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4B4" w:rsidRPr="00C144B4" w:rsidRDefault="00C144B4" w:rsidP="00C144B4">
      <w:pPr>
        <w:jc w:val="center"/>
        <w:rPr>
          <w:b/>
          <w:color w:val="00B050"/>
        </w:rPr>
      </w:pPr>
      <w:r w:rsidRPr="00C144B4">
        <w:rPr>
          <w:rFonts w:hint="eastAsia"/>
          <w:b/>
          <w:color w:val="00B050"/>
        </w:rPr>
        <w:t>“推荐算法不够精准？让知识图谱来解决”</w:t>
      </w:r>
    </w:p>
    <w:p w:rsidR="0035762B" w:rsidRDefault="0035762B" w:rsidP="0075521C">
      <w:pPr>
        <w:pStyle w:val="a3"/>
        <w:numPr>
          <w:ilvl w:val="0"/>
          <w:numId w:val="4"/>
        </w:numPr>
        <w:ind w:firstLineChars="0"/>
      </w:pPr>
      <w:r>
        <w:rPr>
          <w:rFonts w:hint="eastAsia"/>
        </w:rPr>
        <w:t>内容</w:t>
      </w:r>
      <w:r>
        <w:t>要点</w:t>
      </w:r>
      <w:r w:rsidRPr="0035762B">
        <w:rPr>
          <w:rFonts w:hint="eastAsia"/>
        </w:rPr>
        <w:t>如何根据具体推荐场景的特点将各种辅助信息有效地融入推荐算法一直是推荐系统研究领域的热点和难点，如何从各种辅助信息中提取有效的特征也是推荐系统工程领域的核心问题。</w:t>
      </w:r>
    </w:p>
    <w:p w:rsidR="0035762B" w:rsidRDefault="0035762B" w:rsidP="0075521C">
      <w:pPr>
        <w:pStyle w:val="a3"/>
        <w:numPr>
          <w:ilvl w:val="0"/>
          <w:numId w:val="4"/>
        </w:numPr>
        <w:ind w:firstLineChars="0"/>
      </w:pPr>
      <w:r w:rsidRPr="0035762B">
        <w:rPr>
          <w:rFonts w:hint="eastAsia"/>
        </w:rPr>
        <w:t>知识图谱的维度更高，语义关系更丰富</w:t>
      </w:r>
    </w:p>
    <w:p w:rsidR="0035762B" w:rsidRDefault="0075521C" w:rsidP="001B6D82">
      <w:pPr>
        <w:pStyle w:val="a3"/>
        <w:numPr>
          <w:ilvl w:val="0"/>
          <w:numId w:val="4"/>
        </w:numPr>
        <w:ind w:firstLineChars="0"/>
        <w:rPr>
          <w:rFonts w:hint="eastAsia"/>
        </w:rPr>
      </w:pPr>
      <w:r w:rsidRPr="0075521C">
        <w:rPr>
          <w:rFonts w:hint="eastAsia"/>
        </w:rPr>
        <w:t>用户和物品的交互信息往往是非常稀疏（</w:t>
      </w:r>
      <w:r w:rsidRPr="0075521C">
        <w:rPr>
          <w:rFonts w:hint="eastAsia"/>
        </w:rPr>
        <w:t>sparse</w:t>
      </w:r>
      <w:r w:rsidRPr="0075521C">
        <w:rPr>
          <w:rFonts w:hint="eastAsia"/>
        </w:rPr>
        <w:t>）</w:t>
      </w:r>
      <w:r>
        <w:rPr>
          <w:rFonts w:hint="eastAsia"/>
        </w:rPr>
        <w:t>;</w:t>
      </w:r>
      <w:r w:rsidRPr="0075521C">
        <w:rPr>
          <w:rFonts w:hint="eastAsia"/>
        </w:rPr>
        <w:t xml:space="preserve"> </w:t>
      </w:r>
      <w:r w:rsidRPr="0075521C">
        <w:rPr>
          <w:rFonts w:hint="eastAsia"/>
        </w:rPr>
        <w:t>冷启动问题</w:t>
      </w:r>
      <w:r>
        <w:rPr>
          <w:rFonts w:hint="eastAsia"/>
        </w:rPr>
        <w:t>----&gt;</w:t>
      </w:r>
      <w:r w:rsidRPr="0075521C">
        <w:rPr>
          <w:rFonts w:hint="eastAsia"/>
        </w:rPr>
        <w:t>常见思路是在推荐算法中额外引入一些辅助信息（</w:t>
      </w:r>
      <w:r w:rsidRPr="0075521C">
        <w:rPr>
          <w:rFonts w:hint="eastAsia"/>
        </w:rPr>
        <w:t>side information</w:t>
      </w:r>
      <w:r w:rsidRPr="0075521C">
        <w:rPr>
          <w:rFonts w:hint="eastAsia"/>
        </w:rPr>
        <w:t>）作为输入</w:t>
      </w:r>
      <w:r w:rsidR="001B6D82">
        <w:rPr>
          <w:rFonts w:hint="eastAsia"/>
        </w:rPr>
        <w:t>.</w:t>
      </w:r>
    </w:p>
    <w:p w:rsidR="001B6D82" w:rsidRDefault="001B6D82" w:rsidP="001B6D82">
      <w:pPr>
        <w:pStyle w:val="a3"/>
        <w:numPr>
          <w:ilvl w:val="0"/>
          <w:numId w:val="4"/>
        </w:numPr>
        <w:ind w:firstLineChars="0"/>
      </w:pPr>
      <w:r w:rsidRPr="001B6D82">
        <w:rPr>
          <w:rFonts w:hint="eastAsia"/>
        </w:rPr>
        <w:t>将知识图谱引入推荐系统的工作分为两类：</w:t>
      </w:r>
    </w:p>
    <w:p w:rsidR="001B6D82" w:rsidRDefault="001B6D82" w:rsidP="00377A10">
      <w:pPr>
        <w:pStyle w:val="a3"/>
        <w:numPr>
          <w:ilvl w:val="0"/>
          <w:numId w:val="5"/>
        </w:numPr>
        <w:ind w:firstLineChars="0"/>
      </w:pPr>
      <w:r w:rsidRPr="001B6D82">
        <w:rPr>
          <w:rFonts w:hint="eastAsia"/>
        </w:rPr>
        <w:t>通用的</w:t>
      </w:r>
      <w:r w:rsidRPr="00377A10">
        <w:rPr>
          <w:rFonts w:hint="eastAsia"/>
          <w:highlight w:val="yellow"/>
        </w:rPr>
        <w:t>基于特征的推荐方法</w:t>
      </w:r>
      <w:r w:rsidRPr="001B6D82">
        <w:rPr>
          <w:rFonts w:hint="eastAsia"/>
        </w:rPr>
        <w:t>（</w:t>
      </w:r>
      <w:r w:rsidRPr="001B6D82">
        <w:rPr>
          <w:rFonts w:hint="eastAsia"/>
        </w:rPr>
        <w:t>generic feature-based methods</w:t>
      </w:r>
      <w:r w:rsidRPr="001B6D82">
        <w:rPr>
          <w:rFonts w:hint="eastAsia"/>
        </w:rPr>
        <w:t>）</w:t>
      </w:r>
      <w:r>
        <w:rPr>
          <w:rFonts w:hint="eastAsia"/>
        </w:rPr>
        <w:t>：</w:t>
      </w:r>
      <w:r w:rsidR="00377A10" w:rsidRPr="00377A10">
        <w:rPr>
          <w:rFonts w:hint="eastAsia"/>
        </w:rPr>
        <w:t>这类方法统一地把用户和物品的属性作为推荐算法的输入</w:t>
      </w:r>
      <w:r w:rsidR="00377A10">
        <w:rPr>
          <w:rFonts w:hint="eastAsia"/>
        </w:rPr>
        <w:t>。此方法</w:t>
      </w:r>
      <w:r w:rsidRPr="001B6D82">
        <w:rPr>
          <w:rFonts w:hint="eastAsia"/>
        </w:rPr>
        <w:t>将知识图谱弱化为物品属性</w:t>
      </w:r>
      <w:r>
        <w:rPr>
          <w:rFonts w:hint="eastAsia"/>
        </w:rPr>
        <w:t>，</w:t>
      </w:r>
      <w:r>
        <w:t>但</w:t>
      </w:r>
      <w:r w:rsidRPr="001B6D82">
        <w:rPr>
          <w:rFonts w:hint="eastAsia"/>
        </w:rPr>
        <w:t>它并非专门针对知识图谱设计，因此无法高效地利用知识图谱的全部信息。例如，该类方法难以利用多跳的知识，也难以引入关系（</w:t>
      </w:r>
      <w:r w:rsidRPr="001B6D82">
        <w:rPr>
          <w:rFonts w:hint="eastAsia"/>
        </w:rPr>
        <w:t>relation</w:t>
      </w:r>
      <w:r w:rsidRPr="001B6D82">
        <w:rPr>
          <w:rFonts w:hint="eastAsia"/>
        </w:rPr>
        <w:t>）的信息</w:t>
      </w:r>
      <w:r>
        <w:rPr>
          <w:rFonts w:hint="eastAsia"/>
        </w:rPr>
        <w:t>。</w:t>
      </w:r>
    </w:p>
    <w:p w:rsidR="001B6D82" w:rsidRDefault="001B6D82" w:rsidP="001B6D82">
      <w:pPr>
        <w:pStyle w:val="a3"/>
        <w:numPr>
          <w:ilvl w:val="0"/>
          <w:numId w:val="5"/>
        </w:numPr>
        <w:ind w:firstLineChars="0"/>
      </w:pPr>
      <w:r w:rsidRPr="001B6D82">
        <w:rPr>
          <w:rFonts w:hint="eastAsia"/>
        </w:rPr>
        <w:t>基于路径的推荐方法（</w:t>
      </w:r>
      <w:r w:rsidRPr="001B6D82">
        <w:rPr>
          <w:rFonts w:hint="eastAsia"/>
        </w:rPr>
        <w:t>path-based methods</w:t>
      </w:r>
      <w:r w:rsidRPr="001B6D82">
        <w:rPr>
          <w:rFonts w:hint="eastAsia"/>
        </w:rPr>
        <w:t>）</w:t>
      </w:r>
      <w:r>
        <w:rPr>
          <w:rFonts w:hint="eastAsia"/>
        </w:rPr>
        <w:t>：</w:t>
      </w:r>
      <w:r w:rsidRPr="001B6D82">
        <w:rPr>
          <w:rFonts w:hint="eastAsia"/>
        </w:rPr>
        <w:t>优点是充分且直观地利用了知识图谱的网络结构，缺点是需要手动设计</w:t>
      </w:r>
      <w:r w:rsidRPr="001B6D82">
        <w:rPr>
          <w:rFonts w:hint="eastAsia"/>
        </w:rPr>
        <w:t>meta-path</w:t>
      </w:r>
      <w:r w:rsidRPr="001B6D82">
        <w:rPr>
          <w:rFonts w:hint="eastAsia"/>
        </w:rPr>
        <w:t>或</w:t>
      </w:r>
      <w:r w:rsidRPr="001B6D82">
        <w:rPr>
          <w:rFonts w:hint="eastAsia"/>
        </w:rPr>
        <w:t>meta-graph</w:t>
      </w:r>
      <w:r w:rsidRPr="001B6D82">
        <w:rPr>
          <w:rFonts w:hint="eastAsia"/>
        </w:rPr>
        <w:t>，这在实践中难以到达最优；同时，该类方法无法在实体不属于同一个领域的场景（例如新闻推荐）中应用，因为我们无法为这样的场景预定义</w:t>
      </w:r>
      <w:r w:rsidRPr="001B6D82">
        <w:rPr>
          <w:rFonts w:hint="eastAsia"/>
        </w:rPr>
        <w:t>meta-path</w:t>
      </w:r>
      <w:r w:rsidRPr="001B6D82">
        <w:rPr>
          <w:rFonts w:hint="eastAsia"/>
        </w:rPr>
        <w:t>或</w:t>
      </w:r>
      <w:r w:rsidRPr="001B6D82">
        <w:rPr>
          <w:rFonts w:hint="eastAsia"/>
        </w:rPr>
        <w:t>meta-graph</w:t>
      </w:r>
      <w:r w:rsidR="00642C26">
        <w:rPr>
          <w:rFonts w:hint="eastAsia"/>
        </w:rPr>
        <w:t>。</w:t>
      </w:r>
    </w:p>
    <w:p w:rsidR="00642C26" w:rsidRDefault="00642C26" w:rsidP="00642C26">
      <w:pPr>
        <w:pStyle w:val="a3"/>
        <w:numPr>
          <w:ilvl w:val="0"/>
          <w:numId w:val="8"/>
        </w:numPr>
        <w:ind w:firstLineChars="0"/>
      </w:pPr>
      <w:r w:rsidRPr="00642C26">
        <w:rPr>
          <w:rFonts w:hint="eastAsia"/>
        </w:rPr>
        <w:t>知识图谱特征学习（</w:t>
      </w:r>
      <w:r w:rsidRPr="00642C26">
        <w:rPr>
          <w:rFonts w:hint="eastAsia"/>
        </w:rPr>
        <w:t>Knowledge Graph Embedding</w:t>
      </w:r>
      <w:r w:rsidRPr="00642C26">
        <w:rPr>
          <w:rFonts w:hint="eastAsia"/>
        </w:rPr>
        <w:t>）为知识图谱中的每个实体和关系学习得到一个低维向量，同时保持图中原有的结构或语义信息</w:t>
      </w:r>
      <w:r>
        <w:rPr>
          <w:rFonts w:hint="eastAsia"/>
        </w:rPr>
        <w:t>。</w:t>
      </w:r>
      <w:r w:rsidRPr="00377A10">
        <w:rPr>
          <w:rFonts w:hint="eastAsia"/>
          <w:highlight w:val="yellow"/>
        </w:rPr>
        <w:t>知识图谱特征学习</w:t>
      </w:r>
      <w:r w:rsidRPr="00642C26">
        <w:rPr>
          <w:rFonts w:hint="eastAsia"/>
        </w:rPr>
        <w:t>的模型分类两类</w:t>
      </w:r>
      <w:r>
        <w:rPr>
          <w:rFonts w:hint="eastAsia"/>
        </w:rPr>
        <w:t>：</w:t>
      </w:r>
    </w:p>
    <w:p w:rsidR="00642C26" w:rsidRDefault="00642C26" w:rsidP="00377A10">
      <w:pPr>
        <w:pStyle w:val="a3"/>
        <w:numPr>
          <w:ilvl w:val="0"/>
          <w:numId w:val="9"/>
        </w:numPr>
        <w:ind w:firstLineChars="0"/>
      </w:pPr>
      <w:r w:rsidRPr="00642C26">
        <w:rPr>
          <w:rFonts w:hint="eastAsia"/>
        </w:rPr>
        <w:t>基于距离的翻译模型（</w:t>
      </w:r>
      <w:r w:rsidRPr="00642C26">
        <w:rPr>
          <w:rFonts w:hint="eastAsia"/>
        </w:rPr>
        <w:t>distance-based translational models</w:t>
      </w:r>
      <w:r w:rsidRPr="00642C26">
        <w:rPr>
          <w:rFonts w:hint="eastAsia"/>
        </w:rPr>
        <w:t>）</w:t>
      </w:r>
      <w:r>
        <w:rPr>
          <w:rFonts w:hint="eastAsia"/>
        </w:rPr>
        <w:t>：</w:t>
      </w:r>
      <w:r w:rsidR="003E6E7B" w:rsidRPr="003E6E7B">
        <w:rPr>
          <w:rFonts w:hint="eastAsia"/>
        </w:rPr>
        <w:t>使用基于距离的评分函数评估三元组的概率，将尾节点视为头结点和关系翻译得到的结果</w:t>
      </w:r>
      <w:r w:rsidR="00377A10">
        <w:rPr>
          <w:rFonts w:hint="eastAsia"/>
        </w:rPr>
        <w:t>。</w:t>
      </w:r>
      <w:proofErr w:type="spellStart"/>
      <w:r w:rsidR="00377A10" w:rsidRPr="00377A10">
        <w:rPr>
          <w:rFonts w:hint="eastAsia"/>
        </w:rPr>
        <w:t>TransE</w:t>
      </w:r>
      <w:proofErr w:type="spellEnd"/>
      <w:r w:rsidR="00377A10" w:rsidRPr="00377A10">
        <w:rPr>
          <w:rFonts w:hint="eastAsia"/>
        </w:rPr>
        <w:t>、</w:t>
      </w:r>
      <w:proofErr w:type="spellStart"/>
      <w:r w:rsidR="00377A10" w:rsidRPr="00377A10">
        <w:rPr>
          <w:rFonts w:hint="eastAsia"/>
        </w:rPr>
        <w:t>TransH</w:t>
      </w:r>
      <w:proofErr w:type="spellEnd"/>
      <w:r w:rsidR="00377A10" w:rsidRPr="00377A10">
        <w:rPr>
          <w:rFonts w:hint="eastAsia"/>
        </w:rPr>
        <w:t>、</w:t>
      </w:r>
      <w:proofErr w:type="spellStart"/>
      <w:r w:rsidR="00377A10" w:rsidRPr="00377A10">
        <w:rPr>
          <w:rFonts w:hint="eastAsia"/>
        </w:rPr>
        <w:t>TransR</w:t>
      </w:r>
      <w:proofErr w:type="spellEnd"/>
    </w:p>
    <w:p w:rsidR="00377A10" w:rsidRDefault="00377A10" w:rsidP="00377A10">
      <w:pPr>
        <w:pStyle w:val="a3"/>
        <w:numPr>
          <w:ilvl w:val="0"/>
          <w:numId w:val="9"/>
        </w:numPr>
        <w:ind w:firstLineChars="0"/>
        <w:rPr>
          <w:rFonts w:hint="eastAsia"/>
        </w:rPr>
      </w:pPr>
      <w:r w:rsidRPr="00377A10">
        <w:rPr>
          <w:rFonts w:hint="eastAsia"/>
        </w:rPr>
        <w:t>基于语义的匹配模型（</w:t>
      </w:r>
      <w:r w:rsidRPr="00377A10">
        <w:rPr>
          <w:rFonts w:hint="eastAsia"/>
        </w:rPr>
        <w:t>semantic-based matching models</w:t>
      </w:r>
      <w:r w:rsidRPr="00377A10">
        <w:rPr>
          <w:rFonts w:hint="eastAsia"/>
        </w:rPr>
        <w:t>）。这类模型使用基于相似度的评分函数评估三元组的概率，将实体和关系映射到隐语</w:t>
      </w:r>
      <w:proofErr w:type="gramStart"/>
      <w:r w:rsidRPr="00377A10">
        <w:rPr>
          <w:rFonts w:hint="eastAsia"/>
        </w:rPr>
        <w:t>义空间</w:t>
      </w:r>
      <w:proofErr w:type="gramEnd"/>
      <w:r w:rsidRPr="00377A10">
        <w:rPr>
          <w:rFonts w:hint="eastAsia"/>
        </w:rPr>
        <w:t>中进行相似度度量。</w:t>
      </w:r>
      <w:r w:rsidRPr="00377A10">
        <w:rPr>
          <w:rFonts w:hint="eastAsia"/>
        </w:rPr>
        <w:t>SME</w:t>
      </w:r>
      <w:r w:rsidRPr="00377A10">
        <w:rPr>
          <w:rFonts w:hint="eastAsia"/>
        </w:rPr>
        <w:t>、</w:t>
      </w:r>
      <w:r w:rsidRPr="00377A10">
        <w:rPr>
          <w:rFonts w:hint="eastAsia"/>
        </w:rPr>
        <w:t>NTN</w:t>
      </w:r>
      <w:r w:rsidRPr="00377A10">
        <w:rPr>
          <w:rFonts w:hint="eastAsia"/>
        </w:rPr>
        <w:t>、</w:t>
      </w:r>
      <w:r w:rsidRPr="00377A10">
        <w:rPr>
          <w:rFonts w:hint="eastAsia"/>
        </w:rPr>
        <w:t>MLP</w:t>
      </w:r>
      <w:r w:rsidRPr="00377A10">
        <w:rPr>
          <w:rFonts w:hint="eastAsia"/>
        </w:rPr>
        <w:t>、</w:t>
      </w:r>
      <w:bookmarkStart w:id="0" w:name="_GoBack"/>
      <w:bookmarkEnd w:id="0"/>
      <w:r w:rsidRPr="00377A10">
        <w:rPr>
          <w:rFonts w:hint="eastAsia"/>
        </w:rPr>
        <w:t>NAM</w:t>
      </w:r>
    </w:p>
    <w:p w:rsidR="00642C26" w:rsidRDefault="00377A10" w:rsidP="00377A10">
      <w:pPr>
        <w:pStyle w:val="a3"/>
        <w:numPr>
          <w:ilvl w:val="0"/>
          <w:numId w:val="8"/>
        </w:numPr>
        <w:ind w:firstLineChars="0"/>
        <w:rPr>
          <w:rFonts w:hint="eastAsia"/>
        </w:rPr>
      </w:pPr>
      <w:r w:rsidRPr="00377A10">
        <w:rPr>
          <w:rFonts w:hint="eastAsia"/>
        </w:rPr>
        <w:t>利用知识图谱特征学习，我们可以很方便地将知识图谱引入各种推荐系统算法中</w:t>
      </w:r>
      <w:r>
        <w:rPr>
          <w:rFonts w:hint="eastAsia"/>
        </w:rPr>
        <w:t>，且</w:t>
      </w:r>
      <w:r>
        <w:t>可以</w:t>
      </w:r>
      <w:r>
        <w:rPr>
          <w:rFonts w:hint="eastAsia"/>
        </w:rPr>
        <w:t>降低知识图谱的高维性和异构性；</w:t>
      </w:r>
      <w:r>
        <w:rPr>
          <w:rFonts w:hint="eastAsia"/>
        </w:rPr>
        <w:t>增强知识图谱应用的灵活性；减轻特征工程的工作量；减少由于引入知识图谱带来的额外计算负担。</w:t>
      </w:r>
    </w:p>
    <w:p w:rsidR="00642C26" w:rsidRDefault="00642C26" w:rsidP="00C144B4"/>
    <w:p w:rsidR="00C144B4" w:rsidRPr="00C144B4" w:rsidRDefault="00C144B4" w:rsidP="00C144B4">
      <w:pPr>
        <w:jc w:val="center"/>
        <w:rPr>
          <w:rFonts w:hint="eastAsia"/>
          <w:b/>
          <w:color w:val="00B050"/>
        </w:rPr>
      </w:pPr>
      <w:r w:rsidRPr="00C144B4">
        <w:rPr>
          <w:rFonts w:hint="eastAsia"/>
          <w:b/>
          <w:color w:val="00B050"/>
        </w:rPr>
        <w:t>“如何将知识图谱特征学习应用到推荐系统？”</w:t>
      </w:r>
    </w:p>
    <w:p w:rsidR="00C144B4" w:rsidRDefault="00C144B4" w:rsidP="00C144B4">
      <w:pPr>
        <w:pStyle w:val="a3"/>
        <w:numPr>
          <w:ilvl w:val="0"/>
          <w:numId w:val="8"/>
        </w:numPr>
        <w:ind w:firstLineChars="0"/>
      </w:pPr>
      <w:r w:rsidRPr="00C144B4">
        <w:rPr>
          <w:rFonts w:hint="eastAsia"/>
        </w:rPr>
        <w:t>将知识图谱特征学习应用到推荐系统中主要通过三种方式——依次学习、联合学习、以及交替学习</w:t>
      </w:r>
      <w:r>
        <w:rPr>
          <w:rFonts w:hint="eastAsia"/>
        </w:rPr>
        <w:t>。</w:t>
      </w:r>
    </w:p>
    <w:p w:rsidR="00C144B4" w:rsidRDefault="00C144B4" w:rsidP="00C144B4">
      <w:pPr>
        <w:pStyle w:val="a3"/>
        <w:numPr>
          <w:ilvl w:val="0"/>
          <w:numId w:val="8"/>
        </w:numPr>
        <w:ind w:firstLineChars="0"/>
      </w:pPr>
      <w:r w:rsidRPr="00C144B4">
        <w:rPr>
          <w:rFonts w:hint="eastAsia"/>
        </w:rPr>
        <w:t>遵循依次学习的框架，我们首先需要提取知识图谱特征</w:t>
      </w:r>
      <w:r>
        <w:t>，</w:t>
      </w:r>
      <w:r>
        <w:rPr>
          <w:rFonts w:hint="eastAsia"/>
        </w:rPr>
        <w:t>步骤</w:t>
      </w:r>
      <w:r>
        <w:t>：</w:t>
      </w:r>
    </w:p>
    <w:p w:rsidR="00C144B4" w:rsidRDefault="00C144B4" w:rsidP="00C144B4">
      <w:pPr>
        <w:pStyle w:val="a3"/>
        <w:numPr>
          <w:ilvl w:val="0"/>
          <w:numId w:val="10"/>
        </w:numPr>
        <w:ind w:firstLineChars="0"/>
      </w:pPr>
      <w:r>
        <w:rPr>
          <w:rFonts w:hint="eastAsia"/>
        </w:rPr>
        <w:t>实体连接（</w:t>
      </w:r>
      <w:r>
        <w:rPr>
          <w:rFonts w:hint="eastAsia"/>
        </w:rPr>
        <w:t>entity linking</w:t>
      </w:r>
      <w:r>
        <w:rPr>
          <w:rFonts w:hint="eastAsia"/>
        </w:rPr>
        <w:t>）。即从文本中发现相关词汇，并与知识图谱中的实体进行匹配；</w:t>
      </w:r>
    </w:p>
    <w:p w:rsidR="00C144B4" w:rsidRDefault="00C144B4" w:rsidP="00C144B4">
      <w:pPr>
        <w:pStyle w:val="a3"/>
        <w:numPr>
          <w:ilvl w:val="0"/>
          <w:numId w:val="10"/>
        </w:numPr>
        <w:ind w:firstLineChars="0"/>
        <w:rPr>
          <w:rFonts w:hint="eastAsia"/>
        </w:rPr>
      </w:pPr>
      <w:r>
        <w:rPr>
          <w:rFonts w:hint="eastAsia"/>
        </w:rPr>
        <w:t>知识图谱构建。根据所有匹配到的实体，在原始的知识图谱中抽取子图。子图的大小会影响后续算法的运行时间和效果：越大的子图通常会学习到更好的特征，但是所需的运行时间越长；</w:t>
      </w:r>
    </w:p>
    <w:p w:rsidR="00C144B4" w:rsidRDefault="00C144B4" w:rsidP="00C144B4">
      <w:pPr>
        <w:pStyle w:val="a3"/>
        <w:ind w:left="420"/>
      </w:pPr>
    </w:p>
    <w:p w:rsidR="00C144B4" w:rsidRDefault="00C144B4" w:rsidP="00C144B4">
      <w:pPr>
        <w:pStyle w:val="a3"/>
        <w:ind w:left="420"/>
      </w:pPr>
    </w:p>
    <w:p w:rsidR="00C144B4" w:rsidRDefault="00C144B4" w:rsidP="00C144B4">
      <w:pPr>
        <w:pStyle w:val="a3"/>
        <w:ind w:left="420"/>
      </w:pPr>
    </w:p>
    <w:p w:rsidR="00C144B4" w:rsidRPr="00C144B4" w:rsidRDefault="00C144B4" w:rsidP="00C144B4">
      <w:pPr>
        <w:pStyle w:val="a3"/>
        <w:ind w:left="420" w:firstLineChars="0" w:firstLine="0"/>
        <w:rPr>
          <w:rFonts w:hint="eastAsia"/>
        </w:rPr>
      </w:pPr>
      <w:r>
        <w:rPr>
          <w:rFonts w:hint="eastAsia"/>
        </w:rPr>
        <w:t>知识图谱特征学习。使用知识图谱特征学习算法（如</w:t>
      </w:r>
      <w:proofErr w:type="spellStart"/>
      <w:r>
        <w:rPr>
          <w:rFonts w:hint="eastAsia"/>
        </w:rPr>
        <w:t>TransE</w:t>
      </w:r>
      <w:proofErr w:type="spellEnd"/>
      <w:r>
        <w:rPr>
          <w:rFonts w:hint="eastAsia"/>
        </w:rPr>
        <w:t>等）进行学习得到实体和关系向量。</w:t>
      </w: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C144B4" w:rsidRDefault="00C144B4" w:rsidP="00642C26">
      <w:pPr>
        <w:pStyle w:val="a3"/>
        <w:ind w:left="840" w:firstLineChars="0" w:firstLine="0"/>
      </w:pPr>
    </w:p>
    <w:p w:rsidR="00642C26" w:rsidRPr="001B6D82" w:rsidRDefault="00642C26" w:rsidP="00642C26">
      <w:pPr>
        <w:pStyle w:val="a3"/>
        <w:ind w:left="840" w:firstLineChars="0" w:firstLine="0"/>
        <w:rPr>
          <w:rFonts w:hint="eastAsia"/>
        </w:rPr>
      </w:pPr>
      <w:r w:rsidRPr="00E36B42">
        <w:rPr>
          <w:rFonts w:hint="eastAsia"/>
          <w:color w:val="FF0000"/>
        </w:rPr>
        <w:t>四个</w:t>
      </w:r>
      <w:r w:rsidRPr="00E36B42">
        <w:rPr>
          <w:color w:val="FF0000"/>
        </w:rPr>
        <w:t>类的特点是每一句都有特征词，</w:t>
      </w:r>
      <w:r w:rsidRPr="00E36B42">
        <w:rPr>
          <w:rFonts w:hint="eastAsia"/>
          <w:color w:val="FF0000"/>
        </w:rPr>
        <w:t>而且</w:t>
      </w:r>
      <w:r w:rsidRPr="00E36B42">
        <w:rPr>
          <w:color w:val="FF0000"/>
        </w:rPr>
        <w:t>不需要多</w:t>
      </w:r>
      <w:r w:rsidRPr="00E36B42">
        <w:rPr>
          <w:rFonts w:hint="eastAsia"/>
          <w:color w:val="FF0000"/>
        </w:rPr>
        <w:t>跳</w:t>
      </w:r>
      <w:r w:rsidRPr="00E36B42">
        <w:rPr>
          <w:color w:val="FF0000"/>
        </w:rPr>
        <w:t>，考虑能否用基于特征推荐的方式</w:t>
      </w:r>
      <w:r>
        <w:rPr>
          <w:rFonts w:hint="eastAsia"/>
        </w:rPr>
        <w:t>，</w:t>
      </w:r>
    </w:p>
    <w:sectPr w:rsidR="00642C26" w:rsidRPr="001B6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pt;height:11.4pt" o:bullet="t">
        <v:imagedata r:id="rId1" o:title="msoB16A"/>
      </v:shape>
    </w:pict>
  </w:numPicBullet>
  <w:abstractNum w:abstractNumId="0">
    <w:nsid w:val="04444449"/>
    <w:multiLevelType w:val="hybridMultilevel"/>
    <w:tmpl w:val="537AE16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4A2A3C"/>
    <w:multiLevelType w:val="hybridMultilevel"/>
    <w:tmpl w:val="F0C07E1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0C756D"/>
    <w:multiLevelType w:val="hybridMultilevel"/>
    <w:tmpl w:val="212851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002260"/>
    <w:multiLevelType w:val="hybridMultilevel"/>
    <w:tmpl w:val="B3E2514A"/>
    <w:lvl w:ilvl="0" w:tplc="588C62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F907D7"/>
    <w:multiLevelType w:val="hybridMultilevel"/>
    <w:tmpl w:val="F1DC193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77F388C"/>
    <w:multiLevelType w:val="hybridMultilevel"/>
    <w:tmpl w:val="48625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A06A40"/>
    <w:multiLevelType w:val="hybridMultilevel"/>
    <w:tmpl w:val="C856311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E3A332E"/>
    <w:multiLevelType w:val="hybridMultilevel"/>
    <w:tmpl w:val="31CE22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9B64A7D"/>
    <w:multiLevelType w:val="hybridMultilevel"/>
    <w:tmpl w:val="CD280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122901"/>
    <w:multiLevelType w:val="hybridMultilevel"/>
    <w:tmpl w:val="893892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8"/>
  </w:num>
  <w:num w:numId="4">
    <w:abstractNumId w:val="0"/>
  </w:num>
  <w:num w:numId="5">
    <w:abstractNumId w:val="2"/>
  </w:num>
  <w:num w:numId="6">
    <w:abstractNumId w:val="5"/>
  </w:num>
  <w:num w:numId="7">
    <w:abstractNumId w:val="6"/>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E7"/>
    <w:rsid w:val="001B6D82"/>
    <w:rsid w:val="002027DD"/>
    <w:rsid w:val="0035762B"/>
    <w:rsid w:val="00377A10"/>
    <w:rsid w:val="003E6E7B"/>
    <w:rsid w:val="00495EE7"/>
    <w:rsid w:val="00642C26"/>
    <w:rsid w:val="0075521C"/>
    <w:rsid w:val="00865772"/>
    <w:rsid w:val="00A9522F"/>
    <w:rsid w:val="00B97D26"/>
    <w:rsid w:val="00BB4207"/>
    <w:rsid w:val="00C144B4"/>
    <w:rsid w:val="00E3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32BA5-7258-429B-A7A3-52C568AD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53890">
      <w:bodyDiv w:val="1"/>
      <w:marLeft w:val="0"/>
      <w:marRight w:val="0"/>
      <w:marTop w:val="0"/>
      <w:marBottom w:val="0"/>
      <w:divBdr>
        <w:top w:val="none" w:sz="0" w:space="0" w:color="auto"/>
        <w:left w:val="none" w:sz="0" w:space="0" w:color="auto"/>
        <w:bottom w:val="none" w:sz="0" w:space="0" w:color="auto"/>
        <w:right w:val="none" w:sz="0" w:space="0" w:color="auto"/>
      </w:divBdr>
    </w:div>
    <w:div w:id="421756190">
      <w:bodyDiv w:val="1"/>
      <w:marLeft w:val="0"/>
      <w:marRight w:val="0"/>
      <w:marTop w:val="0"/>
      <w:marBottom w:val="0"/>
      <w:divBdr>
        <w:top w:val="none" w:sz="0" w:space="0" w:color="auto"/>
        <w:left w:val="none" w:sz="0" w:space="0" w:color="auto"/>
        <w:bottom w:val="none" w:sz="0" w:space="0" w:color="auto"/>
        <w:right w:val="none" w:sz="0" w:space="0" w:color="auto"/>
      </w:divBdr>
    </w:div>
    <w:div w:id="746876922">
      <w:bodyDiv w:val="1"/>
      <w:marLeft w:val="0"/>
      <w:marRight w:val="0"/>
      <w:marTop w:val="0"/>
      <w:marBottom w:val="0"/>
      <w:divBdr>
        <w:top w:val="none" w:sz="0" w:space="0" w:color="auto"/>
        <w:left w:val="none" w:sz="0" w:space="0" w:color="auto"/>
        <w:bottom w:val="none" w:sz="0" w:space="0" w:color="auto"/>
        <w:right w:val="none" w:sz="0" w:space="0" w:color="auto"/>
      </w:divBdr>
    </w:div>
    <w:div w:id="1810174226">
      <w:bodyDiv w:val="1"/>
      <w:marLeft w:val="0"/>
      <w:marRight w:val="0"/>
      <w:marTop w:val="0"/>
      <w:marBottom w:val="0"/>
      <w:divBdr>
        <w:top w:val="none" w:sz="0" w:space="0" w:color="auto"/>
        <w:left w:val="none" w:sz="0" w:space="0" w:color="auto"/>
        <w:bottom w:val="none" w:sz="0" w:space="0" w:color="auto"/>
        <w:right w:val="none" w:sz="0" w:space="0" w:color="auto"/>
      </w:divBdr>
    </w:div>
    <w:div w:id="1816069005">
      <w:bodyDiv w:val="1"/>
      <w:marLeft w:val="0"/>
      <w:marRight w:val="0"/>
      <w:marTop w:val="0"/>
      <w:marBottom w:val="0"/>
      <w:divBdr>
        <w:top w:val="none" w:sz="0" w:space="0" w:color="auto"/>
        <w:left w:val="none" w:sz="0" w:space="0" w:color="auto"/>
        <w:bottom w:val="none" w:sz="0" w:space="0" w:color="auto"/>
        <w:right w:val="none" w:sz="0" w:space="0" w:color="auto"/>
      </w:divBdr>
    </w:div>
    <w:div w:id="194179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990D-424B-42BA-BF67-F7C68E06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scau</dc:creator>
  <cp:keywords/>
  <dc:description/>
  <cp:lastModifiedBy>scau</cp:lastModifiedBy>
  <cp:revision>6</cp:revision>
  <dcterms:created xsi:type="dcterms:W3CDTF">2018-06-21T10:52:00Z</dcterms:created>
  <dcterms:modified xsi:type="dcterms:W3CDTF">2018-06-29T13:05:00Z</dcterms:modified>
</cp:coreProperties>
</file>