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C8" w:rsidRDefault="00B369C8">
      <w:r>
        <w:fldChar w:fldCharType="begin"/>
      </w:r>
      <w:r>
        <w:instrText xml:space="preserve"> ADDIN EN.CITE &lt;EndNote&gt;&lt;Cite&gt;&lt;Author&gt;Andrea Madotto</w:instrText>
      </w:r>
      <w:r>
        <w:rPr>
          <w:rFonts w:ascii="MS Mincho" w:hAnsi="MS Mincho" w:cs="MS Mincho"/>
        </w:rPr>
        <w:instrText>∗</w:instrText>
      </w:r>
      <w:r>
        <w:instrText>&lt;/Author&gt;&lt;Year&gt;2018(ACL)&lt;/Year&gt;&lt;RecNum&gt;36&lt;/RecNum&gt;&lt;record&gt;&lt;rec-number&gt;36&lt;/rec-number&gt;&lt;foreign-keys&gt;&lt;key app="EN" db-id="sf2pea2ebspxsceepzb5taazaa92x55259x0" timestamp="1534248317"&gt;36&lt;/key&gt;&lt;key app="ENWeb" db-id=""&gt;0&lt;/key&gt;&lt;/foreign-keys&gt;&lt;ref-type name="Journal Article"&gt;17&lt;/ref-type&gt;&lt;contributors&gt;&lt;authors&gt;&lt;author&gt;&lt;style face="normal" font="default" size="100%"&gt;Andrea Madotto&lt;/style&gt;&lt;style face="normal" font="default" charset="134" size="100%"&gt;</w:instrText>
      </w:r>
      <w:r>
        <w:rPr>
          <w:rFonts w:ascii="Cambria Math" w:hAnsi="Cambria Math" w:cs="Cambria Math"/>
        </w:rPr>
        <w:instrText>∗</w:instrText>
      </w:r>
      <w:r>
        <w:instrText>, Chien-Sheng Wu</w:instrText>
      </w:r>
      <w:r>
        <w:rPr>
          <w:rFonts w:ascii="Cambria Math" w:hAnsi="Cambria Math" w:cs="Cambria Math"/>
        </w:rPr>
        <w:instrText>∗</w:instrText>
      </w:r>
      <w:r>
        <w:instrText>, Pascale Fung&lt;/style&gt;&lt;/author&gt;&lt;/authors&gt;&lt;/contributors&gt;&lt;titles&gt;&lt;title&gt;</w:instrText>
      </w:r>
      <w:r>
        <w:rPr>
          <w:rFonts w:hint="eastAsia"/>
        </w:rPr>
        <w:instrText>知识</w:instrText>
      </w:r>
      <w:r>
        <w:instrText>-</w:instrText>
      </w:r>
      <w:r>
        <w:rPr>
          <w:rFonts w:hint="eastAsia"/>
        </w:rPr>
        <w:instrText>任务导向</w:instrText>
      </w:r>
      <w:r>
        <w:instrText>-</w:instrText>
      </w:r>
      <w:r>
        <w:rPr>
          <w:rFonts w:hint="eastAsia"/>
        </w:rPr>
        <w:instrText>对话系统</w:instrText>
      </w:r>
      <w:r>
        <w:instrText>Mem2Seq Effectively Incorporating Knowledge Bases into End-to-End task-Oriented Dialog System(ACL2018, Madotto et all&lt;/title&gt;&lt;/titles&gt;&lt;dates&gt;&lt;year&gt;2018(ACL)&lt;/year&gt;&lt;/dates&gt;&lt;urls&gt;&lt;/urls&gt;&lt;/record&gt;&lt;/Cite&gt;&lt;/EndNote&gt;</w:instrText>
      </w:r>
      <w:r>
        <w:fldChar w:fldCharType="separate"/>
      </w:r>
      <w:r>
        <w:fldChar w:fldCharType="end"/>
      </w:r>
    </w:p>
    <w:p w:rsidR="00B369C8" w:rsidRDefault="00B369C8"/>
    <w:p w:rsidR="00B369C8" w:rsidRPr="00B369C8" w:rsidRDefault="00B369C8" w:rsidP="00B369C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369C8">
        <w:rPr>
          <w:b/>
        </w:rPr>
        <w:t xml:space="preserve">Reference Type: </w:t>
      </w:r>
      <w:r w:rsidRPr="00B369C8">
        <w:t xml:space="preserve"> Journal Article</w:t>
      </w:r>
    </w:p>
    <w:p w:rsidR="00B369C8" w:rsidRPr="00B369C8" w:rsidRDefault="00B369C8" w:rsidP="00B369C8">
      <w:pPr>
        <w:pStyle w:val="EndNoteBibliography"/>
      </w:pPr>
      <w:r w:rsidRPr="00B369C8">
        <w:rPr>
          <w:b/>
        </w:rPr>
        <w:t xml:space="preserve">Record Number: </w:t>
      </w:r>
      <w:r w:rsidRPr="00B369C8">
        <w:t>36</w:t>
      </w:r>
    </w:p>
    <w:p w:rsidR="00B369C8" w:rsidRPr="00B369C8" w:rsidRDefault="00B369C8" w:rsidP="00B369C8">
      <w:pPr>
        <w:pStyle w:val="EndNoteBibliography"/>
      </w:pPr>
      <w:r w:rsidRPr="00B369C8">
        <w:rPr>
          <w:b/>
        </w:rPr>
        <w:t>Author:</w:t>
      </w:r>
      <w:r w:rsidRPr="00B369C8">
        <w:t xml:space="preserve"> Andrea Madotto</w:t>
      </w:r>
      <w:r w:rsidRPr="00B369C8">
        <w:rPr>
          <w:rFonts w:ascii="MS Mincho" w:hAnsi="MS Mincho" w:cs="MS Mincho"/>
        </w:rPr>
        <w:t>∗</w:t>
      </w:r>
      <w:r w:rsidRPr="00B369C8">
        <w:t>, Chien-Sheng Wu</w:t>
      </w:r>
      <w:r w:rsidRPr="00B369C8">
        <w:rPr>
          <w:rFonts w:ascii="MS Mincho" w:hAnsi="MS Mincho" w:cs="MS Mincho"/>
        </w:rPr>
        <w:t>∗</w:t>
      </w:r>
      <w:r w:rsidRPr="00B369C8">
        <w:t>, Pascale Fung</w:t>
      </w:r>
    </w:p>
    <w:p w:rsidR="00B369C8" w:rsidRPr="00B369C8" w:rsidRDefault="00B369C8" w:rsidP="00B369C8">
      <w:pPr>
        <w:pStyle w:val="EndNoteBibliography"/>
      </w:pPr>
      <w:r w:rsidRPr="00B369C8">
        <w:rPr>
          <w:b/>
        </w:rPr>
        <w:t>Year:</w:t>
      </w:r>
      <w:r w:rsidRPr="00B369C8">
        <w:t xml:space="preserve"> 2018(ACL)</w:t>
      </w:r>
    </w:p>
    <w:p w:rsidR="00B369C8" w:rsidRPr="00B369C8" w:rsidRDefault="00B369C8" w:rsidP="00B369C8">
      <w:pPr>
        <w:pStyle w:val="EndNoteBibliography"/>
      </w:pPr>
      <w:r w:rsidRPr="00B369C8">
        <w:rPr>
          <w:rFonts w:hint="eastAsia"/>
          <w:b/>
        </w:rPr>
        <w:t>Title:</w:t>
      </w:r>
      <w:r w:rsidRPr="00B369C8">
        <w:rPr>
          <w:rFonts w:hint="eastAsia"/>
        </w:rPr>
        <w:t xml:space="preserve"> </w:t>
      </w:r>
      <w:r w:rsidRPr="00B369C8">
        <w:rPr>
          <w:rFonts w:hint="eastAsia"/>
        </w:rPr>
        <w:t>知识</w:t>
      </w:r>
      <w:r w:rsidRPr="00B369C8">
        <w:rPr>
          <w:rFonts w:hint="eastAsia"/>
        </w:rPr>
        <w:t>-</w:t>
      </w:r>
      <w:r w:rsidRPr="00B369C8">
        <w:rPr>
          <w:rFonts w:hint="eastAsia"/>
        </w:rPr>
        <w:t>任务导向</w:t>
      </w:r>
      <w:r w:rsidRPr="00B369C8">
        <w:rPr>
          <w:rFonts w:hint="eastAsia"/>
        </w:rPr>
        <w:t>-</w:t>
      </w:r>
      <w:r w:rsidRPr="00B369C8">
        <w:rPr>
          <w:rFonts w:hint="eastAsia"/>
        </w:rPr>
        <w:t>对话系统</w:t>
      </w:r>
      <w:r w:rsidRPr="00B369C8">
        <w:rPr>
          <w:rFonts w:hint="eastAsia"/>
        </w:rPr>
        <w:t xml:space="preserve">Mem2Seq Effectively Incorporating Knowledge Bases into End-to-End task-Oriented Dialog System(ACL2018, Madotto et </w:t>
      </w:r>
      <w:r w:rsidRPr="00B369C8">
        <w:t>all</w:t>
      </w:r>
    </w:p>
    <w:p w:rsidR="00B369C8" w:rsidRPr="00B369C8" w:rsidRDefault="00B369C8" w:rsidP="00B369C8">
      <w:pPr>
        <w:pStyle w:val="EndNoteBibliography"/>
        <w:rPr>
          <w:rFonts w:hint="eastAsia"/>
        </w:rPr>
      </w:pPr>
      <w:r w:rsidRPr="00B369C8">
        <w:rPr>
          <w:rFonts w:hint="eastAsia"/>
          <w:b/>
        </w:rPr>
        <w:t>Short Title:</w:t>
      </w:r>
      <w:r w:rsidRPr="00B369C8">
        <w:rPr>
          <w:rFonts w:hint="eastAsia"/>
        </w:rPr>
        <w:t xml:space="preserve"> </w:t>
      </w:r>
      <w:r w:rsidRPr="00B369C8">
        <w:rPr>
          <w:rFonts w:hint="eastAsia"/>
        </w:rPr>
        <w:t>知识</w:t>
      </w:r>
      <w:r w:rsidRPr="00B369C8">
        <w:rPr>
          <w:rFonts w:hint="eastAsia"/>
        </w:rPr>
        <w:t>-</w:t>
      </w:r>
      <w:r w:rsidRPr="00B369C8">
        <w:rPr>
          <w:rFonts w:hint="eastAsia"/>
        </w:rPr>
        <w:t>任务导向</w:t>
      </w:r>
      <w:r w:rsidRPr="00B369C8">
        <w:rPr>
          <w:rFonts w:hint="eastAsia"/>
        </w:rPr>
        <w:t>-</w:t>
      </w:r>
      <w:r w:rsidRPr="00B369C8">
        <w:rPr>
          <w:rFonts w:hint="eastAsia"/>
        </w:rPr>
        <w:t>对话系统</w:t>
      </w:r>
      <w:bookmarkStart w:id="0" w:name="_GoBack"/>
      <w:r w:rsidRPr="00B369C8">
        <w:rPr>
          <w:rFonts w:hint="eastAsia"/>
        </w:rPr>
        <w:t>Mem2Seq Effectively Incorporating Knowledge Bases into End-to-End task-Oriented Dialog System(ACL2018, Madotto et all</w:t>
      </w:r>
      <w:bookmarkEnd w:id="0"/>
    </w:p>
    <w:p w:rsidR="00B369C8" w:rsidRPr="00B369C8" w:rsidRDefault="00B369C8" w:rsidP="00B369C8">
      <w:pPr>
        <w:pStyle w:val="EndNoteBibliography"/>
        <w:rPr>
          <w:rFonts w:hint="eastAsia"/>
        </w:rPr>
      </w:pPr>
      <w:r w:rsidRPr="00B369C8">
        <w:rPr>
          <w:rFonts w:hint="eastAsia"/>
          <w:b/>
        </w:rPr>
        <w:t>'File' Attachments:</w:t>
      </w:r>
      <w:r w:rsidRPr="00B369C8">
        <w:rPr>
          <w:rFonts w:hint="eastAsia"/>
        </w:rPr>
        <w:t xml:space="preserve"> internal-pdf://0259372839/</w:t>
      </w:r>
      <w:r w:rsidRPr="00B369C8">
        <w:rPr>
          <w:rFonts w:hint="eastAsia"/>
        </w:rPr>
        <w:t>知识纳入任务导向的对话系统</w:t>
      </w:r>
      <w:r w:rsidRPr="00B369C8">
        <w:rPr>
          <w:rFonts w:hint="eastAsia"/>
        </w:rPr>
        <w:t>Mem2Seq Effectively Incorporating.pdf</w:t>
      </w:r>
    </w:p>
    <w:p w:rsidR="00B369C8" w:rsidRPr="00B369C8" w:rsidRDefault="00B369C8" w:rsidP="00B369C8">
      <w:pPr>
        <w:pStyle w:val="EndNoteBibliography"/>
      </w:pPr>
    </w:p>
    <w:p w:rsidR="00B369C8" w:rsidRPr="00B369C8" w:rsidRDefault="00B369C8" w:rsidP="00B369C8">
      <w:pPr>
        <w:pStyle w:val="EndNoteBibliography"/>
      </w:pPr>
    </w:p>
    <w:p w:rsidR="00FE52CF" w:rsidRDefault="00B369C8">
      <w:r>
        <w:fldChar w:fldCharType="end"/>
      </w:r>
    </w:p>
    <w:sectPr w:rsidR="00FE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CF" w:rsidRDefault="008949CF" w:rsidP="00B369C8">
      <w:r>
        <w:separator/>
      </w:r>
    </w:p>
  </w:endnote>
  <w:endnote w:type="continuationSeparator" w:id="0">
    <w:p w:rsidR="008949CF" w:rsidRDefault="008949CF" w:rsidP="00B3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CF" w:rsidRDefault="008949CF" w:rsidP="00B369C8">
      <w:r>
        <w:separator/>
      </w:r>
    </w:p>
  </w:footnote>
  <w:footnote w:type="continuationSeparator" w:id="0">
    <w:p w:rsidR="008949CF" w:rsidRDefault="008949CF" w:rsidP="00B36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6&lt;/item&gt;&lt;/record-ids&gt;&lt;/item&gt;&lt;/Libraries&gt;"/>
  </w:docVars>
  <w:rsids>
    <w:rsidRoot w:val="00CE5877"/>
    <w:rsid w:val="00865772"/>
    <w:rsid w:val="008949CF"/>
    <w:rsid w:val="00B369C8"/>
    <w:rsid w:val="00BB4207"/>
    <w:rsid w:val="00C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A39FC-305E-456C-AF1D-516C353C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9C8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B369C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369C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B369C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369C8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2</cp:revision>
  <dcterms:created xsi:type="dcterms:W3CDTF">2018-08-19T10:54:00Z</dcterms:created>
  <dcterms:modified xsi:type="dcterms:W3CDTF">2018-08-19T10:56:00Z</dcterms:modified>
</cp:coreProperties>
</file>