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一、流体布局（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flow）：</w:t>
      </w:r>
    </w:p>
    <w:p>
      <w:pPr>
        <w:rPr>
          <w:rFonts w:hint="eastAsia" w:asciiTheme="minorEastAsia" w:hAnsiTheme="minorEastAsia" w:cstheme="minorEastAsia"/>
          <w:color w:val="FF0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缺点：因为左右两侧内容不在流里面，因此整体div的高度不随左右变化，而只与中间内容有关（下图一）；</w: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t>//设置overflow: auto（/overflow: hidden 没有滚动条？ 暂时没用啊 还是有滚动条）以后清除了浮动，图一的问题解决了</w:t>
      </w:r>
    </w:p>
    <w:p>
      <w:pPr>
        <w:rPr>
          <w:rFonts w:hint="eastAsia" w:asciiTheme="minorEastAsia" w:hAnsiTheme="minorEastAsia" w:cstheme="minorEastAsia"/>
          <w:color w:val="FF0000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lang w:val="en-US" w:eastAsia="zh-CN"/>
        </w:rPr>
        <w:t xml:space="preserve">              //还有一种方法是，在内容的结束标签前添加一个空标签，为这个标签定义样式{ clear: both;}，就可以清除浮动的影响，但是这不适合标签语义化~还是用上面一种放大比较好</w:t>
      </w:r>
    </w:p>
    <w:p>
      <w:pPr>
        <w:jc w:val="left"/>
        <w:rPr>
          <w:rFonts w:hint="eastAsia" w:asciiTheme="minorEastAsia" w:hAnsiTheme="minorEastAsia" w:cstheme="minorEastAsia"/>
          <w:color w:val="FF0000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lang w:val="en-US" w:eastAsia="zh-CN"/>
        </w:rPr>
        <w:t xml:space="preserve">             // 另外就是一个clearfix技巧，三种方法参考：</w: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instrText xml:space="preserve"> HYPERLINK "http://www.w3cplus.com/css/advanced-html-css-lesson2-detailed-css-positioning.html" </w:instrTex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fldChar w:fldCharType="separate"/>
      </w:r>
      <w:r>
        <w:rPr>
          <w:rStyle w:val="3"/>
          <w:rFonts w:hint="eastAsia" w:asciiTheme="minorEastAsia" w:hAnsiTheme="minorEastAsia" w:cstheme="minorEastAsia"/>
          <w:color w:val="FF0000"/>
          <w:lang w:val="en-US" w:eastAsia="zh-CN"/>
        </w:rPr>
        <w:t>http://www.w3cplus.com/css/advanced-html-css-lesson2-detailed-css-positioning.html</w: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fldChar w:fldCharType="end"/>
      </w: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将主要main内容放在了左右侧之后，影响效果；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尽可能缩小页面的时候，main内容完全被覆盖（下图二）。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428365" cy="48577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635125" cy="484378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484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二、BFC（Block Formatting Context块级格式上下文）布局：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缺点与流体布局基本一样，只有在最大程度缩小页面的时候，二者的呈现有所不同，见下图；设计也基本一样，唯一不同之处是main使用了overflow: hidden用来清除左右浮动，效果与上面一样。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318510" cy="529780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529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664970" cy="5304790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双飞翼布局：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缺点：三个div都在浮动，不在流中，导致流中只有上下padding的宽度，高度无法随内容高度的变化而变化；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优点：将主要main内容放在了最前面，可以优先加载。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014980" cy="597789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597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019935" cy="5982970"/>
            <wp:effectExtent l="0" t="0" r="1841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圣杯布局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能够完美实现布局要求，高度可以随左右中的高度变化而变化，并且显示以中间模块的为主，在缩小页面宽度时，中间div的内容依然不会被左右覆盖，不会影响阅读体验。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（注意：亲测IE9不能正常显示，IE9以下版本没有测试，但是IE10可以正常显示圣杯布局）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圣杯布局是目前来说最适合这个任务的布局方案，但是进行布局的时候需要一步一步来，切莫着急，想清楚要。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绝对定位布局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问题与前面三种问题基本相同，由于左右两侧的div不在正常流内，因此高度不能随左右内容的高度变化，只与中间div高度有关，另外，当窗口尽可能小的时候，中间div会被两侧覆盖，如下图所示。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514090" cy="4701540"/>
            <wp:effectExtent l="0" t="0" r="1016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586230" cy="4698365"/>
            <wp:effectExtent l="0" t="0" r="1397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469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table布局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表格布局不适合用来做这个任务，表格中每列的高度似乎无法不等，需要再研究一下，目前是没有找到办法用表格来显示符合要求的页面。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最后找来找去，只有圣杯布局是符合test要求的，其他的都不能完全符合，圣杯布局也是最难理解的一种布局方案，另外就是圣杯布局这个方案在IE浏览器的低版本中的兼容性仍然待测试。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Adobe Garamond Pro Bold">
    <w:panose1 w:val="02020702060506020403"/>
    <w:charset w:val="00"/>
    <w:family w:val="auto"/>
    <w:pitch w:val="default"/>
    <w:sig w:usb0="00000007" w:usb1="00000001" w:usb2="00000000" w:usb3="00000000" w:csb0="20000093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dobe Garamond Pro">
    <w:panose1 w:val="02020502060506020403"/>
    <w:charset w:val="00"/>
    <w:family w:val="auto"/>
    <w:pitch w:val="default"/>
    <w:sig w:usb0="00000007" w:usb1="00000001" w:usb2="00000000" w:usb3="00000000" w:csb0="20000093" w:csb1="00000000"/>
  </w:font>
  <w:font w:name="Adobe Caslon Pro Bold">
    <w:panose1 w:val="0205070206050A020403"/>
    <w:charset w:val="00"/>
    <w:family w:val="auto"/>
    <w:pitch w:val="default"/>
    <w:sig w:usb0="00000007" w:usb1="00000001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ECA29"/>
    <w:multiLevelType w:val="singleLevel"/>
    <w:tmpl w:val="592ECA29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94DC3"/>
    <w:rsid w:val="13EE1BB0"/>
    <w:rsid w:val="158A464B"/>
    <w:rsid w:val="22747185"/>
    <w:rsid w:val="247F5F5B"/>
    <w:rsid w:val="2BE378FA"/>
    <w:rsid w:val="44AA5166"/>
    <w:rsid w:val="530650C7"/>
    <w:rsid w:val="5B285797"/>
    <w:rsid w:val="68CB5C73"/>
    <w:rsid w:val="70662B4A"/>
    <w:rsid w:val="7A2B6C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2017-06-02T15:03:14Z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