
<file path=[Content_Types].xml><?xml version="1.0" encoding="utf-8"?>
<Types xmlns="http://schemas.openxmlformats.org/package/2006/content-types">
  <Default Extension="xml" ContentType="application/xml"/>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17"/>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0FFB9D33">
      <w:pPr>
        <w:spacing w:before="120" w:line="360" w:lineRule="auto"/>
        <w:jc w:val="center"/>
        <w:rPr>
          <w:rFonts w:hint="default" w:ascii="Times New Roman" w:hAnsi="Times New Roman" w:eastAsia="SimSun" w:cs="Times New Roman"/>
          <w:b/>
          <w:bCs/>
          <w:color w:val="FF0000"/>
          <w:sz w:val="36"/>
          <w:szCs w:val="36"/>
        </w:rPr>
      </w:pPr>
      <w:r>
        <w:rPr>
          <w:rFonts w:hint="default" w:ascii="Times New Roman" w:hAnsi="Times New Roman" w:eastAsia="SimSun" w:cs="Times New Roman"/>
          <w:b/>
          <w:bCs/>
          <w:color w:val="FF0000"/>
          <w:sz w:val="36"/>
          <w:szCs w:val="36"/>
        </w:rPr>
        <w:t>Local Cultural Experience &amp; Shopping Booking Platform</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18FDDADE">
      <w:pPr>
        <w:spacing w:before="120" w:line="360" w:lineRule="auto"/>
        <w:jc w:val="center"/>
        <w:rPr>
          <w:b/>
          <w:bCs/>
          <w:sz w:val="24"/>
        </w:rPr>
      </w:pPr>
    </w:p>
    <w:p w14:paraId="5DC23BBB">
      <w:pPr>
        <w:spacing w:before="89"/>
        <w:ind w:left="2526" w:right="2171"/>
        <w:jc w:val="center"/>
        <w:rPr>
          <w:rFonts w:cstheme="minorHAnsi"/>
          <w:sz w:val="28"/>
          <w:szCs w:val="28"/>
        </w:rPr>
      </w:pPr>
      <w:r>
        <w:rPr>
          <w:rFonts w:cstheme="minorHAnsi"/>
          <w:sz w:val="28"/>
          <w:szCs w:val="28"/>
        </w:rPr>
        <w:t xml:space="preserve">– </w:t>
      </w:r>
      <w:r>
        <w:rPr>
          <w:rFonts w:hint="default" w:cstheme="minorHAnsi"/>
          <w:sz w:val="28"/>
          <w:szCs w:val="28"/>
          <w:lang w:val="en-US"/>
        </w:rPr>
        <w:t>DaNang</w:t>
      </w:r>
      <w:r>
        <w:rPr>
          <w:rFonts w:cstheme="minorHAnsi"/>
          <w:sz w:val="28"/>
          <w:szCs w:val="28"/>
        </w:rPr>
        <w:t xml:space="preserve">, </w:t>
      </w:r>
      <w:r>
        <w:rPr>
          <w:rFonts w:hint="default" w:cstheme="minorHAnsi"/>
          <w:sz w:val="28"/>
          <w:szCs w:val="28"/>
          <w:lang w:val="en-US"/>
        </w:rPr>
        <w:t>May</w:t>
      </w:r>
      <w:r>
        <w:rPr>
          <w:rFonts w:cstheme="minorHAnsi"/>
          <w:sz w:val="28"/>
          <w:szCs w:val="28"/>
        </w:rPr>
        <w:t xml:space="preserve"> 202</w:t>
      </w:r>
      <w:r>
        <w:rPr>
          <w:rFonts w:hint="default" w:cstheme="minorHAnsi"/>
          <w:sz w:val="28"/>
          <w:szCs w:val="28"/>
          <w:lang w:val="en-US"/>
        </w:rPr>
        <w:t>6</w:t>
      </w:r>
      <w:r>
        <w:rPr>
          <w:rFonts w:cstheme="minorHAnsi"/>
          <w:sz w:val="28"/>
          <w:szCs w:val="28"/>
        </w:rPr>
        <w:t xml:space="preserve"> –</w:t>
      </w:r>
    </w:p>
    <w:p w14:paraId="7F7A60E7">
      <w:pPr>
        <w:rPr>
          <w:b/>
          <w:bCs/>
          <w:sz w:val="28"/>
          <w:szCs w:val="28"/>
        </w:rPr>
      </w:pPr>
    </w:p>
    <w:p w14:paraId="14E4744F">
      <w:pPr>
        <w:pStyle w:val="2"/>
      </w:pPr>
      <w:bookmarkStart w:id="0" w:name="_Toc134475437"/>
      <w:bookmarkStart w:id="1" w:name="_Toc143617337"/>
      <w:bookmarkStart w:id="2" w:name="_Toc83330272"/>
      <w:bookmarkStart w:id="3" w:name="_Toc83330363"/>
      <w:bookmarkStart w:id="4" w:name="_Toc126827254"/>
      <w: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439"/>
        <w:gridCol w:w="5565"/>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34"/>
            </w:pPr>
            <w:r>
              <w:t>Version</w:t>
            </w:r>
          </w:p>
        </w:tc>
        <w:tc>
          <w:tcPr>
            <w:tcW w:w="990" w:type="dxa"/>
            <w:shd w:val="clear" w:color="auto" w:fill="FFE8E1"/>
          </w:tcPr>
          <w:p w14:paraId="3471468A">
            <w:pPr>
              <w:pStyle w:val="34"/>
            </w:pPr>
            <w:r>
              <w:t>Date</w:t>
            </w:r>
          </w:p>
        </w:tc>
        <w:tc>
          <w:tcPr>
            <w:tcW w:w="810" w:type="dxa"/>
            <w:shd w:val="clear" w:color="auto" w:fill="FFE8E1"/>
          </w:tcPr>
          <w:p w14:paraId="78ABDFA4">
            <w:pPr>
              <w:pStyle w:val="34"/>
            </w:pPr>
            <w:r>
              <w:t>A*</w:t>
            </w:r>
            <w:r>
              <w:br w:type="textWrapping"/>
            </w:r>
            <w:r>
              <w:t>M, D</w:t>
            </w:r>
          </w:p>
        </w:tc>
        <w:tc>
          <w:tcPr>
            <w:tcW w:w="1439" w:type="dxa"/>
            <w:shd w:val="clear" w:color="auto" w:fill="FFE8E1"/>
          </w:tcPr>
          <w:p w14:paraId="74AF89AA">
            <w:pPr>
              <w:pStyle w:val="34"/>
            </w:pPr>
            <w:r>
              <w:t>In charge</w:t>
            </w:r>
          </w:p>
        </w:tc>
        <w:tc>
          <w:tcPr>
            <w:tcW w:w="5565" w:type="dxa"/>
            <w:shd w:val="clear" w:color="auto" w:fill="FFE8E1"/>
          </w:tcPr>
          <w:p w14:paraId="0D413EF7">
            <w:pPr>
              <w:pStyle w:val="34"/>
            </w:pPr>
            <w: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33"/>
            </w:pPr>
            <w:r>
              <w:t>V1.0</w:t>
            </w:r>
          </w:p>
        </w:tc>
        <w:tc>
          <w:tcPr>
            <w:tcW w:w="990" w:type="dxa"/>
          </w:tcPr>
          <w:p w14:paraId="6CAC104B">
            <w:pPr>
              <w:pStyle w:val="33"/>
              <w:jc w:val="center"/>
              <w:rPr>
                <w:rFonts w:hint="default"/>
                <w:lang w:val="en-US"/>
              </w:rPr>
            </w:pPr>
            <w:r>
              <w:rPr>
                <w:rFonts w:hint="default"/>
                <w:lang w:val="en-US"/>
              </w:rPr>
              <w:t>24</w:t>
            </w:r>
            <w:r>
              <w:t>/</w:t>
            </w:r>
            <w:r>
              <w:rPr>
                <w:rFonts w:hint="default"/>
                <w:lang w:val="en-US"/>
              </w:rPr>
              <w:t>5</w:t>
            </w:r>
          </w:p>
        </w:tc>
        <w:tc>
          <w:tcPr>
            <w:tcW w:w="810" w:type="dxa"/>
          </w:tcPr>
          <w:p w14:paraId="1FF9FFBD">
            <w:pPr>
              <w:pStyle w:val="33"/>
            </w:pPr>
            <w:r>
              <w:t>A</w:t>
            </w:r>
          </w:p>
        </w:tc>
        <w:tc>
          <w:tcPr>
            <w:tcW w:w="1439" w:type="dxa"/>
          </w:tcPr>
          <w:p w14:paraId="54D4BE1D">
            <w:pPr>
              <w:pStyle w:val="33"/>
              <w:rPr>
                <w:rFonts w:hint="default"/>
                <w:lang w:val="en-US"/>
              </w:rPr>
            </w:pPr>
            <w:r>
              <w:rPr>
                <w:rFonts w:hint="default"/>
                <w:lang w:val="en-US"/>
              </w:rPr>
              <w:t>NganVM</w:t>
            </w:r>
          </w:p>
        </w:tc>
        <w:tc>
          <w:tcPr>
            <w:tcW w:w="5565" w:type="dxa"/>
          </w:tcPr>
          <w:p w14:paraId="008E512E">
            <w:pPr>
              <w:pStyle w:val="33"/>
              <w:rPr>
                <w:rFonts w:hint="default" w:ascii="Tahoma" w:hAnsi="Tahoma" w:cs="Tahoma"/>
                <w:sz w:val="18"/>
                <w:szCs w:val="18"/>
                <w:lang w:val="en-US"/>
              </w:rPr>
            </w:pPr>
            <w:r>
              <w:rPr>
                <w:rFonts w:hint="default" w:ascii="Tahoma" w:hAnsi="Tahoma" w:eastAsia="SimSun" w:cs="Tahoma"/>
                <w:sz w:val="18"/>
                <w:szCs w:val="18"/>
              </w:rPr>
              <w:t>Added Introduction</w:t>
            </w:r>
            <w:r>
              <w:rPr>
                <w:rFonts w:hint="default" w:eastAsia="SimSun" w:cs="Tahoma"/>
                <w:sz w:val="18"/>
                <w:szCs w:val="18"/>
                <w:lang w:val="en-US"/>
              </w:rPr>
              <w:t>, Scope</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33"/>
            </w:pPr>
          </w:p>
        </w:tc>
        <w:tc>
          <w:tcPr>
            <w:tcW w:w="990" w:type="dxa"/>
          </w:tcPr>
          <w:p w14:paraId="2FCB1422">
            <w:pPr>
              <w:pStyle w:val="33"/>
              <w:jc w:val="center"/>
            </w:pPr>
          </w:p>
        </w:tc>
        <w:tc>
          <w:tcPr>
            <w:tcW w:w="810" w:type="dxa"/>
          </w:tcPr>
          <w:p w14:paraId="1CD0184C">
            <w:pPr>
              <w:pStyle w:val="33"/>
            </w:pPr>
          </w:p>
        </w:tc>
        <w:tc>
          <w:tcPr>
            <w:tcW w:w="1439" w:type="dxa"/>
          </w:tcPr>
          <w:p w14:paraId="7640DB12">
            <w:pPr>
              <w:pStyle w:val="33"/>
            </w:pPr>
          </w:p>
        </w:tc>
        <w:tc>
          <w:tcPr>
            <w:tcW w:w="5565" w:type="dxa"/>
          </w:tcPr>
          <w:p w14:paraId="31213BF9">
            <w:pPr>
              <w:pStyle w:val="33"/>
            </w:pP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33"/>
            </w:pPr>
          </w:p>
        </w:tc>
        <w:tc>
          <w:tcPr>
            <w:tcW w:w="990" w:type="dxa"/>
          </w:tcPr>
          <w:p w14:paraId="3D62A87B">
            <w:pPr>
              <w:pStyle w:val="33"/>
              <w:jc w:val="center"/>
            </w:pPr>
          </w:p>
        </w:tc>
        <w:tc>
          <w:tcPr>
            <w:tcW w:w="810" w:type="dxa"/>
          </w:tcPr>
          <w:p w14:paraId="0CE645D0">
            <w:pPr>
              <w:pStyle w:val="33"/>
            </w:pPr>
          </w:p>
        </w:tc>
        <w:tc>
          <w:tcPr>
            <w:tcW w:w="1439" w:type="dxa"/>
          </w:tcPr>
          <w:p w14:paraId="7910E8D8">
            <w:pPr>
              <w:pStyle w:val="33"/>
            </w:pPr>
          </w:p>
        </w:tc>
        <w:tc>
          <w:tcPr>
            <w:tcW w:w="5565" w:type="dxa"/>
          </w:tcPr>
          <w:p w14:paraId="18C18DB9">
            <w:pPr>
              <w:pStyle w:val="33"/>
            </w:pP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0" w:type="dxa"/>
          </w:tcPr>
          <w:p w14:paraId="02AF6813">
            <w:pPr>
              <w:pStyle w:val="33"/>
            </w:pPr>
          </w:p>
        </w:tc>
        <w:tc>
          <w:tcPr>
            <w:tcW w:w="990" w:type="dxa"/>
          </w:tcPr>
          <w:p w14:paraId="1E385D39">
            <w:pPr>
              <w:pStyle w:val="33"/>
              <w:jc w:val="center"/>
            </w:pPr>
          </w:p>
        </w:tc>
        <w:tc>
          <w:tcPr>
            <w:tcW w:w="810" w:type="dxa"/>
          </w:tcPr>
          <w:p w14:paraId="735D0FA6">
            <w:pPr>
              <w:pStyle w:val="33"/>
            </w:pPr>
          </w:p>
        </w:tc>
        <w:tc>
          <w:tcPr>
            <w:tcW w:w="1439" w:type="dxa"/>
          </w:tcPr>
          <w:p w14:paraId="542E5022">
            <w:pPr>
              <w:pStyle w:val="33"/>
            </w:pPr>
          </w:p>
        </w:tc>
        <w:tc>
          <w:tcPr>
            <w:tcW w:w="5565" w:type="dxa"/>
          </w:tcPr>
          <w:p w14:paraId="0FC519DF">
            <w:pPr>
              <w:pStyle w:val="33"/>
            </w:pP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0" w:type="dxa"/>
          </w:tcPr>
          <w:p w14:paraId="609B27CB">
            <w:pPr>
              <w:pStyle w:val="33"/>
            </w:pPr>
          </w:p>
        </w:tc>
        <w:tc>
          <w:tcPr>
            <w:tcW w:w="990" w:type="dxa"/>
          </w:tcPr>
          <w:p w14:paraId="3B528EA2">
            <w:pPr>
              <w:pStyle w:val="33"/>
              <w:jc w:val="center"/>
            </w:pPr>
          </w:p>
        </w:tc>
        <w:tc>
          <w:tcPr>
            <w:tcW w:w="810" w:type="dxa"/>
          </w:tcPr>
          <w:p w14:paraId="6936A84D">
            <w:pPr>
              <w:pStyle w:val="33"/>
            </w:pPr>
          </w:p>
        </w:tc>
        <w:tc>
          <w:tcPr>
            <w:tcW w:w="1439" w:type="dxa"/>
          </w:tcPr>
          <w:p w14:paraId="70E38ECD">
            <w:pPr>
              <w:pStyle w:val="33"/>
            </w:pPr>
          </w:p>
        </w:tc>
        <w:tc>
          <w:tcPr>
            <w:tcW w:w="5565" w:type="dxa"/>
          </w:tcPr>
          <w:p w14:paraId="64EA3FD6">
            <w:pPr>
              <w:pStyle w:val="33"/>
            </w:pP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0" w:type="dxa"/>
          </w:tcPr>
          <w:p w14:paraId="57820539">
            <w:pPr>
              <w:pStyle w:val="33"/>
            </w:pPr>
          </w:p>
        </w:tc>
        <w:tc>
          <w:tcPr>
            <w:tcW w:w="990" w:type="dxa"/>
          </w:tcPr>
          <w:p w14:paraId="320F4EB9">
            <w:pPr>
              <w:pStyle w:val="33"/>
              <w:jc w:val="center"/>
            </w:pPr>
          </w:p>
        </w:tc>
        <w:tc>
          <w:tcPr>
            <w:tcW w:w="810" w:type="dxa"/>
          </w:tcPr>
          <w:p w14:paraId="104BE215">
            <w:pPr>
              <w:pStyle w:val="33"/>
            </w:pPr>
          </w:p>
        </w:tc>
        <w:tc>
          <w:tcPr>
            <w:tcW w:w="1439" w:type="dxa"/>
          </w:tcPr>
          <w:p w14:paraId="4A2CEF0F">
            <w:pPr>
              <w:pStyle w:val="33"/>
            </w:pPr>
          </w:p>
        </w:tc>
        <w:tc>
          <w:tcPr>
            <w:tcW w:w="5565" w:type="dxa"/>
          </w:tcPr>
          <w:p w14:paraId="38DBEB77">
            <w:pPr>
              <w:pStyle w:val="33"/>
            </w:pP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33"/>
            </w:pPr>
          </w:p>
        </w:tc>
        <w:tc>
          <w:tcPr>
            <w:tcW w:w="990" w:type="dxa"/>
          </w:tcPr>
          <w:p w14:paraId="57C936D0">
            <w:pPr>
              <w:pStyle w:val="33"/>
              <w:jc w:val="center"/>
            </w:pPr>
          </w:p>
        </w:tc>
        <w:tc>
          <w:tcPr>
            <w:tcW w:w="810" w:type="dxa"/>
          </w:tcPr>
          <w:p w14:paraId="5D48BC0D">
            <w:pPr>
              <w:pStyle w:val="33"/>
            </w:pPr>
          </w:p>
        </w:tc>
        <w:tc>
          <w:tcPr>
            <w:tcW w:w="1439" w:type="dxa"/>
          </w:tcPr>
          <w:p w14:paraId="4A632D8B">
            <w:pPr>
              <w:pStyle w:val="33"/>
            </w:pPr>
          </w:p>
        </w:tc>
        <w:tc>
          <w:tcPr>
            <w:tcW w:w="5565" w:type="dxa"/>
          </w:tcPr>
          <w:p w14:paraId="59D6F9C6">
            <w:pPr>
              <w:pStyle w:val="33"/>
            </w:pP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33"/>
            </w:pPr>
          </w:p>
        </w:tc>
        <w:tc>
          <w:tcPr>
            <w:tcW w:w="990" w:type="dxa"/>
          </w:tcPr>
          <w:p w14:paraId="5408DB94">
            <w:pPr>
              <w:pStyle w:val="33"/>
              <w:jc w:val="center"/>
            </w:pPr>
          </w:p>
        </w:tc>
        <w:tc>
          <w:tcPr>
            <w:tcW w:w="810" w:type="dxa"/>
          </w:tcPr>
          <w:p w14:paraId="72DCA01E">
            <w:pPr>
              <w:pStyle w:val="33"/>
            </w:pPr>
          </w:p>
        </w:tc>
        <w:tc>
          <w:tcPr>
            <w:tcW w:w="1439" w:type="dxa"/>
          </w:tcPr>
          <w:p w14:paraId="14F7998F">
            <w:pPr>
              <w:pStyle w:val="33"/>
            </w:pPr>
          </w:p>
        </w:tc>
        <w:tc>
          <w:tcPr>
            <w:tcW w:w="5565" w:type="dxa"/>
          </w:tcPr>
          <w:p w14:paraId="79CAC3C2">
            <w:pPr>
              <w:pStyle w:val="33"/>
            </w:pP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33"/>
            </w:pPr>
          </w:p>
        </w:tc>
        <w:tc>
          <w:tcPr>
            <w:tcW w:w="990" w:type="dxa"/>
          </w:tcPr>
          <w:p w14:paraId="588EB7E5">
            <w:pPr>
              <w:pStyle w:val="33"/>
              <w:jc w:val="center"/>
            </w:pPr>
          </w:p>
        </w:tc>
        <w:tc>
          <w:tcPr>
            <w:tcW w:w="810" w:type="dxa"/>
          </w:tcPr>
          <w:p w14:paraId="7631B83C">
            <w:pPr>
              <w:pStyle w:val="33"/>
            </w:pPr>
          </w:p>
        </w:tc>
        <w:tc>
          <w:tcPr>
            <w:tcW w:w="1439" w:type="dxa"/>
          </w:tcPr>
          <w:p w14:paraId="6C75D326">
            <w:pPr>
              <w:pStyle w:val="33"/>
            </w:pPr>
          </w:p>
        </w:tc>
        <w:tc>
          <w:tcPr>
            <w:tcW w:w="5565" w:type="dxa"/>
          </w:tcPr>
          <w:p w14:paraId="7F3254A8">
            <w:pPr>
              <w:pStyle w:val="33"/>
            </w:pP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9FCBBB">
            <w:pPr>
              <w:pStyle w:val="33"/>
            </w:pPr>
          </w:p>
        </w:tc>
        <w:tc>
          <w:tcPr>
            <w:tcW w:w="990" w:type="dxa"/>
          </w:tcPr>
          <w:p w14:paraId="4B57A6A4">
            <w:pPr>
              <w:pStyle w:val="33"/>
              <w:jc w:val="center"/>
            </w:pPr>
          </w:p>
        </w:tc>
        <w:tc>
          <w:tcPr>
            <w:tcW w:w="810" w:type="dxa"/>
          </w:tcPr>
          <w:p w14:paraId="7CA0B605">
            <w:pPr>
              <w:pStyle w:val="33"/>
            </w:pPr>
          </w:p>
        </w:tc>
        <w:tc>
          <w:tcPr>
            <w:tcW w:w="1439" w:type="dxa"/>
          </w:tcPr>
          <w:p w14:paraId="3C73D2DB">
            <w:pPr>
              <w:pStyle w:val="33"/>
            </w:pPr>
          </w:p>
        </w:tc>
        <w:tc>
          <w:tcPr>
            <w:tcW w:w="5565" w:type="dxa"/>
          </w:tcPr>
          <w:p w14:paraId="426CEAE8">
            <w:pPr>
              <w:pStyle w:val="33"/>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0" w:type="dxa"/>
          </w:tcPr>
          <w:p w14:paraId="35259F45">
            <w:pPr>
              <w:pStyle w:val="33"/>
            </w:pPr>
          </w:p>
        </w:tc>
        <w:tc>
          <w:tcPr>
            <w:tcW w:w="990" w:type="dxa"/>
          </w:tcPr>
          <w:p w14:paraId="7F5BDA34">
            <w:pPr>
              <w:pStyle w:val="33"/>
              <w:jc w:val="center"/>
            </w:pPr>
          </w:p>
        </w:tc>
        <w:tc>
          <w:tcPr>
            <w:tcW w:w="810" w:type="dxa"/>
          </w:tcPr>
          <w:p w14:paraId="01CEE951">
            <w:pPr>
              <w:pStyle w:val="33"/>
            </w:pPr>
          </w:p>
        </w:tc>
        <w:tc>
          <w:tcPr>
            <w:tcW w:w="1439" w:type="dxa"/>
          </w:tcPr>
          <w:p w14:paraId="79D9759B">
            <w:pPr>
              <w:pStyle w:val="33"/>
            </w:pPr>
          </w:p>
        </w:tc>
        <w:tc>
          <w:tcPr>
            <w:tcW w:w="5565" w:type="dxa"/>
          </w:tcPr>
          <w:p w14:paraId="2681A975">
            <w:pPr>
              <w:pStyle w:val="33"/>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0" w:type="dxa"/>
          </w:tcPr>
          <w:p w14:paraId="02092640">
            <w:pPr>
              <w:pStyle w:val="33"/>
            </w:pPr>
          </w:p>
        </w:tc>
        <w:tc>
          <w:tcPr>
            <w:tcW w:w="990" w:type="dxa"/>
          </w:tcPr>
          <w:p w14:paraId="340D229E">
            <w:pPr>
              <w:pStyle w:val="33"/>
              <w:jc w:val="center"/>
            </w:pPr>
          </w:p>
        </w:tc>
        <w:tc>
          <w:tcPr>
            <w:tcW w:w="810" w:type="dxa"/>
          </w:tcPr>
          <w:p w14:paraId="76F5D82C">
            <w:pPr>
              <w:pStyle w:val="33"/>
            </w:pPr>
          </w:p>
        </w:tc>
        <w:tc>
          <w:tcPr>
            <w:tcW w:w="1439" w:type="dxa"/>
          </w:tcPr>
          <w:p w14:paraId="5072F97C">
            <w:pPr>
              <w:pStyle w:val="33"/>
            </w:pPr>
          </w:p>
        </w:tc>
        <w:tc>
          <w:tcPr>
            <w:tcW w:w="5565" w:type="dxa"/>
          </w:tcPr>
          <w:p w14:paraId="65D9DA4B">
            <w:pPr>
              <w:pStyle w:val="33"/>
            </w:pPr>
          </w:p>
        </w:tc>
      </w:tr>
    </w:tbl>
    <w:p w14:paraId="7D4F1F19">
      <w:pPr>
        <w:rPr>
          <w:rFonts w:cstheme="minorHAnsi"/>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35"/>
          </w:pPr>
          <w:r>
            <w:t>Contents</w:t>
          </w:r>
        </w:p>
        <w:p w14:paraId="4762A1EB">
          <w:pPr>
            <w:pStyle w:val="18"/>
            <w:tabs>
              <w:tab w:val="right" w:leader="dot" w:pos="9350"/>
            </w:tabs>
            <w:rPr>
              <w:rFonts w:asciiTheme="minorHAnsi" w:hAnsiTheme="minorHAnsi" w:eastAsiaTheme="minorEastAsia" w:cstheme="minorBidi"/>
              <w:szCs w:val="22"/>
            </w:rPr>
          </w:pPr>
          <w:r>
            <w:fldChar w:fldCharType="begin"/>
          </w:r>
          <w:r>
            <w:instrText xml:space="preserve"> TOC \o "1-3" \h \z \u </w:instrText>
          </w:r>
          <w:r>
            <w:fldChar w:fldCharType="separate"/>
          </w:r>
          <w:r>
            <w:fldChar w:fldCharType="begin"/>
          </w:r>
          <w:r>
            <w:instrText xml:space="preserve"> HYPERLINK \l "_Toc143617337" </w:instrText>
          </w:r>
          <w:r>
            <w:fldChar w:fldCharType="separate"/>
          </w:r>
          <w:r>
            <w:rPr>
              <w:rStyle w:val="13"/>
            </w:rPr>
            <w:t>Record of Changes</w:t>
          </w:r>
          <w:r>
            <w:tab/>
          </w:r>
          <w:r>
            <w:fldChar w:fldCharType="begin"/>
          </w:r>
          <w:r>
            <w:instrText xml:space="preserve"> PAGEREF _Toc143617337 \h </w:instrText>
          </w:r>
          <w:r>
            <w:fldChar w:fldCharType="separate"/>
          </w:r>
          <w:r>
            <w:t>2</w:t>
          </w:r>
          <w:r>
            <w:fldChar w:fldCharType="end"/>
          </w:r>
          <w:r>
            <w:fldChar w:fldCharType="end"/>
          </w:r>
        </w:p>
        <w:p w14:paraId="2DEA94F5">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"_Toc143617338" </w:instrText>
          </w:r>
          <w:r>
            <w:fldChar w:fldCharType="separate"/>
          </w:r>
          <w:r>
            <w:rPr>
              <w:rStyle w:val="13"/>
            </w:rPr>
            <w:t>I. Overview</w:t>
          </w:r>
          <w:r>
            <w:tab/>
          </w:r>
          <w:r>
            <w:fldChar w:fldCharType="begin"/>
          </w:r>
          <w:r>
            <w:instrText xml:space="preserve"> PAGEREF _Toc143617338 \h </w:instrText>
          </w:r>
          <w:r>
            <w:fldChar w:fldCharType="separate"/>
          </w:r>
          <w:r>
            <w:t>4</w:t>
          </w:r>
          <w:r>
            <w:fldChar w:fldCharType="end"/>
          </w:r>
          <w:r>
            <w:fldChar w:fldCharType="end"/>
          </w:r>
        </w:p>
        <w:p w14:paraId="1B6133A7">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"_Toc143617339" </w:instrText>
          </w:r>
          <w:r>
            <w:fldChar w:fldCharType="separate"/>
          </w:r>
          <w:r>
            <w:rPr>
              <w:rStyle w:val="13"/>
              <w:lang w:val="vi-VN"/>
            </w:rPr>
            <w:t>1</w:t>
          </w:r>
          <w:r>
            <w:rPr>
              <w:rStyle w:val="13"/>
            </w:rPr>
            <w:t>. User Requirements</w:t>
          </w:r>
          <w:r>
            <w:tab/>
          </w:r>
          <w:r>
            <w:fldChar w:fldCharType="begin"/>
          </w:r>
          <w:r>
            <w:instrText xml:space="preserve"> PAGEREF _Toc143617339 \h </w:instrText>
          </w:r>
          <w:r>
            <w:fldChar w:fldCharType="separate"/>
          </w:r>
          <w:r>
            <w:t>4</w:t>
          </w:r>
          <w:r>
            <w:fldChar w:fldCharType="end"/>
          </w:r>
          <w:r>
            <w:fldChar w:fldCharType="end"/>
          </w:r>
        </w:p>
        <w:p w14:paraId="7B074D6E">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"_Toc143617340" </w:instrText>
          </w:r>
          <w:r>
            <w:fldChar w:fldCharType="separate"/>
          </w:r>
          <w:r>
            <w:rPr>
              <w:rStyle w:val="13"/>
              <w:lang w:val="vi-VN"/>
            </w:rPr>
            <w:t>1</w:t>
          </w:r>
          <w:r>
            <w:rPr>
              <w:rStyle w:val="13"/>
            </w:rPr>
            <w:t>.1 Actors</w:t>
          </w:r>
          <w:r>
            <w:tab/>
          </w:r>
          <w:r>
            <w:fldChar w:fldCharType="begin"/>
          </w:r>
          <w:r>
            <w:instrText xml:space="preserve"> PAGEREF _Toc143617340 \h </w:instrText>
          </w:r>
          <w:r>
            <w:fldChar w:fldCharType="separate"/>
          </w:r>
          <w:r>
            <w:t>4</w:t>
          </w:r>
          <w:r>
            <w:fldChar w:fldCharType="end"/>
          </w:r>
          <w:r>
            <w:fldChar w:fldCharType="end"/>
          </w:r>
        </w:p>
        <w:p w14:paraId="623264E7">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"_Toc143617341" </w:instrText>
          </w:r>
          <w:r>
            <w:fldChar w:fldCharType="separate"/>
          </w:r>
          <w:r>
            <w:rPr>
              <w:rStyle w:val="13"/>
              <w:lang w:val="vi-VN"/>
            </w:rPr>
            <w:t>1</w:t>
          </w:r>
          <w:r>
            <w:rPr>
              <w:rStyle w:val="13"/>
            </w:rPr>
            <w:t>.2 Use Cases</w:t>
          </w:r>
          <w:r>
            <w:tab/>
          </w:r>
          <w:r>
            <w:fldChar w:fldCharType="begin"/>
          </w:r>
          <w:r>
            <w:instrText xml:space="preserve"> PAGEREF _Toc143617341 \h </w:instrText>
          </w:r>
          <w:r>
            <w:fldChar w:fldCharType="separate"/>
          </w:r>
          <w:r>
            <w:t>4</w:t>
          </w:r>
          <w:r>
            <w:fldChar w:fldCharType="end"/>
          </w:r>
          <w:r>
            <w:fldChar w:fldCharType="end"/>
          </w:r>
        </w:p>
        <w:p w14:paraId="4255DA2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"_Toc143617342" </w:instrText>
          </w:r>
          <w:r>
            <w:fldChar w:fldCharType="separate"/>
          </w:r>
          <w:r>
            <w:rPr>
              <w:rStyle w:val="13"/>
              <w:lang w:val="vi-VN"/>
            </w:rPr>
            <w:t>2</w:t>
          </w:r>
          <w:r>
            <w:rPr>
              <w:rStyle w:val="13"/>
            </w:rPr>
            <w:t>. Overall Functionalities</w:t>
          </w:r>
          <w:r>
            <w:tab/>
          </w:r>
          <w:r>
            <w:fldChar w:fldCharType="begin"/>
          </w:r>
          <w:r>
            <w:instrText xml:space="preserve"> PAGEREF _Toc143617342 \h </w:instrText>
          </w:r>
          <w:r>
            <w:fldChar w:fldCharType="separate"/>
          </w:r>
          <w:r>
            <w:t>5</w:t>
          </w:r>
          <w:r>
            <w:fldChar w:fldCharType="end"/>
          </w:r>
          <w:r>
            <w:fldChar w:fldCharType="end"/>
          </w:r>
        </w:p>
        <w:p w14:paraId="729E8A51">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"_Toc143617343" </w:instrText>
          </w:r>
          <w:r>
            <w:fldChar w:fldCharType="separate"/>
          </w:r>
          <w:r>
            <w:rPr>
              <w:rStyle w:val="13"/>
              <w:lang w:val="vi-VN"/>
            </w:rPr>
            <w:t>2</w:t>
          </w:r>
          <w:r>
            <w:rPr>
              <w:rStyle w:val="13"/>
            </w:rPr>
            <w:t>.1 Screens Flow</w:t>
          </w:r>
          <w:r>
            <w:tab/>
          </w:r>
          <w:r>
            <w:fldChar w:fldCharType="begin"/>
          </w:r>
          <w:r>
            <w:instrText xml:space="preserve"> PAGEREF _Toc143617343 \h </w:instrText>
          </w:r>
          <w:r>
            <w:fldChar w:fldCharType="separate"/>
          </w:r>
          <w:r>
            <w:t>5</w:t>
          </w:r>
          <w:r>
            <w:fldChar w:fldCharType="end"/>
          </w:r>
          <w:r>
            <w:fldChar w:fldCharType="end"/>
          </w:r>
        </w:p>
        <w:p w14:paraId="472D2D34">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"_Toc143617344" </w:instrText>
          </w:r>
          <w:r>
            <w:fldChar w:fldCharType="separate"/>
          </w:r>
          <w:r>
            <w:rPr>
              <w:rStyle w:val="13"/>
              <w:lang w:val="vi-VN"/>
            </w:rPr>
            <w:t>2.2</w:t>
          </w:r>
          <w:r>
            <w:rPr>
              <w:rStyle w:val="13"/>
            </w:rPr>
            <w:t xml:space="preserve"> Screen Descriptions</w:t>
          </w:r>
          <w:r>
            <w:tab/>
          </w:r>
          <w:r>
            <w:fldChar w:fldCharType="begin"/>
          </w:r>
          <w:r>
            <w:instrText xml:space="preserve"> PAGEREF _Toc143617344 \h </w:instrText>
          </w:r>
          <w:r>
            <w:fldChar w:fldCharType="separate"/>
          </w:r>
          <w:r>
            <w:t>5</w:t>
          </w:r>
          <w:r>
            <w:fldChar w:fldCharType="end"/>
          </w:r>
          <w:r>
            <w:fldChar w:fldCharType="end"/>
          </w:r>
        </w:p>
        <w:p w14:paraId="2B2BED6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"_Toc143617345" </w:instrText>
          </w:r>
          <w:r>
            <w:fldChar w:fldCharType="separate"/>
          </w:r>
          <w:r>
            <w:rPr>
              <w:rStyle w:val="13"/>
              <w:lang w:val="vi-VN"/>
            </w:rPr>
            <w:t>2</w:t>
          </w:r>
          <w:r>
            <w:rPr>
              <w:rStyle w:val="13"/>
            </w:rPr>
            <w:t>.3 Screen Authorization</w:t>
          </w:r>
          <w:r>
            <w:tab/>
          </w:r>
          <w:r>
            <w:fldChar w:fldCharType="begin"/>
          </w:r>
          <w:r>
            <w:instrText xml:space="preserve"> PAGEREF _Toc143617345 \h </w:instrText>
          </w:r>
          <w:r>
            <w:fldChar w:fldCharType="separate"/>
          </w:r>
          <w:r>
            <w:t>5</w:t>
          </w:r>
          <w:r>
            <w:fldChar w:fldCharType="end"/>
          </w:r>
          <w:r>
            <w:fldChar w:fldCharType="end"/>
          </w:r>
        </w:p>
        <w:p w14:paraId="4F3F1CCC">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"_Toc143617346" </w:instrText>
          </w:r>
          <w:r>
            <w:fldChar w:fldCharType="separate"/>
          </w:r>
          <w:r>
            <w:rPr>
              <w:rStyle w:val="13"/>
              <w:lang w:val="vi-VN"/>
            </w:rPr>
            <w:t>2</w:t>
          </w:r>
          <w:r>
            <w:rPr>
              <w:rStyle w:val="13"/>
            </w:rPr>
            <w:t>.4 Non-UI Functions</w:t>
          </w:r>
          <w:r>
            <w:tab/>
          </w:r>
          <w:r>
            <w:fldChar w:fldCharType="begin"/>
          </w:r>
          <w:r>
            <w:instrText xml:space="preserve"> PAGEREF _Toc143617346 \h </w:instrText>
          </w:r>
          <w:r>
            <w:fldChar w:fldCharType="separate"/>
          </w:r>
          <w:r>
            <w:t>6</w:t>
          </w:r>
          <w:r>
            <w:fldChar w:fldCharType="end"/>
          </w:r>
          <w:r>
            <w:fldChar w:fldCharType="end"/>
          </w:r>
        </w:p>
        <w:p w14:paraId="4340A78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"_Toc143617347" </w:instrText>
          </w:r>
          <w:r>
            <w:fldChar w:fldCharType="separate"/>
          </w:r>
          <w:r>
            <w:rPr>
              <w:rStyle w:val="13"/>
              <w:lang w:val="vi-VN"/>
            </w:rPr>
            <w:t>3. System High Level Design</w:t>
          </w:r>
          <w:r>
            <w:tab/>
          </w:r>
          <w:r>
            <w:fldChar w:fldCharType="begin"/>
          </w:r>
          <w:r>
            <w:instrText xml:space="preserve"> PAGEREF _Toc143617347 \h </w:instrText>
          </w:r>
          <w:r>
            <w:fldChar w:fldCharType="separate"/>
          </w:r>
          <w:r>
            <w:t>6</w:t>
          </w:r>
          <w:r>
            <w:fldChar w:fldCharType="end"/>
          </w:r>
          <w:r>
            <w:fldChar w:fldCharType="end"/>
          </w:r>
        </w:p>
        <w:p w14:paraId="2267FC0D">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"_Toc143617348" </w:instrText>
          </w:r>
          <w:r>
            <w:fldChar w:fldCharType="separate"/>
          </w:r>
          <w:r>
            <w:rPr>
              <w:rStyle w:val="13"/>
              <w:lang w:val="vi-VN"/>
            </w:rPr>
            <w:t>3.</w:t>
          </w:r>
          <w:r>
            <w:rPr>
              <w:rStyle w:val="13"/>
            </w:rPr>
            <w:t>1 Database Design</w:t>
          </w:r>
          <w:r>
            <w:tab/>
          </w:r>
          <w:r>
            <w:fldChar w:fldCharType="begin"/>
          </w:r>
          <w:r>
            <w:instrText xml:space="preserve"> PAGEREF _Toc143617348 \h </w:instrText>
          </w:r>
          <w:r>
            <w:fldChar w:fldCharType="separate"/>
          </w:r>
          <w:r>
            <w:t>6</w:t>
          </w:r>
          <w:r>
            <w:fldChar w:fldCharType="end"/>
          </w:r>
          <w:r>
            <w:fldChar w:fldCharType="end"/>
          </w:r>
        </w:p>
        <w:p w14:paraId="0A3D4AEE">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"_Toc143617349" </w:instrText>
          </w:r>
          <w:r>
            <w:fldChar w:fldCharType="separate"/>
          </w:r>
          <w:r>
            <w:rPr>
              <w:rStyle w:val="13"/>
              <w:lang w:val="vi-VN"/>
            </w:rPr>
            <w:t>3.</w:t>
          </w:r>
          <w:r>
            <w:rPr>
              <w:rStyle w:val="13"/>
            </w:rPr>
            <w:t>2 Code Packages</w:t>
          </w:r>
          <w:r>
            <w:tab/>
          </w:r>
          <w:r>
            <w:fldChar w:fldCharType="begin"/>
          </w:r>
          <w:r>
            <w:instrText xml:space="preserve"> PAGEREF _Toc143617349 \h </w:instrText>
          </w:r>
          <w:r>
            <w:fldChar w:fldCharType="separate"/>
          </w:r>
          <w:r>
            <w:t>7</w:t>
          </w:r>
          <w:r>
            <w:fldChar w:fldCharType="end"/>
          </w:r>
          <w:r>
            <w:fldChar w:fldCharType="end"/>
          </w:r>
        </w:p>
        <w:p w14:paraId="6C703585">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"_Toc143617350" </w:instrText>
          </w:r>
          <w:r>
            <w:fldChar w:fldCharType="separate"/>
          </w:r>
          <w:r>
            <w:rPr>
              <w:rStyle w:val="13"/>
            </w:rPr>
            <w:t>I</w:t>
          </w:r>
          <w:r>
            <w:rPr>
              <w:rStyle w:val="13"/>
              <w:lang w:val="vi-VN"/>
            </w:rPr>
            <w:t>I</w:t>
          </w:r>
          <w:r>
            <w:rPr>
              <w:rStyle w:val="13"/>
            </w:rPr>
            <w:t xml:space="preserve">. </w:t>
          </w:r>
          <w:r>
            <w:rPr>
              <w:rStyle w:val="13"/>
              <w:lang w:val="vi-VN"/>
            </w:rPr>
            <w:t>Requirement</w:t>
          </w:r>
          <w:r>
            <w:rPr>
              <w:rStyle w:val="13"/>
            </w:rPr>
            <w:t xml:space="preserve"> Specification</w:t>
          </w:r>
          <w:r>
            <w:rPr>
              <w:rStyle w:val="13"/>
              <w:lang w:val="vi-VN"/>
            </w:rPr>
            <w:t>s</w:t>
          </w:r>
          <w:r>
            <w:tab/>
          </w:r>
          <w:r>
            <w:fldChar w:fldCharType="begin"/>
          </w:r>
          <w:r>
            <w:instrText xml:space="preserve"> PAGEREF _Toc143617350 \h </w:instrText>
          </w:r>
          <w:r>
            <w:fldChar w:fldCharType="separate"/>
          </w:r>
          <w:r>
            <w:t>8</w:t>
          </w:r>
          <w:r>
            <w:fldChar w:fldCharType="end"/>
          </w:r>
          <w:r>
            <w:fldChar w:fldCharType="end"/>
          </w:r>
        </w:p>
        <w:p w14:paraId="27C21DD6">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"_Toc143617351" </w:instrText>
          </w:r>
          <w:r>
            <w:fldChar w:fldCharType="separate"/>
          </w:r>
          <w:r>
            <w:rPr>
              <w:rStyle w:val="13"/>
            </w:rPr>
            <w:t xml:space="preserve">1. </w:t>
          </w:r>
          <w:r>
            <w:rPr>
              <w:rStyle w:val="13"/>
              <w:lang w:val="vi-VN"/>
            </w:rPr>
            <w:t>&lt;&lt;Feature Name&gt;&gt;</w:t>
          </w:r>
          <w:r>
            <w:tab/>
          </w:r>
          <w:r>
            <w:fldChar w:fldCharType="begin"/>
          </w:r>
          <w:r>
            <w:instrText xml:space="preserve"> PAGEREF _Toc143617351 \h </w:instrText>
          </w:r>
          <w:r>
            <w:fldChar w:fldCharType="separate"/>
          </w:r>
          <w:r>
            <w:t>8</w:t>
          </w:r>
          <w:r>
            <w:fldChar w:fldCharType="end"/>
          </w:r>
          <w:r>
            <w:fldChar w:fldCharType="end"/>
          </w:r>
        </w:p>
        <w:p w14:paraId="5CFF7195">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"_Toc143617352" </w:instrText>
          </w:r>
          <w:r>
            <w:fldChar w:fldCharType="separate"/>
          </w:r>
          <w:r>
            <w:rPr>
              <w:rStyle w:val="13"/>
              <w:lang w:val="vi-VN"/>
            </w:rPr>
            <w:t>1.1 &lt;&lt;UseCaseCode_UC Name&gt;&gt;</w:t>
          </w:r>
          <w:r>
            <w:tab/>
          </w:r>
          <w:r>
            <w:fldChar w:fldCharType="begin"/>
          </w:r>
          <w:r>
            <w:instrText xml:space="preserve"> PAGEREF _Toc143617352 \h </w:instrText>
          </w:r>
          <w:r>
            <w:fldChar w:fldCharType="separate"/>
          </w:r>
          <w:r>
            <w:t>8</w:t>
          </w:r>
          <w:r>
            <w:fldChar w:fldCharType="end"/>
          </w:r>
          <w:r>
            <w:fldChar w:fldCharType="end"/>
          </w:r>
        </w:p>
        <w:p w14:paraId="4EB54EF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"_Toc143617353" </w:instrText>
          </w:r>
          <w:r>
            <w:fldChar w:fldCharType="separate"/>
          </w:r>
          <w:r>
            <w:rPr>
              <w:rStyle w:val="13"/>
            </w:rPr>
            <w:t>2. Common Functions</w:t>
          </w:r>
          <w:r>
            <w:tab/>
          </w:r>
          <w:r>
            <w:fldChar w:fldCharType="begin"/>
          </w:r>
          <w:r>
            <w:instrText xml:space="preserve"> PAGEREF _Toc143617353 \h </w:instrText>
          </w:r>
          <w:r>
            <w:fldChar w:fldCharType="separate"/>
          </w:r>
          <w:r>
            <w:t>11</w:t>
          </w:r>
          <w:r>
            <w:fldChar w:fldCharType="end"/>
          </w:r>
          <w:r>
            <w:fldChar w:fldCharType="end"/>
          </w:r>
        </w:p>
        <w:p w14:paraId="1CA38B3D">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"_Toc143617354" </w:instrText>
          </w:r>
          <w:r>
            <w:fldChar w:fldCharType="separate"/>
          </w:r>
          <w:r>
            <w:rPr>
              <w:rStyle w:val="13"/>
            </w:rPr>
            <w:t>2.1</w:t>
          </w:r>
          <w:r>
            <w:rPr>
              <w:rStyle w:val="13"/>
              <w:lang w:val="vi-VN"/>
            </w:rPr>
            <w:t xml:space="preserve"> </w:t>
          </w:r>
          <w:r>
            <w:rPr>
              <w:rStyle w:val="13"/>
            </w:rPr>
            <w:t>UC-2_Login System</w:t>
          </w:r>
          <w:r>
            <w:tab/>
          </w:r>
          <w:r>
            <w:fldChar w:fldCharType="begin"/>
          </w:r>
          <w:r>
            <w:instrText xml:space="preserve"> PAGEREF _Toc143617354 \h </w:instrText>
          </w:r>
          <w:r>
            <w:fldChar w:fldCharType="separate"/>
          </w:r>
          <w:r>
            <w:t>11</w:t>
          </w:r>
          <w:r>
            <w:fldChar w:fldCharType="end"/>
          </w:r>
          <w:r>
            <w:fldChar w:fldCharType="end"/>
          </w:r>
        </w:p>
        <w:p w14:paraId="49216266">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"_Toc143617355" </w:instrText>
          </w:r>
          <w:r>
            <w:fldChar w:fldCharType="separate"/>
          </w:r>
          <w:r>
            <w:rPr>
              <w:rStyle w:val="13"/>
            </w:rPr>
            <w:t>3. Patron Feature</w:t>
          </w:r>
          <w:r>
            <w:tab/>
          </w:r>
          <w:r>
            <w:fldChar w:fldCharType="begin"/>
          </w:r>
          <w:r>
            <w:instrText xml:space="preserve"> PAGEREF _Toc143617355 \h </w:instrText>
          </w:r>
          <w:r>
            <w:fldChar w:fldCharType="separate"/>
          </w:r>
          <w:r>
            <w:t>12</w:t>
          </w:r>
          <w:r>
            <w:fldChar w:fldCharType="end"/>
          </w:r>
          <w:r>
            <w:fldChar w:fldCharType="end"/>
          </w:r>
        </w:p>
        <w:p w14:paraId="20C8C89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"_Toc143617356" </w:instrText>
          </w:r>
          <w:r>
            <w:fldChar w:fldCharType="separate"/>
          </w:r>
          <w:r>
            <w:rPr>
              <w:rStyle w:val="13"/>
            </w:rPr>
            <w:t>3.1 UC-5_Order a Meal</w:t>
          </w:r>
          <w:r>
            <w:tab/>
          </w:r>
          <w:r>
            <w:fldChar w:fldCharType="begin"/>
          </w:r>
          <w:r>
            <w:instrText xml:space="preserve"> PAGEREF _Toc143617356 \h </w:instrText>
          </w:r>
          <w:r>
            <w:fldChar w:fldCharType="separate"/>
          </w:r>
          <w:r>
            <w:t>12</w:t>
          </w:r>
          <w:r>
            <w:fldChar w:fldCharType="end"/>
          </w:r>
          <w:r>
            <w:fldChar w:fldCharType="end"/>
          </w:r>
        </w:p>
        <w:p w14:paraId="51C3DAB0">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"_Toc143617357" </w:instrText>
          </w:r>
          <w:r>
            <w:fldChar w:fldCharType="separate"/>
          </w:r>
          <w:r>
            <w:rPr>
              <w:rStyle w:val="13"/>
            </w:rPr>
            <w:t>3.2 UC-6_Register for Payroll Deduction</w:t>
          </w:r>
          <w:r>
            <w:tab/>
          </w:r>
          <w:r>
            <w:fldChar w:fldCharType="begin"/>
          </w:r>
          <w:r>
            <w:instrText xml:space="preserve"> PAGEREF _Toc143617357 \h </w:instrText>
          </w:r>
          <w:r>
            <w:fldChar w:fldCharType="separate"/>
          </w:r>
          <w:r>
            <w:t>13</w:t>
          </w:r>
          <w:r>
            <w:fldChar w:fldCharType="end"/>
          </w:r>
          <w:r>
            <w:fldChar w:fldCharType="end"/>
          </w:r>
        </w:p>
        <w:p w14:paraId="61A9749E">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"_Toc143617358" </w:instrText>
          </w:r>
          <w:r>
            <w:fldChar w:fldCharType="separate"/>
          </w:r>
          <w:r>
            <w:rPr>
              <w:rStyle w:val="13"/>
              <w:lang w:val="vi-VN"/>
            </w:rPr>
            <w:t xml:space="preserve">III. </w:t>
          </w:r>
          <w:r>
            <w:rPr>
              <w:rStyle w:val="13"/>
            </w:rPr>
            <w:t>Design Specifications</w:t>
          </w:r>
          <w:r>
            <w:tab/>
          </w:r>
          <w:r>
            <w:fldChar w:fldCharType="begin"/>
          </w:r>
          <w:r>
            <w:instrText xml:space="preserve"> PAGEREF _Toc143617358 \h </w:instrText>
          </w:r>
          <w:r>
            <w:fldChar w:fldCharType="separate"/>
          </w:r>
          <w:r>
            <w:t>14</w:t>
          </w:r>
          <w:r>
            <w:fldChar w:fldCharType="end"/>
          </w:r>
          <w:r>
            <w:fldChar w:fldCharType="end"/>
          </w:r>
        </w:p>
        <w:p w14:paraId="3CEBB3B4">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"_Toc143617359" </w:instrText>
          </w:r>
          <w:r>
            <w:fldChar w:fldCharType="separate"/>
          </w:r>
          <w:r>
            <w:rPr>
              <w:rStyle w:val="13"/>
            </w:rPr>
            <w:t xml:space="preserve">1. </w:t>
          </w:r>
          <w:r>
            <w:rPr>
              <w:rStyle w:val="13"/>
              <w:lang w:val="vi-VN"/>
            </w:rPr>
            <w:t>&lt;&lt;Feature Name&gt;&gt;</w:t>
          </w:r>
          <w:r>
            <w:tab/>
          </w:r>
          <w:r>
            <w:fldChar w:fldCharType="begin"/>
          </w:r>
          <w:r>
            <w:instrText xml:space="preserve"> PAGEREF _Toc143617359 \h </w:instrText>
          </w:r>
          <w:r>
            <w:fldChar w:fldCharType="separate"/>
          </w:r>
          <w:r>
            <w:t>14</w:t>
          </w:r>
          <w:r>
            <w:fldChar w:fldCharType="end"/>
          </w:r>
          <w:r>
            <w:fldChar w:fldCharType="end"/>
          </w:r>
        </w:p>
        <w:p w14:paraId="3959E638">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"_Toc143617360" </w:instrText>
          </w:r>
          <w:r>
            <w:fldChar w:fldCharType="separate"/>
          </w:r>
          <w:r>
            <w:rPr>
              <w:rStyle w:val="13"/>
              <w:lang w:val="vi-VN"/>
            </w:rPr>
            <w:t>1.1 &lt;&lt;SubFeature Name&gt;&gt;</w:t>
          </w:r>
          <w:r>
            <w:tab/>
          </w:r>
          <w:r>
            <w:fldChar w:fldCharType="begin"/>
          </w:r>
          <w:r>
            <w:instrText xml:space="preserve"> PAGEREF _Toc143617360 \h </w:instrText>
          </w:r>
          <w:r>
            <w:fldChar w:fldCharType="separate"/>
          </w:r>
          <w:r>
            <w:t>14</w:t>
          </w:r>
          <w:r>
            <w:fldChar w:fldCharType="end"/>
          </w:r>
          <w:r>
            <w:fldChar w:fldCharType="end"/>
          </w:r>
        </w:p>
        <w:p w14:paraId="48E1C66A">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"_Toc143617361" </w:instrText>
          </w:r>
          <w:r>
            <w:fldChar w:fldCharType="separate"/>
          </w:r>
          <w:r>
            <w:rPr>
              <w:rStyle w:val="13"/>
            </w:rPr>
            <w:t>1.2 System Access</w:t>
          </w:r>
          <w:r>
            <w:tab/>
          </w:r>
          <w:r>
            <w:fldChar w:fldCharType="begin"/>
          </w:r>
          <w:r>
            <w:instrText xml:space="preserve"> PAGEREF _Toc143617361 \h </w:instrText>
          </w:r>
          <w:r>
            <w:fldChar w:fldCharType="separate"/>
          </w:r>
          <w:r>
            <w:t>15</w:t>
          </w:r>
          <w:r>
            <w:fldChar w:fldCharType="end"/>
          </w:r>
          <w:r>
            <w:fldChar w:fldCharType="end"/>
          </w:r>
        </w:p>
        <w:p w14:paraId="1885A2B5">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"_Toc143617362" </w:instrText>
          </w:r>
          <w:r>
            <w:fldChar w:fldCharType="separate"/>
          </w:r>
          <w:r>
            <w:rPr>
              <w:rStyle w:val="13"/>
            </w:rPr>
            <w:t>IV. Appendix</w:t>
          </w:r>
          <w:r>
            <w:tab/>
          </w:r>
          <w:r>
            <w:fldChar w:fldCharType="begin"/>
          </w:r>
          <w:r>
            <w:instrText xml:space="preserve"> PAGEREF _Toc143617362 \h </w:instrText>
          </w:r>
          <w:r>
            <w:fldChar w:fldCharType="separate"/>
          </w:r>
          <w:r>
            <w:t>19</w:t>
          </w:r>
          <w:r>
            <w:fldChar w:fldCharType="end"/>
          </w:r>
          <w:r>
            <w:fldChar w:fldCharType="end"/>
          </w:r>
        </w:p>
        <w:p w14:paraId="59BFB732">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"_Toc143617366" </w:instrText>
          </w:r>
          <w:r>
            <w:fldChar w:fldCharType="separate"/>
          </w:r>
          <w:r>
            <w:rPr>
              <w:rStyle w:val="13"/>
            </w:rPr>
            <w:t>1. Assumptions &amp; Dependencies</w:t>
          </w:r>
          <w:r>
            <w:tab/>
          </w:r>
          <w:r>
            <w:fldChar w:fldCharType="begin"/>
          </w:r>
          <w:r>
            <w:instrText xml:space="preserve"> PAGEREF _Toc143617366 \h </w:instrText>
          </w:r>
          <w:r>
            <w:fldChar w:fldCharType="separate"/>
          </w:r>
          <w:r>
            <w:t>19</w:t>
          </w:r>
          <w:r>
            <w:fldChar w:fldCharType="end"/>
          </w:r>
          <w:r>
            <w:fldChar w:fldCharType="end"/>
          </w:r>
        </w:p>
        <w:p w14:paraId="2AE3D0E8">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"_Toc143617367" </w:instrText>
          </w:r>
          <w:r>
            <w:fldChar w:fldCharType="separate"/>
          </w:r>
          <w:r>
            <w:rPr>
              <w:rStyle w:val="13"/>
            </w:rPr>
            <w:t>2. Limitations &amp; Exclusions</w:t>
          </w:r>
          <w:r>
            <w:tab/>
          </w:r>
          <w:r>
            <w:fldChar w:fldCharType="begin"/>
          </w:r>
          <w:r>
            <w:instrText xml:space="preserve"> PAGEREF _Toc143617367 \h </w:instrText>
          </w:r>
          <w:r>
            <w:fldChar w:fldCharType="separate"/>
          </w:r>
          <w:r>
            <w:t>19</w:t>
          </w:r>
          <w:r>
            <w:fldChar w:fldCharType="end"/>
          </w:r>
          <w:r>
            <w:fldChar w:fldCharType="end"/>
          </w:r>
        </w:p>
        <w:p w14:paraId="00D222A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"_Toc143617368" </w:instrText>
          </w:r>
          <w:r>
            <w:fldChar w:fldCharType="separate"/>
          </w:r>
          <w:r>
            <w:rPr>
              <w:rStyle w:val="13"/>
            </w:rPr>
            <w:t>3. Business Rules</w:t>
          </w:r>
          <w:r>
            <w:tab/>
          </w:r>
          <w:r>
            <w:fldChar w:fldCharType="begin"/>
          </w:r>
          <w:r>
            <w:instrText xml:space="preserve"> PAGEREF _Toc143617368 \h </w:instrText>
          </w:r>
          <w:r>
            <w:fldChar w:fldCharType="separate"/>
          </w:r>
          <w:r>
            <w:t>19</w:t>
          </w:r>
          <w:r>
            <w:fldChar w:fldCharType="end"/>
          </w:r>
          <w:r>
            <w:fldChar w:fldCharType="end"/>
          </w:r>
        </w:p>
        <w:p w14:paraId="188860B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"_Toc143617369" </w:instrText>
          </w:r>
          <w:r>
            <w:fldChar w:fldCharType="separate"/>
          </w:r>
          <w:r>
            <w:rPr>
              <w:rStyle w:val="13"/>
            </w:rPr>
            <w:t>4. ..</w:t>
          </w:r>
          <w:r>
            <w:tab/>
          </w:r>
          <w:r>
            <w:fldChar w:fldCharType="begin"/>
          </w:r>
          <w:r>
            <w:instrText xml:space="preserve"> PAGEREF _Toc143617369 \h </w:instrText>
          </w:r>
          <w:r>
            <w:fldChar w:fldCharType="separate"/>
          </w:r>
          <w:r>
            <w:t>19</w:t>
          </w:r>
          <w:r>
            <w:fldChar w:fldCharType="end"/>
          </w:r>
          <w:r>
            <w:fldChar w:fldCharType="end"/>
          </w:r>
        </w:p>
        <w:p w14:paraId="1304A1F4">
          <w:r>
            <w:rPr>
              <w:b/>
              <w:bCs/>
            </w:rPr>
            <w:fldChar w:fldCharType="end"/>
          </w:r>
        </w:p>
      </w:sdtContent>
    </w:sdt>
    <w:p w14:paraId="3FC39B31">
      <w:pPr>
        <w:spacing w:after="160" w:line="259" w:lineRule="auto"/>
        <w:rPr>
          <w:rFonts w:asciiTheme="majorHAnsi" w:hAnsiTheme="majorHAnsi" w:eastAsiaTheme="majorEastAsia" w:cstheme="majorBidi"/>
          <w:color w:val="2F5597" w:themeColor="accent1" w:themeShade="BF"/>
          <w:sz w:val="32"/>
          <w:szCs w:val="32"/>
        </w:rPr>
      </w:pPr>
      <w:r>
        <w:br w:type="page"/>
      </w:r>
    </w:p>
    <w:p w14:paraId="7AD8FC9F">
      <w:pPr>
        <w:pStyle w:val="2"/>
        <w:numPr>
          <w:ilvl w:val="0"/>
          <w:numId w:val="1"/>
        </w:numPr>
      </w:pPr>
      <w:bookmarkStart w:id="5" w:name="_Toc143617338"/>
      <w:r>
        <w:t>Overview</w:t>
      </w:r>
      <w:bookmarkEnd w:id="5"/>
    </w:p>
    <w:p w14:paraId="11BA9C33">
      <w:pPr>
        <w:rPr>
          <w:rFonts w:hint="default"/>
          <w:b/>
          <w:bCs/>
          <w:i w:val="0"/>
          <w:iCs w:val="0"/>
          <w:sz w:val="22"/>
          <w:szCs w:val="20"/>
          <w:lang w:val="en-US"/>
        </w:rPr>
      </w:pPr>
      <w:r>
        <w:rPr>
          <w:rFonts w:hint="default"/>
          <w:b/>
          <w:bCs/>
          <w:i w:val="0"/>
          <w:iCs w:val="0"/>
          <w:sz w:val="24"/>
          <w:szCs w:val="21"/>
          <w:lang w:val="en-US"/>
        </w:rPr>
        <w:t>Inroduction</w:t>
      </w:r>
      <w:r>
        <w:rPr>
          <w:rFonts w:hint="default"/>
          <w:b/>
          <w:bCs/>
          <w:i w:val="0"/>
          <w:iCs w:val="0"/>
          <w:sz w:val="22"/>
          <w:szCs w:val="20"/>
          <w:lang w:val="en-US"/>
        </w:rPr>
        <w:t xml:space="preserve">:  </w:t>
      </w:r>
    </w:p>
    <w:p w14:paraId="4344F3D9">
      <w:pPr>
        <w:rPr>
          <w:rFonts w:hint="default"/>
          <w:i w:val="0"/>
          <w:iCs/>
          <w:color w:val="000000" w:themeColor="text1"/>
          <w14:textFill>
            <w14:solidFill>
              <w14:schemeClr w14:val="tx1"/>
            </w14:solidFill>
          </w14:textFill>
        </w:rPr>
      </w:pPr>
      <w:r>
        <w:rPr>
          <w:rFonts w:hint="default"/>
          <w:i w:val="0"/>
          <w:iCs/>
          <w:color w:val="000000" w:themeColor="text1"/>
          <w14:textFill>
            <w14:solidFill>
              <w14:schemeClr w14:val="tx1"/>
            </w14:solidFill>
          </w14:textFill>
        </w:rPr>
        <w:t xml:space="preserve">This document is the Requirement &amp; Design Specification (RDS) for the Local Cultural Experience &amp; Shopping Booking Platform </w:t>
      </w:r>
      <w:r>
        <w:rPr>
          <w:rFonts w:hint="default"/>
          <w:i w:val="0"/>
          <w:iCs/>
          <w:color w:val="000000" w:themeColor="text1"/>
          <w:lang w:val="en-US"/>
          <w14:textFill>
            <w14:solidFill>
              <w14:schemeClr w14:val="tx1"/>
            </w14:solidFill>
          </w14:textFill>
        </w:rPr>
        <w:t>-</w:t>
      </w:r>
      <w:r>
        <w:rPr>
          <w:rFonts w:hint="default"/>
          <w:i w:val="0"/>
          <w:iCs/>
          <w:color w:val="000000" w:themeColor="text1"/>
          <w14:textFill>
            <w14:solidFill>
              <w14:schemeClr w14:val="tx1"/>
            </w14:solidFill>
          </w14:textFill>
        </w:rPr>
        <w:t xml:space="preserve"> a web-based application that digitizes the reservation process for cultural experience workshops (pottery, cooking, traditional crafts, etc.) and the purchase of handcrafted physical products from local artisan studios.</w:t>
      </w:r>
    </w:p>
    <w:p w14:paraId="3A2A53A8">
      <w:pPr>
        <w:spacing w:after="60"/>
        <w:rPr>
          <w:rFonts w:hint="default"/>
          <w:i w:val="0"/>
          <w:iCs/>
          <w:color w:val="000000" w:themeColor="text1"/>
          <w14:textFill>
            <w14:solidFill>
              <w14:schemeClr w14:val="tx1"/>
            </w14:solidFill>
          </w14:textFill>
        </w:rPr>
      </w:pPr>
      <w:r>
        <w:rPr>
          <w:rFonts w:hint="default"/>
          <w:i w:val="0"/>
          <w:iCs/>
          <w:color w:val="000000" w:themeColor="text1"/>
          <w14:textFill>
            <w14:solidFill>
              <w14:schemeClr w14:val="tx1"/>
            </w14:solidFill>
          </w14:textFill>
        </w:rPr>
        <w:t>The system is developed by a team of 5 members over an 8-week development cycle. Its primary goal is to create a seamless digital bridge connecting artisan studios (Hosts) with travelers and customers (Tourists), while supporting day-to-day operations through two additional internal roles: Tour Guide and Admin.</w:t>
      </w:r>
    </w:p>
    <w:p w14:paraId="2B0E1B85">
      <w:pPr>
        <w:spacing w:after="60"/>
        <w:rPr>
          <w:rFonts w:hint="default"/>
          <w:i w:val="0"/>
          <w:iCs/>
          <w:color w:val="000000" w:themeColor="text1"/>
          <w14:textFill>
            <w14:solidFill>
              <w14:schemeClr w14:val="tx1"/>
            </w14:solidFill>
          </w14:textFill>
        </w:rPr>
      </w:pPr>
      <w:r>
        <w:rPr>
          <w:rFonts w:hint="default"/>
          <w:i w:val="0"/>
          <w:iCs/>
          <w:color w:val="000000" w:themeColor="text1"/>
          <w14:textFill>
            <w14:solidFill>
              <w14:schemeClr w14:val="tx1"/>
            </w14:solidFill>
          </w14:textFill>
        </w:rPr>
        <w:t xml:space="preserve">The platform serves as a one-stop solution covering the full journey </w:t>
      </w:r>
      <w:r>
        <w:rPr>
          <w:rFonts w:hint="default"/>
          <w:i w:val="0"/>
          <w:iCs/>
          <w:color w:val="000000" w:themeColor="text1"/>
          <w:lang w:val="en-US"/>
          <w14:textFill>
            <w14:solidFill>
              <w14:schemeClr w14:val="tx1"/>
            </w14:solidFill>
          </w14:textFill>
        </w:rPr>
        <w:t>-</w:t>
      </w:r>
      <w:r>
        <w:rPr>
          <w:rFonts w:hint="default"/>
          <w:i w:val="0"/>
          <w:iCs/>
          <w:color w:val="000000" w:themeColor="text1"/>
          <w14:textFill>
            <w14:solidFill>
              <w14:schemeClr w14:val="tx1"/>
            </w14:solidFill>
          </w14:textFill>
        </w:rPr>
        <w:t xml:space="preserve"> from discovery and booking to payment, check-in, and post-experience review.</w:t>
      </w:r>
    </w:p>
    <w:p w14:paraId="5829EA88">
      <w:pPr>
        <w:spacing w:after="60"/>
        <w:rPr>
          <w:rFonts w:hint="default"/>
          <w:i w:val="0"/>
          <w:iCs/>
          <w:color w:val="000000" w:themeColor="text1"/>
          <w14:textFill>
            <w14:solidFill>
              <w14:schemeClr w14:val="tx1"/>
            </w14:solidFill>
          </w14:textFill>
        </w:rPr>
      </w:pPr>
      <w:bookmarkStart w:id="121" w:name="_GoBack"/>
      <w:bookmarkEnd w:id="121"/>
    </w:p>
    <w:p w14:paraId="217FFA63">
      <w:pPr>
        <w:spacing w:after="60"/>
        <w:rPr>
          <w:rFonts w:hint="default"/>
          <w:b/>
          <w:bCs/>
          <w:i w:val="0"/>
          <w:iCs/>
          <w:color w:val="000000" w:themeColor="text1"/>
          <w:sz w:val="24"/>
          <w:szCs w:val="21"/>
          <w:lang w:val="en-US"/>
          <w14:textFill>
            <w14:solidFill>
              <w14:schemeClr w14:val="tx1"/>
            </w14:solidFill>
          </w14:textFill>
        </w:rPr>
      </w:pPr>
      <w:r>
        <w:rPr>
          <w:rFonts w:hint="default"/>
          <w:b/>
          <w:bCs/>
          <w:i w:val="0"/>
          <w:iCs/>
          <w:color w:val="000000" w:themeColor="text1"/>
          <w:sz w:val="24"/>
          <w:szCs w:val="21"/>
          <w:lang w:val="en-US"/>
          <w14:textFill>
            <w14:solidFill>
              <w14:schemeClr w14:val="tx1"/>
            </w14:solidFill>
          </w14:textFill>
        </w:rPr>
        <w:t xml:space="preserve">Scope: </w:t>
      </w:r>
    </w:p>
    <w:p w14:paraId="3539C562">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The scope of this project covers the design and development of a full-stack web application consisting of the following functional areas:</w:t>
      </w:r>
    </w:p>
    <w:p w14:paraId="2DA94AC6">
      <w:pPr>
        <w:spacing w:after="60"/>
        <w:rPr>
          <w:rFonts w:hint="default"/>
          <w:b w:val="0"/>
          <w:bCs w:val="0"/>
          <w:i/>
          <w:iCs w:val="0"/>
          <w:color w:val="000000" w:themeColor="text1"/>
          <w:sz w:val="24"/>
          <w:szCs w:val="21"/>
          <w:lang w:val="en-US"/>
          <w14:textFill>
            <w14:solidFill>
              <w14:schemeClr w14:val="tx1"/>
            </w14:solidFill>
          </w14:textFill>
        </w:rPr>
      </w:pPr>
      <w:r>
        <w:rPr>
          <w:rFonts w:hint="default"/>
          <w:b w:val="0"/>
          <w:bCs w:val="0"/>
          <w:i/>
          <w:iCs w:val="0"/>
          <w:color w:val="000000" w:themeColor="text1"/>
          <w:sz w:val="24"/>
          <w:szCs w:val="21"/>
          <w:lang w:val="en-US"/>
          <w14:textFill>
            <w14:solidFill>
              <w14:schemeClr w14:val="tx1"/>
            </w14:solidFill>
          </w14:textFill>
        </w:rPr>
        <w:t>IN SCOPE</w:t>
      </w:r>
    </w:p>
    <w:p w14:paraId="1A63CF05">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Authentication &amp; Authorization: Registration and login for all 4 roles (Admin, Host, Tour Guide, Tourist) secured with JWT.</w:t>
      </w:r>
    </w:p>
    <w:p w14:paraId="2E1FEBEF">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Platform Data Management: CRUD operations for Workshops and physical Products (by Host); account approval and locking (by Admin).</w:t>
      </w:r>
    </w:p>
    <w:p w14:paraId="69643893">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Booking Flow: Workshop search and discovery (by name, price, and map location); timeslot management; calendar-based seat selection; smart slot-locking mechanism to prevent overbooking.</w:t>
      </w:r>
    </w:p>
    <w:p w14:paraId="26FD8715">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E-Commerce Flow: Shopping cart (stored in browser LocalStorage); checkout form with delivery address input and fixed shipping fee of 30,000 VND; order status management by Host.</w:t>
      </w:r>
    </w:p>
    <w:p w14:paraId="2ECBED46">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Payment &amp; E-Ticket: Online payment integration with VNPay or MoMo (Sandbox environment); unique QR code generation per booking; automated confirmation email with invoice and QR code.</w:t>
      </w:r>
    </w:p>
    <w:p w14:paraId="6AC038C2">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Operations &amp; Analytics: Tour Guide assignment to timeslots; QR code check-in (mobile-first interface); post-experience review and photo upload; revenue dashboard for Admin (system-wide) and Host (individual).</w:t>
      </w:r>
    </w:p>
    <w:p w14:paraId="39004E8F">
      <w:pPr>
        <w:spacing w:after="60"/>
        <w:rPr>
          <w:rFonts w:hint="default"/>
          <w:b w:val="0"/>
          <w:bCs w:val="0"/>
          <w:i w:val="0"/>
          <w:iCs/>
          <w:color w:val="000000" w:themeColor="text1"/>
          <w:sz w:val="24"/>
          <w:szCs w:val="21"/>
          <w:lang w:val="en-US"/>
          <w14:textFill>
            <w14:solidFill>
              <w14:schemeClr w14:val="tx1"/>
            </w14:solidFill>
          </w14:textFill>
        </w:rPr>
      </w:pPr>
    </w:p>
    <w:p w14:paraId="1EF6EB45">
      <w:pPr>
        <w:spacing w:after="60"/>
        <w:rPr>
          <w:rFonts w:hint="default"/>
          <w:b w:val="0"/>
          <w:bCs w:val="0"/>
          <w:i/>
          <w:iCs w:val="0"/>
          <w:color w:val="000000" w:themeColor="text1"/>
          <w:sz w:val="24"/>
          <w:szCs w:val="21"/>
          <w:lang w:val="en-US"/>
          <w14:textFill>
            <w14:solidFill>
              <w14:schemeClr w14:val="tx1"/>
            </w14:solidFill>
          </w14:textFill>
        </w:rPr>
      </w:pPr>
      <w:r>
        <w:rPr>
          <w:rFonts w:hint="default"/>
          <w:b w:val="0"/>
          <w:bCs w:val="0"/>
          <w:i/>
          <w:iCs w:val="0"/>
          <w:color w:val="000000" w:themeColor="text1"/>
          <w:sz w:val="24"/>
          <w:szCs w:val="21"/>
          <w:lang w:val="en-US"/>
          <w14:textFill>
            <w14:solidFill>
              <w14:schemeClr w14:val="tx1"/>
            </w14:solidFill>
          </w14:textFill>
        </w:rPr>
        <w:t>OUT OF SCOPE</w:t>
      </w:r>
    </w:p>
    <w:p w14:paraId="677C3186">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Native iOS/Android mobile applications (web-responsive only).</w:t>
      </w:r>
    </w:p>
    <w:p w14:paraId="2123D73C">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Cash payment or any payment gateway other than VNPay/MoMo.</w:t>
      </w:r>
    </w:p>
    <w:p w14:paraId="3EC45E99">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Integration with external ERP or accounting systems.</w:t>
      </w:r>
    </w:p>
    <w:p w14:paraId="3420D0FA">
      <w:pPr>
        <w:spacing w:after="60"/>
        <w:rPr>
          <w:rFonts w:hint="default"/>
          <w:b w:val="0"/>
          <w:bCs w:val="0"/>
          <w:i w:val="0"/>
          <w:iCs/>
          <w:color w:val="000000" w:themeColor="text1"/>
          <w:sz w:val="24"/>
          <w:szCs w:val="21"/>
          <w:lang w:val="en-US"/>
          <w14:textFill>
            <w14:solidFill>
              <w14:schemeClr w14:val="tx1"/>
            </w14:solidFill>
          </w14:textFill>
        </w:rPr>
      </w:pPr>
      <w:r>
        <w:rPr>
          <w:rFonts w:hint="default"/>
          <w:b w:val="0"/>
          <w:bCs w:val="0"/>
          <w:i w:val="0"/>
          <w:iCs/>
          <w:color w:val="000000" w:themeColor="text1"/>
          <w:sz w:val="24"/>
          <w:szCs w:val="21"/>
          <w:lang w:val="en-US"/>
          <w14:textFill>
            <w14:solidFill>
              <w14:schemeClr w14:val="tx1"/>
            </w14:solidFill>
          </w14:textFill>
        </w:rPr>
        <w:t>• Automated refund processing upon booking cancellation.</w:t>
      </w:r>
    </w:p>
    <w:p w14:paraId="781F307B">
      <w:pPr>
        <w:spacing w:after="60"/>
        <w:rPr>
          <w:rFonts w:hint="default"/>
          <w:b w:val="0"/>
          <w:bCs w:val="0"/>
          <w:i w:val="0"/>
          <w:iCs/>
          <w:color w:val="000000" w:themeColor="text1"/>
          <w:sz w:val="24"/>
          <w:szCs w:val="21"/>
          <w:lang w:val="en-US"/>
          <w14:textFill>
            <w14:solidFill>
              <w14:schemeClr w14:val="tx1"/>
            </w14:solidFill>
          </w14:textFill>
        </w:rPr>
      </w:pPr>
    </w:p>
    <w:p w14:paraId="38BD0711">
      <w:pPr>
        <w:spacing w:after="60"/>
        <w:rPr>
          <w:rFonts w:hint="default"/>
          <w:b w:val="0"/>
          <w:bCs w:val="0"/>
          <w:i w:val="0"/>
          <w:iCs/>
          <w:color w:val="000000" w:themeColor="text1"/>
          <w:sz w:val="24"/>
          <w:szCs w:val="21"/>
          <w:lang w:val="en-US"/>
          <w14:textFill>
            <w14:solidFill>
              <w14:schemeClr w14:val="tx1"/>
            </w14:solidFill>
          </w14:textFill>
        </w:rPr>
      </w:pPr>
    </w:p>
    <w:p w14:paraId="13FFF4BB">
      <w:pPr>
        <w:pStyle w:val="3"/>
      </w:pPr>
      <w:bookmarkStart w:id="6" w:name="_Toc143617339"/>
      <w:bookmarkStart w:id="7" w:name="_Toc72138561"/>
      <w:r>
        <w:rPr>
          <w:lang w:val="vi-VN"/>
        </w:rPr>
        <w:t>1</w:t>
      </w:r>
      <w:r>
        <w:t>. User Requirements</w:t>
      </w:r>
      <w:bookmarkEnd w:id="6"/>
      <w:bookmarkEnd w:id="7"/>
    </w:p>
    <w:p w14:paraId="367C2EBD">
      <w:pPr>
        <w:pStyle w:val="4"/>
        <w:rPr>
          <w:rFonts w:hint="default"/>
          <w:i w:val="0"/>
          <w:iCs/>
          <w:color w:val="000000" w:themeColor="text1"/>
          <w14:textFill>
            <w14:solidFill>
              <w14:schemeClr w14:val="tx1"/>
            </w14:solidFill>
          </w14:textFill>
        </w:rPr>
      </w:pPr>
      <w:bookmarkStart w:id="8" w:name="_Toc143617340"/>
      <w:bookmarkStart w:id="9" w:name="_Toc72138562"/>
      <w:r>
        <w:rPr>
          <w:lang w:val="vi-VN"/>
        </w:rPr>
        <w:t>1</w:t>
      </w:r>
      <w:r>
        <w:t>.1 Actors</w:t>
      </w:r>
      <w:bookmarkEnd w:id="8"/>
      <w:bookmarkEnd w:id="9"/>
    </w:p>
    <w:p w14:paraId="741CBE36">
      <w:pPr>
        <w:spacing w:after="60"/>
        <w:rPr>
          <w:i/>
          <w:color w:val="0000FF"/>
        </w:rPr>
      </w:pPr>
      <w:r>
        <w:rPr>
          <w:i/>
          <w:color w:val="0000FF"/>
        </w:rPr>
        <w:t>This part gives the description of system actors, you can follow the table form as below]</w:t>
      </w:r>
    </w:p>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rFonts w:cstheme="minorHAnsi"/>
                <w:b/>
              </w:rPr>
            </w:pPr>
            <w:r>
              <w:rPr>
                <w:rFonts w:cstheme="minorHAnsi"/>
                <w:b/>
              </w:rPr>
              <w:t>#</w:t>
            </w:r>
          </w:p>
        </w:tc>
        <w:tc>
          <w:tcPr>
            <w:tcW w:w="957" w:type="pct"/>
            <w:shd w:val="clear" w:color="auto" w:fill="FFE8E1"/>
            <w:vAlign w:val="center"/>
          </w:tcPr>
          <w:p w14:paraId="355C5263">
            <w:pPr>
              <w:rPr>
                <w:rFonts w:cstheme="minorHAnsi"/>
                <w:b/>
              </w:rPr>
            </w:pPr>
            <w:r>
              <w:rPr>
                <w:rFonts w:cstheme="minorHAnsi"/>
                <w:b/>
              </w:rPr>
              <w:t>Actor</w:t>
            </w:r>
          </w:p>
        </w:tc>
        <w:tc>
          <w:tcPr>
            <w:tcW w:w="3810" w:type="pct"/>
            <w:shd w:val="clear" w:color="auto" w:fill="FFE8E1"/>
            <w:vAlign w:val="center"/>
          </w:tcPr>
          <w:p w14:paraId="31D17D54">
            <w:pPr>
              <w:rPr>
                <w:rFonts w:cstheme="minorHAnsi"/>
                <w:b/>
              </w:rPr>
            </w:pPr>
            <w:r>
              <w:rPr>
                <w:rFonts w:cstheme="minorHAnsi"/>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FD9B67A">
            <w:pPr>
              <w:ind w:left="34"/>
              <w:rPr>
                <w:rFonts w:hint="default" w:ascii="Calibri" w:hAnsi="Calibri" w:cs="Calibri"/>
                <w:sz w:val="22"/>
                <w:szCs w:val="22"/>
              </w:rPr>
            </w:pPr>
            <w:r>
              <w:rPr>
                <w:rFonts w:hint="default" w:ascii="Calibri" w:hAnsi="Calibri" w:cs="Calibri"/>
                <w:sz w:val="22"/>
                <w:szCs w:val="22"/>
              </w:rPr>
              <w:t>1</w:t>
            </w:r>
          </w:p>
        </w:tc>
        <w:tc>
          <w:tcPr>
            <w:tcW w:w="957" w:type="pct"/>
            <w:shd w:val="clear" w:color="auto" w:fill="auto"/>
            <w:vAlign w:val="center"/>
          </w:tcPr>
          <w:p w14:paraId="1E3A4628">
            <w:pPr>
              <w:rPr>
                <w:rFonts w:hint="default" w:ascii="Calibri" w:hAnsi="Calibri" w:cs="Calibri"/>
                <w:sz w:val="22"/>
                <w:szCs w:val="22"/>
                <w:lang w:val="vi-VN"/>
              </w:rPr>
            </w:pPr>
            <w:r>
              <w:rPr>
                <w:rFonts w:hint="default" w:ascii="Calibri" w:hAnsi="Calibri" w:cs="Calibri"/>
                <w:sz w:val="22"/>
                <w:szCs w:val="22"/>
                <w:lang w:val="vi-VN"/>
              </w:rPr>
              <w:t>Admin</w:t>
            </w:r>
          </w:p>
        </w:tc>
        <w:tc>
          <w:tcPr>
            <w:tcW w:w="3810" w:type="pct"/>
            <w:shd w:val="clear" w:color="auto" w:fill="auto"/>
            <w:vAlign w:val="center"/>
          </w:tcPr>
          <w:p w14:paraId="3CA22C39">
            <w:pPr>
              <w:rPr>
                <w:rFonts w:hint="default" w:ascii="Calibri" w:hAnsi="Calibri" w:cs="Calibri"/>
                <w:sz w:val="22"/>
                <w:szCs w:val="22"/>
              </w:rPr>
            </w:pPr>
            <w:r>
              <w:rPr>
                <w:rFonts w:hint="default" w:ascii="Calibri" w:hAnsi="Calibri" w:eastAsia="SimSun" w:cs="Calibri"/>
                <w:sz w:val="22"/>
                <w:szCs w:val="22"/>
              </w:rPr>
              <w:t>System administrator. Approves newly registered workshops (Hosts); Views total revenue statistics.</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4514949F">
            <w:pPr>
              <w:ind w:left="34"/>
              <w:rPr>
                <w:rFonts w:hint="default" w:ascii="Calibri" w:hAnsi="Calibri" w:cs="Calibri"/>
                <w:sz w:val="22"/>
                <w:szCs w:val="22"/>
                <w:lang w:val="vi-VN"/>
              </w:rPr>
            </w:pPr>
            <w:r>
              <w:rPr>
                <w:rFonts w:hint="default" w:ascii="Calibri" w:hAnsi="Calibri" w:cs="Calibri"/>
                <w:sz w:val="22"/>
                <w:szCs w:val="22"/>
                <w:lang w:val="vi-VN"/>
              </w:rPr>
              <w:t>2</w:t>
            </w:r>
          </w:p>
        </w:tc>
        <w:tc>
          <w:tcPr>
            <w:tcW w:w="957" w:type="pct"/>
            <w:shd w:val="clear" w:color="auto" w:fill="auto"/>
            <w:vAlign w:val="center"/>
          </w:tcPr>
          <w:p w14:paraId="41967CB1">
            <w:pPr>
              <w:rPr>
                <w:rFonts w:hint="default" w:ascii="Calibri" w:hAnsi="Calibri" w:cs="Calibri"/>
                <w:sz w:val="22"/>
                <w:szCs w:val="22"/>
              </w:rPr>
            </w:pPr>
            <w:r>
              <w:rPr>
                <w:rFonts w:hint="default" w:ascii="Calibri" w:hAnsi="Calibri" w:eastAsia="SimSun" w:cs="Calibri"/>
                <w:sz w:val="22"/>
                <w:szCs w:val="22"/>
              </w:rPr>
              <w:t>Host (Workshop Owner / Artisan)</w:t>
            </w:r>
          </w:p>
        </w:tc>
        <w:tc>
          <w:tcPr>
            <w:tcW w:w="3810" w:type="pct"/>
            <w:shd w:val="clear" w:color="auto" w:fill="auto"/>
            <w:vAlign w:val="center"/>
          </w:tcPr>
          <w:p w14:paraId="62367151">
            <w:pPr>
              <w:rPr>
                <w:rFonts w:hint="default" w:ascii="Calibri" w:hAnsi="Calibri" w:eastAsia="SimSun" w:cs="Calibri"/>
                <w:sz w:val="22"/>
                <w:szCs w:val="22"/>
              </w:rPr>
            </w:pPr>
            <w:r>
              <w:rPr>
                <w:rFonts w:hint="default" w:ascii="Calibri" w:hAnsi="Calibri" w:eastAsia="SimSun" w:cs="Calibri"/>
                <w:sz w:val="22"/>
                <w:szCs w:val="22"/>
              </w:rPr>
              <w:t>Uploads workshops and sets up timeslots; Sells physical products; Updates order status; Creates accounts and assigns schedules for Tour Guides.</w:t>
            </w:r>
          </w:p>
        </w:tc>
      </w:tr>
      <w:tr w14:paraId="74629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77F9D165">
            <w:pPr>
              <w:ind w:left="34"/>
              <w:rPr>
                <w:rFonts w:hint="default" w:ascii="Calibri" w:hAnsi="Calibri" w:cs="Calibri"/>
                <w:sz w:val="22"/>
                <w:szCs w:val="22"/>
                <w:lang w:val="en-US"/>
              </w:rPr>
            </w:pPr>
            <w:r>
              <w:rPr>
                <w:rFonts w:hint="default" w:ascii="Calibri" w:hAnsi="Calibri" w:cs="Calibri"/>
                <w:sz w:val="22"/>
                <w:szCs w:val="22"/>
                <w:lang w:val="en-US"/>
              </w:rPr>
              <w:t>3</w:t>
            </w:r>
          </w:p>
        </w:tc>
        <w:tc>
          <w:tcPr>
            <w:tcW w:w="957" w:type="pct"/>
            <w:shd w:val="clear" w:color="auto" w:fill="auto"/>
            <w:vAlign w:val="center"/>
          </w:tcPr>
          <w:p w14:paraId="53A5FE1A">
            <w:pPr>
              <w:rPr>
                <w:rFonts w:hint="default" w:ascii="Calibri" w:hAnsi="Calibri" w:eastAsia="SimSun" w:cs="Calibri"/>
                <w:sz w:val="22"/>
                <w:szCs w:val="22"/>
              </w:rPr>
            </w:pPr>
            <w:r>
              <w:rPr>
                <w:rFonts w:hint="default" w:ascii="Calibri" w:hAnsi="Calibri" w:eastAsia="SimSun" w:cs="Calibri"/>
                <w:sz w:val="22"/>
                <w:szCs w:val="22"/>
              </w:rPr>
              <w:t>Tour Guide</w:t>
            </w:r>
          </w:p>
        </w:tc>
        <w:tc>
          <w:tcPr>
            <w:tcW w:w="3810" w:type="pct"/>
            <w:shd w:val="clear" w:color="auto" w:fill="auto"/>
            <w:vAlign w:val="center"/>
          </w:tcPr>
          <w:p w14:paraId="7A069D51">
            <w:pPr>
              <w:rPr>
                <w:rFonts w:hint="default" w:ascii="Calibri" w:hAnsi="Calibri" w:eastAsia="SimSun" w:cs="Calibri"/>
                <w:sz w:val="22"/>
                <w:szCs w:val="22"/>
              </w:rPr>
            </w:pPr>
            <w:r>
              <w:rPr>
                <w:rFonts w:hint="default" w:ascii="Calibri" w:hAnsi="Calibri" w:eastAsia="SimSun" w:cs="Calibri"/>
                <w:sz w:val="22"/>
                <w:szCs w:val="22"/>
              </w:rPr>
              <w:t>Employee of the workshop. Logs in to view assigned schedules, check customer lists, scan QR codes for check-in, and update trip progress (Start/End).</w:t>
            </w:r>
          </w:p>
        </w:tc>
      </w:tr>
      <w:tr w14:paraId="40821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507FF22C">
            <w:pPr>
              <w:ind w:left="34"/>
              <w:rPr>
                <w:rFonts w:hint="default" w:ascii="Calibri" w:hAnsi="Calibri" w:cs="Calibri"/>
                <w:sz w:val="22"/>
                <w:szCs w:val="22"/>
                <w:lang w:val="en-US"/>
              </w:rPr>
            </w:pPr>
            <w:r>
              <w:rPr>
                <w:rFonts w:hint="default" w:ascii="Calibri" w:hAnsi="Calibri" w:cs="Calibri"/>
                <w:sz w:val="22"/>
                <w:szCs w:val="22"/>
                <w:lang w:val="en-US"/>
              </w:rPr>
              <w:t>4</w:t>
            </w:r>
          </w:p>
        </w:tc>
        <w:tc>
          <w:tcPr>
            <w:tcW w:w="957" w:type="pct"/>
            <w:shd w:val="clear" w:color="auto" w:fill="auto"/>
            <w:vAlign w:val="center"/>
          </w:tcPr>
          <w:p w14:paraId="0466854B">
            <w:pPr>
              <w:rPr>
                <w:rFonts w:hint="default" w:ascii="Calibri" w:hAnsi="Calibri" w:eastAsia="SimSun" w:cs="Calibri"/>
                <w:sz w:val="22"/>
                <w:szCs w:val="22"/>
              </w:rPr>
            </w:pPr>
            <w:r>
              <w:rPr>
                <w:rFonts w:hint="default" w:ascii="Calibri" w:hAnsi="Calibri" w:eastAsia="SimSun" w:cs="Calibri"/>
                <w:sz w:val="22"/>
                <w:szCs w:val="22"/>
              </w:rPr>
              <w:t>Tourist (Customer)</w:t>
            </w:r>
          </w:p>
        </w:tc>
        <w:tc>
          <w:tcPr>
            <w:tcW w:w="3810" w:type="pct"/>
            <w:shd w:val="clear" w:color="auto" w:fill="auto"/>
            <w:vAlign w:val="center"/>
          </w:tcPr>
          <w:p w14:paraId="433011ED">
            <w:pPr>
              <w:rPr>
                <w:rFonts w:hint="default" w:ascii="Calibri" w:hAnsi="Calibri" w:eastAsia="SimSun" w:cs="Calibri"/>
                <w:sz w:val="22"/>
                <w:szCs w:val="22"/>
              </w:rPr>
            </w:pPr>
            <w:r>
              <w:rPr>
                <w:rFonts w:hint="default" w:ascii="Calibri" w:hAnsi="Calibri" w:eastAsia="SimSun" w:cs="Calibri"/>
                <w:sz w:val="22"/>
                <w:szCs w:val="22"/>
              </w:rPr>
              <w:t>Searches and books tickets; Adds products to cart; Makes online payments; Receives e-tickets (QR Codes); Writes reviews.</w:t>
            </w:r>
          </w:p>
        </w:tc>
      </w:tr>
    </w:tbl>
    <w:p w14:paraId="3C06C2B0"/>
    <w:p w14:paraId="79188608">
      <w:pPr>
        <w:pStyle w:val="4"/>
      </w:pPr>
      <w:bookmarkStart w:id="10" w:name="_Toc72138563"/>
      <w:bookmarkStart w:id="11" w:name="_Toc143617341"/>
      <w:r>
        <w:rPr>
          <w:lang w:val="vi-VN"/>
        </w:rPr>
        <w:t>1</w:t>
      </w:r>
      <w:r>
        <w:t>.2 Use Cases</w:t>
      </w:r>
      <w:bookmarkEnd w:id="10"/>
      <w:bookmarkEnd w:id="11"/>
    </w:p>
    <w:p w14:paraId="3CDAE6BB">
      <w:pPr>
        <w:rPr>
          <w:i/>
          <w:color w:val="0000FF"/>
        </w:rPr>
      </w:pPr>
      <w:r>
        <w:rPr>
          <w:i/>
          <w:color w:val="0000FF"/>
        </w:rPr>
        <w:t>[A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14:paraId="34D2574C">
      <w:pPr>
        <w:pStyle w:val="5"/>
      </w:pPr>
      <w:r>
        <w:t>a. Diagram(s)</w:t>
      </w:r>
    </w:p>
    <w:p w14:paraId="046BBD67">
      <w:pPr>
        <w:rPr>
          <w:i/>
          <w:color w:val="0000FF"/>
        </w:rPr>
      </w:pPr>
      <w:r>
        <w:rPr>
          <w:i/>
          <w:color w:val="0000FF"/>
        </w:rPr>
        <w:t>[Provide the UC diagram(s) to show the actor-UCs and UC-UC relationships like the sample below. You can have multiple UC diagrams for the system]</w:t>
      </w:r>
    </w:p>
    <w:p w14:paraId="344DD423">
      <w:r>
        <w:drawing>
          <wp:inline distT="0" distB="0" distL="0" distR="0">
            <wp:extent cx="594360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943600" cy="2871470"/>
                    </a:xfrm>
                    <a:prstGeom prst="rect">
                      <a:avLst/>
                    </a:prstGeom>
                  </pic:spPr>
                </pic:pic>
              </a:graphicData>
            </a:graphic>
          </wp:inline>
        </w:drawing>
      </w:r>
    </w:p>
    <w:p w14:paraId="28D013A4">
      <w:pPr>
        <w:pStyle w:val="5"/>
      </w:pPr>
      <w:r>
        <w:t>b. Descriptions</w:t>
      </w:r>
    </w:p>
    <w:p w14:paraId="518E34A6">
      <w:pPr>
        <w:jc w:val="both"/>
        <w:rPr>
          <w:i/>
          <w:color w:val="0000FF"/>
        </w:rPr>
      </w:pPr>
      <w:r>
        <w:rPr>
          <w:i/>
          <w:color w:val="0000FF"/>
        </w:rPr>
        <w:t>This part describes the use cases, you can follow the table form as below]</w:t>
      </w:r>
    </w:p>
    <w:tbl>
      <w:tblPr>
        <w:tblStyle w:val="8"/>
        <w:tblW w:w="8931" w:type="dxa"/>
        <w:tblInd w:w="-5" w:type="dxa"/>
        <w:tblLayout w:type="autofit"/>
        <w:tblCellMar>
          <w:top w:w="0" w:type="dxa"/>
          <w:left w:w="108" w:type="dxa"/>
          <w:bottom w:w="0" w:type="dxa"/>
          <w:right w:w="108" w:type="dxa"/>
        </w:tblCellMar>
      </w:tblPr>
      <w:tblGrid>
        <w:gridCol w:w="497"/>
        <w:gridCol w:w="1913"/>
        <w:gridCol w:w="1559"/>
        <w:gridCol w:w="4962"/>
      </w:tblGrid>
      <w:tr w14:paraId="0679DFBC">
        <w:tblPrEx>
          <w:tblCellMar>
            <w:top w:w="0" w:type="dxa"/>
            <w:left w:w="108" w:type="dxa"/>
            <w:bottom w:w="0" w:type="dxa"/>
            <w:right w:w="108" w:type="dxa"/>
          </w:tblCellMar>
        </w:tblPrEx>
        <w:trPr>
          <w:trHeight w:val="288" w:hRule="atLeast"/>
        </w:trPr>
        <w:tc>
          <w:tcPr>
            <w:tcW w:w="497"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rFonts w:cstheme="minorHAnsi"/>
                <w:b/>
              </w:rPr>
            </w:pPr>
            <w:r>
              <w:rPr>
                <w:rFonts w:cstheme="minorHAnsi"/>
                <w:b/>
              </w:rPr>
              <w:t>ID</w:t>
            </w:r>
          </w:p>
        </w:tc>
        <w:tc>
          <w:tcPr>
            <w:tcW w:w="1913" w:type="dxa"/>
            <w:tcBorders>
              <w:top w:val="single" w:color="auto" w:sz="4" w:space="0"/>
              <w:left w:val="nil"/>
              <w:bottom w:val="single" w:color="auto" w:sz="4" w:space="0"/>
              <w:right w:val="single" w:color="auto" w:sz="4" w:space="0"/>
            </w:tcBorders>
            <w:shd w:val="clear" w:color="auto" w:fill="FFE8E1"/>
          </w:tcPr>
          <w:p w14:paraId="611D723E">
            <w:pPr>
              <w:rPr>
                <w:rFonts w:cstheme="minorHAnsi"/>
                <w:b/>
              </w:rPr>
            </w:pPr>
            <w:r>
              <w:rPr>
                <w:rFonts w:cstheme="minorHAnsi"/>
                <w:b/>
              </w:rPr>
              <w:t>Feature</w:t>
            </w:r>
          </w:p>
        </w:tc>
        <w:tc>
          <w:tcPr>
            <w:tcW w:w="155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rFonts w:cstheme="minorHAnsi"/>
                <w:b/>
              </w:rPr>
            </w:pPr>
            <w:r>
              <w:rPr>
                <w:rFonts w:cstheme="minorHAnsi"/>
                <w:b/>
              </w:rPr>
              <w:t>Use Case</w:t>
            </w:r>
          </w:p>
        </w:tc>
        <w:tc>
          <w:tcPr>
            <w:tcW w:w="4962" w:type="dxa"/>
            <w:tcBorders>
              <w:top w:val="single" w:color="auto" w:sz="4" w:space="0"/>
              <w:left w:val="nil"/>
              <w:bottom w:val="single" w:color="auto" w:sz="4" w:space="0"/>
              <w:right w:val="single" w:color="auto" w:sz="4" w:space="0"/>
            </w:tcBorders>
            <w:shd w:val="clear" w:color="auto" w:fill="FFE8E1"/>
          </w:tcPr>
          <w:p w14:paraId="49F99299">
            <w:pPr>
              <w:rPr>
                <w:rFonts w:cstheme="minorHAnsi"/>
                <w:b/>
              </w:rPr>
            </w:pPr>
            <w:r>
              <w:rPr>
                <w:rFonts w:cstheme="minorHAnsi"/>
                <w:b/>
              </w:rPr>
              <w:t>Use Case Description</w:t>
            </w:r>
          </w:p>
        </w:tc>
      </w:tr>
      <w:tr w14:paraId="19A4F0FE">
        <w:tblPrEx>
          <w:tblCellMar>
            <w:top w:w="0" w:type="dxa"/>
            <w:left w:w="108" w:type="dxa"/>
            <w:bottom w:w="0" w:type="dxa"/>
            <w:right w:w="108" w:type="dxa"/>
          </w:tblCellMar>
        </w:tblPrEx>
        <w:trPr>
          <w:trHeight w:val="288" w:hRule="atLeast"/>
        </w:trPr>
        <w:tc>
          <w:tcPr>
            <w:tcW w:w="497" w:type="dxa"/>
            <w:tcBorders>
              <w:top w:val="nil"/>
              <w:left w:val="single" w:color="auto" w:sz="4" w:space="0"/>
              <w:bottom w:val="single" w:color="auto" w:sz="4" w:space="0"/>
              <w:right w:val="single" w:color="auto" w:sz="4" w:space="0"/>
            </w:tcBorders>
          </w:tcPr>
          <w:p w14:paraId="0C88F535">
            <w:pPr>
              <w:jc w:val="center"/>
              <w:rPr>
                <w:rFonts w:cstheme="minorHAnsi"/>
                <w:color w:val="000000"/>
              </w:rPr>
            </w:pPr>
            <w:r>
              <w:rPr>
                <w:rFonts w:cstheme="minorHAnsi"/>
                <w:color w:val="000000"/>
              </w:rPr>
              <w:t>01</w:t>
            </w:r>
          </w:p>
        </w:tc>
        <w:tc>
          <w:tcPr>
            <w:tcW w:w="1913" w:type="dxa"/>
            <w:tcBorders>
              <w:top w:val="single" w:color="auto" w:sz="4" w:space="0"/>
              <w:left w:val="nil"/>
              <w:bottom w:val="single" w:color="auto" w:sz="4" w:space="0"/>
              <w:right w:val="single" w:color="auto" w:sz="4" w:space="0"/>
            </w:tcBorders>
          </w:tcPr>
          <w:p w14:paraId="7D33B7C9">
            <w:r>
              <w:t>Menu Operations</w:t>
            </w:r>
          </w:p>
        </w:tc>
        <w:tc>
          <w:tcPr>
            <w:tcW w:w="1559" w:type="dxa"/>
            <w:tcBorders>
              <w:top w:val="single" w:color="auto" w:sz="4" w:space="0"/>
              <w:left w:val="single" w:color="auto" w:sz="4" w:space="0"/>
              <w:bottom w:val="single" w:color="auto" w:sz="4" w:space="0"/>
              <w:right w:val="single" w:color="auto" w:sz="4" w:space="0"/>
            </w:tcBorders>
            <w:shd w:val="clear" w:color="auto" w:fill="auto"/>
            <w:noWrap/>
          </w:tcPr>
          <w:p w14:paraId="441E8970">
            <w:r>
              <w:t>View Menu</w:t>
            </w:r>
          </w:p>
        </w:tc>
        <w:tc>
          <w:tcPr>
            <w:tcW w:w="4962" w:type="dxa"/>
            <w:tcBorders>
              <w:top w:val="nil"/>
              <w:left w:val="nil"/>
              <w:bottom w:val="single" w:color="auto" w:sz="4" w:space="0"/>
              <w:right w:val="single" w:color="auto" w:sz="4" w:space="0"/>
            </w:tcBorders>
          </w:tcPr>
          <w:p w14:paraId="628B6B6C">
            <w:pPr>
              <w:rPr>
                <w:rFonts w:cstheme="minorHAnsi"/>
                <w:color w:val="000000"/>
              </w:rPr>
            </w:pPr>
            <w:r>
              <w:rPr>
                <w:rFonts w:cstheme="minorHAnsi"/>
                <w:color w:val="000000"/>
              </w:rPr>
              <w:t>…</w:t>
            </w:r>
          </w:p>
        </w:tc>
      </w:tr>
      <w:tr w14:paraId="6CEABC54">
        <w:tblPrEx>
          <w:tblCellMar>
            <w:top w:w="0" w:type="dxa"/>
            <w:left w:w="108" w:type="dxa"/>
            <w:bottom w:w="0" w:type="dxa"/>
            <w:right w:w="108" w:type="dxa"/>
          </w:tblCellMar>
        </w:tblPrEx>
        <w:trPr>
          <w:trHeight w:val="288" w:hRule="atLeast"/>
        </w:trPr>
        <w:tc>
          <w:tcPr>
            <w:tcW w:w="497" w:type="dxa"/>
            <w:tcBorders>
              <w:top w:val="nil"/>
              <w:left w:val="single" w:color="auto" w:sz="4" w:space="0"/>
              <w:bottom w:val="single" w:color="auto" w:sz="4" w:space="0"/>
              <w:right w:val="single" w:color="auto" w:sz="4" w:space="0"/>
            </w:tcBorders>
          </w:tcPr>
          <w:p w14:paraId="67BE032F">
            <w:pPr>
              <w:jc w:val="center"/>
              <w:rPr>
                <w:rFonts w:cstheme="minorHAnsi"/>
                <w:color w:val="000000"/>
              </w:rPr>
            </w:pPr>
            <w:r>
              <w:rPr>
                <w:rFonts w:cstheme="minorHAnsi"/>
                <w:color w:val="000000"/>
              </w:rPr>
              <w:t>02</w:t>
            </w:r>
          </w:p>
        </w:tc>
        <w:tc>
          <w:tcPr>
            <w:tcW w:w="1913" w:type="dxa"/>
            <w:tcBorders>
              <w:top w:val="single" w:color="auto" w:sz="4" w:space="0"/>
              <w:left w:val="nil"/>
              <w:bottom w:val="single" w:color="auto" w:sz="4" w:space="0"/>
              <w:right w:val="single" w:color="auto" w:sz="4" w:space="0"/>
            </w:tcBorders>
          </w:tcPr>
          <w:p w14:paraId="7F8D03C7">
            <w:pPr>
              <w:rPr>
                <w:rFonts w:cstheme="minorHAnsi"/>
              </w:rPr>
            </w:pPr>
            <w:r>
              <w:rPr>
                <w:rFonts w:cstheme="minorHAnsi"/>
              </w:rPr>
              <w:t>Order Meals</w:t>
            </w:r>
          </w:p>
        </w:tc>
        <w:tc>
          <w:tcPr>
            <w:tcW w:w="1559" w:type="dxa"/>
            <w:tcBorders>
              <w:top w:val="single" w:color="auto" w:sz="4" w:space="0"/>
              <w:left w:val="single" w:color="auto" w:sz="4" w:space="0"/>
              <w:bottom w:val="single" w:color="auto" w:sz="4" w:space="0"/>
              <w:right w:val="single" w:color="auto" w:sz="4" w:space="0"/>
            </w:tcBorders>
            <w:shd w:val="clear" w:color="auto" w:fill="auto"/>
            <w:noWrap/>
          </w:tcPr>
          <w:p w14:paraId="5FD6E419">
            <w:pPr>
              <w:rPr>
                <w:rFonts w:cstheme="minorHAnsi"/>
                <w:color w:val="000000"/>
              </w:rPr>
            </w:pPr>
            <w:r>
              <w:rPr>
                <w:rFonts w:cstheme="minorHAnsi"/>
              </w:rPr>
              <w:t>Order a Meal</w:t>
            </w:r>
          </w:p>
        </w:tc>
        <w:tc>
          <w:tcPr>
            <w:tcW w:w="4962" w:type="dxa"/>
            <w:tcBorders>
              <w:top w:val="nil"/>
              <w:left w:val="nil"/>
              <w:bottom w:val="single" w:color="auto" w:sz="4" w:space="0"/>
              <w:right w:val="single" w:color="auto" w:sz="4" w:space="0"/>
            </w:tcBorders>
          </w:tcPr>
          <w:p w14:paraId="51F98832">
            <w:pPr>
              <w:rPr>
                <w:rFonts w:cstheme="minorHAnsi"/>
                <w:color w:val="000000"/>
              </w:rPr>
            </w:pPr>
            <w:r>
              <w:rPr>
                <w:rFonts w:cstheme="minorHAnsi"/>
                <w:color w:val="000000"/>
              </w:rPr>
              <w:t>…</w:t>
            </w:r>
          </w:p>
        </w:tc>
      </w:tr>
      <w:tr w14:paraId="0117F3B9">
        <w:tblPrEx>
          <w:tblCellMar>
            <w:top w:w="0" w:type="dxa"/>
            <w:left w:w="108" w:type="dxa"/>
            <w:bottom w:w="0" w:type="dxa"/>
            <w:right w:w="108" w:type="dxa"/>
          </w:tblCellMar>
        </w:tblPrEx>
        <w:trPr>
          <w:trHeight w:val="288" w:hRule="atLeast"/>
        </w:trPr>
        <w:tc>
          <w:tcPr>
            <w:tcW w:w="497" w:type="dxa"/>
            <w:tcBorders>
              <w:top w:val="single" w:color="auto" w:sz="4" w:space="0"/>
              <w:left w:val="single" w:color="auto" w:sz="4" w:space="0"/>
              <w:bottom w:val="single" w:color="auto" w:sz="4" w:space="0"/>
              <w:right w:val="single" w:color="auto" w:sz="4" w:space="0"/>
            </w:tcBorders>
          </w:tcPr>
          <w:p w14:paraId="0447DE60">
            <w:pPr>
              <w:jc w:val="center"/>
              <w:rPr>
                <w:rFonts w:cstheme="minorHAnsi"/>
                <w:color w:val="000000"/>
              </w:rPr>
            </w:pPr>
            <w:r>
              <w:rPr>
                <w:rFonts w:cstheme="minorHAnsi"/>
                <w:color w:val="000000"/>
              </w:rPr>
              <w:t>03</w:t>
            </w:r>
          </w:p>
        </w:tc>
        <w:tc>
          <w:tcPr>
            <w:tcW w:w="1913" w:type="dxa"/>
            <w:tcBorders>
              <w:top w:val="single" w:color="auto" w:sz="4" w:space="0"/>
              <w:left w:val="nil"/>
              <w:bottom w:val="single" w:color="auto" w:sz="4" w:space="0"/>
              <w:right w:val="single" w:color="auto" w:sz="4" w:space="0"/>
            </w:tcBorders>
          </w:tcPr>
          <w:p w14:paraId="542AC617">
            <w:pPr>
              <w:rPr>
                <w:rFonts w:cstheme="minorHAnsi"/>
              </w:rPr>
            </w:pPr>
            <w:r>
              <w:rPr>
                <w:rFonts w:cstheme="minorHAnsi"/>
              </w:rPr>
              <w:t>…</w:t>
            </w:r>
          </w:p>
        </w:tc>
        <w:tc>
          <w:tcPr>
            <w:tcW w:w="1559" w:type="dxa"/>
            <w:tcBorders>
              <w:top w:val="single" w:color="auto" w:sz="4" w:space="0"/>
              <w:left w:val="single" w:color="auto" w:sz="4" w:space="0"/>
              <w:bottom w:val="single" w:color="auto" w:sz="4" w:space="0"/>
              <w:right w:val="single" w:color="auto" w:sz="4" w:space="0"/>
            </w:tcBorders>
            <w:shd w:val="clear" w:color="auto" w:fill="auto"/>
            <w:noWrap/>
          </w:tcPr>
          <w:p w14:paraId="07FE498F">
            <w:pPr>
              <w:rPr>
                <w:rFonts w:cstheme="minorHAnsi"/>
              </w:rPr>
            </w:pPr>
            <w:r>
              <w:rPr>
                <w:rFonts w:cstheme="minorHAnsi"/>
              </w:rPr>
              <w:t>…</w:t>
            </w:r>
          </w:p>
        </w:tc>
        <w:tc>
          <w:tcPr>
            <w:tcW w:w="4962" w:type="dxa"/>
            <w:tcBorders>
              <w:top w:val="single" w:color="auto" w:sz="4" w:space="0"/>
              <w:left w:val="nil"/>
              <w:bottom w:val="single" w:color="auto" w:sz="4" w:space="0"/>
              <w:right w:val="single" w:color="auto" w:sz="4" w:space="0"/>
            </w:tcBorders>
          </w:tcPr>
          <w:p w14:paraId="4158A753">
            <w:pPr>
              <w:rPr>
                <w:rFonts w:cstheme="minorHAnsi"/>
                <w:color w:val="000000"/>
              </w:rPr>
            </w:pPr>
            <w:r>
              <w:rPr>
                <w:rFonts w:cstheme="minorHAnsi"/>
                <w:color w:val="000000"/>
              </w:rPr>
              <w:t>…</w:t>
            </w:r>
          </w:p>
        </w:tc>
      </w:tr>
    </w:tbl>
    <w:p w14:paraId="0EEDA826"/>
    <w:p w14:paraId="4E58662A">
      <w:pPr>
        <w:pStyle w:val="3"/>
        <w:rPr>
          <w:lang w:val="vi-VN"/>
        </w:rPr>
      </w:pPr>
      <w:bookmarkStart w:id="12" w:name="_Toc72138564"/>
      <w:bookmarkStart w:id="13" w:name="_Toc143617342"/>
      <w:r>
        <w:rPr>
          <w:lang w:val="vi-VN"/>
        </w:rPr>
        <w:t>2</w:t>
      </w:r>
      <w:r>
        <w:t xml:space="preserve">. </w:t>
      </w:r>
      <w:bookmarkEnd w:id="12"/>
      <w:r>
        <w:t>Overall Functionalities</w:t>
      </w:r>
      <w:bookmarkEnd w:id="13"/>
    </w:p>
    <w:p w14:paraId="30542C9E">
      <w:pPr>
        <w:pStyle w:val="4"/>
        <w:rPr>
          <w:i/>
          <w:color w:val="0000FF"/>
        </w:rPr>
      </w:pPr>
      <w:bookmarkStart w:id="14" w:name="_Toc143617343"/>
      <w:bookmarkStart w:id="15" w:name="_Toc72138566"/>
      <w:r>
        <w:rPr>
          <w:lang w:val="vi-VN"/>
        </w:rPr>
        <w:t>2</w:t>
      </w:r>
      <w:r>
        <w:t>.1 Screens Flow</w:t>
      </w:r>
      <w:bookmarkEnd w:id="14"/>
    </w:p>
    <w:p w14:paraId="284072FB">
      <w:pPr>
        <w:jc w:val="both"/>
        <w:rPr>
          <w:i/>
          <w:color w:val="0000FF"/>
        </w:rPr>
      </w:pPr>
      <w:r>
        <w:rPr>
          <w:i/>
          <w:color w:val="0000FF"/>
        </w:rPr>
        <w:t>[This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14:paraId="4B87C8E5">
      <w:pPr>
        <w:jc w:val="center"/>
      </w:pPr>
      <w:r>
        <w:drawing>
          <wp:inline distT="0" distB="0" distL="0" distR="0">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943600" cy="2539365"/>
                    </a:xfrm>
                    <a:prstGeom prst="rect">
                      <a:avLst/>
                    </a:prstGeom>
                  </pic:spPr>
                </pic:pic>
              </a:graphicData>
            </a:graphic>
          </wp:inline>
        </w:drawing>
      </w:r>
    </w:p>
    <w:p w14:paraId="3332DE7F">
      <w:pPr>
        <w:pStyle w:val="4"/>
      </w:pPr>
      <w:bookmarkStart w:id="16" w:name="_Toc143617344"/>
      <w:r>
        <w:rPr>
          <w:lang w:val="vi-VN"/>
        </w:rPr>
        <w:t>2.2</w:t>
      </w:r>
      <w:r>
        <w:t xml:space="preserve"> Screen Descriptions</w:t>
      </w:r>
      <w:bookmarkEnd w:id="16"/>
    </w:p>
    <w:p w14:paraId="418E77CB">
      <w:pPr>
        <w:spacing w:after="60"/>
        <w:jc w:val="both"/>
        <w:rPr>
          <w:i/>
          <w:color w:val="0000FF"/>
        </w:rPr>
      </w:pPr>
      <w:r>
        <w:rPr>
          <w:i/>
          <w:color w:val="0000FF"/>
        </w:rPr>
        <w:t>[Provide the descriptions for the screens in the Screens Flow above]</w:t>
      </w:r>
    </w:p>
    <w:tbl>
      <w:tblPr>
        <w:tblStyle w:val="8"/>
        <w:tblW w:w="9214" w:type="dxa"/>
        <w:tblInd w:w="-5" w:type="dxa"/>
        <w:tblLayout w:type="autofit"/>
        <w:tblCellMar>
          <w:top w:w="0" w:type="dxa"/>
          <w:left w:w="108" w:type="dxa"/>
          <w:bottom w:w="0" w:type="dxa"/>
          <w:right w:w="108" w:type="dxa"/>
        </w:tblCellMar>
      </w:tblPr>
      <w:tblGrid>
        <w:gridCol w:w="328"/>
        <w:gridCol w:w="1799"/>
        <w:gridCol w:w="1701"/>
        <w:gridCol w:w="5386"/>
      </w:tblGrid>
      <w:tr w14:paraId="09CEFBBD">
        <w:tblPrEx>
          <w:tblCellMar>
            <w:top w:w="0" w:type="dxa"/>
            <w:left w:w="108" w:type="dxa"/>
            <w:bottom w:w="0" w:type="dxa"/>
            <w:right w:w="108" w:type="dxa"/>
          </w:tblCellMar>
        </w:tblPrEx>
        <w:trPr>
          <w:trHeight w:val="288" w:hRule="atLeast"/>
        </w:trPr>
        <w:tc>
          <w:tcPr>
            <w:tcW w:w="328" w:type="dxa"/>
            <w:tcBorders>
              <w:top w:val="single" w:color="auto" w:sz="4" w:space="0"/>
              <w:left w:val="single" w:color="auto" w:sz="4" w:space="0"/>
              <w:bottom w:val="single" w:color="auto" w:sz="4" w:space="0"/>
              <w:right w:val="single" w:color="auto" w:sz="4" w:space="0"/>
            </w:tcBorders>
            <w:shd w:val="clear" w:color="auto" w:fill="FFE8E1"/>
          </w:tcPr>
          <w:p w14:paraId="11966F6E">
            <w:pPr>
              <w:rPr>
                <w:rFonts w:cstheme="minorHAnsi"/>
                <w:b/>
              </w:rPr>
            </w:pPr>
            <w:r>
              <w:rPr>
                <w:rFonts w:cstheme="minorHAnsi"/>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33D89C7">
            <w:pPr>
              <w:rPr>
                <w:rFonts w:cstheme="minorHAnsi"/>
                <w:b/>
              </w:rPr>
            </w:pPr>
            <w:r>
              <w:rPr>
                <w:rFonts w:cstheme="minorHAnsi"/>
                <w:b/>
              </w:rPr>
              <w:t>Feature</w:t>
            </w:r>
          </w:p>
        </w:tc>
        <w:tc>
          <w:tcPr>
            <w:tcW w:w="1701" w:type="dxa"/>
            <w:tcBorders>
              <w:top w:val="single" w:color="auto" w:sz="4" w:space="0"/>
              <w:left w:val="nil"/>
              <w:bottom w:val="single" w:color="auto" w:sz="4" w:space="0"/>
              <w:right w:val="single" w:color="auto" w:sz="4" w:space="0"/>
            </w:tcBorders>
            <w:shd w:val="clear" w:color="auto" w:fill="FFE8E1"/>
            <w:noWrap/>
            <w:vAlign w:val="bottom"/>
          </w:tcPr>
          <w:p w14:paraId="7ADB87AF">
            <w:pPr>
              <w:rPr>
                <w:rFonts w:cstheme="minorHAnsi"/>
                <w:b/>
              </w:rPr>
            </w:pPr>
            <w:r>
              <w:rPr>
                <w:rFonts w:cstheme="minorHAnsi"/>
                <w:b/>
              </w:rPr>
              <w:t>Screen</w:t>
            </w:r>
          </w:p>
        </w:tc>
        <w:tc>
          <w:tcPr>
            <w:tcW w:w="5386" w:type="dxa"/>
            <w:tcBorders>
              <w:top w:val="single" w:color="auto" w:sz="4" w:space="0"/>
              <w:left w:val="nil"/>
              <w:bottom w:val="single" w:color="auto" w:sz="4" w:space="0"/>
              <w:right w:val="single" w:color="auto" w:sz="4" w:space="0"/>
            </w:tcBorders>
            <w:shd w:val="clear" w:color="auto" w:fill="FFE8E1"/>
            <w:noWrap/>
            <w:vAlign w:val="bottom"/>
          </w:tcPr>
          <w:p w14:paraId="52F13018">
            <w:pPr>
              <w:rPr>
                <w:rFonts w:cstheme="minorHAnsi"/>
                <w:b/>
              </w:rPr>
            </w:pPr>
            <w:r>
              <w:rPr>
                <w:rFonts w:cstheme="minorHAnsi"/>
                <w:b/>
              </w:rPr>
              <w:t>Description</w:t>
            </w:r>
          </w:p>
        </w:tc>
      </w:tr>
      <w:tr w14:paraId="32AE8808">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49C2E2A">
            <w:pPr>
              <w:rPr>
                <w:rFonts w:ascii="Calibri" w:hAnsi="Calibri" w:cs="Calibri"/>
                <w:color w:val="000000"/>
              </w:rPr>
            </w:pPr>
            <w:r>
              <w:rPr>
                <w:rFonts w:ascii="Calibri" w:hAnsi="Calibri" w:cs="Calibri"/>
                <w:color w:val="000000"/>
              </w:rPr>
              <w:t>1</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6A3FD6A">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6C3DA485">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color="auto" w:sz="4" w:space="0"/>
              <w:right w:val="single" w:color="auto" w:sz="4" w:space="0"/>
            </w:tcBorders>
            <w:shd w:val="clear" w:color="auto" w:fill="auto"/>
            <w:noWrap/>
            <w:vAlign w:val="bottom"/>
          </w:tcPr>
          <w:p w14:paraId="13DD7A6E">
            <w:pPr>
              <w:rPr>
                <w:rFonts w:ascii="Calibri" w:hAnsi="Calibri" w:cs="Calibri"/>
                <w:color w:val="000000"/>
              </w:rPr>
            </w:pPr>
            <w:r>
              <w:rPr>
                <w:rFonts w:ascii="Calibri" w:hAnsi="Calibri" w:cs="Calibri"/>
                <w:color w:val="000000"/>
              </w:rPr>
              <w:t> &lt;&lt;Screen Brief description&gt;&gt;</w:t>
            </w:r>
          </w:p>
        </w:tc>
      </w:tr>
      <w:tr w14:paraId="2B85735A">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CA56BFA">
            <w:pPr>
              <w:rPr>
                <w:rFonts w:ascii="Calibri" w:hAnsi="Calibri" w:cs="Calibri"/>
                <w:color w:val="000000"/>
              </w:rPr>
            </w:pPr>
            <w:r>
              <w:rPr>
                <w:rFonts w:ascii="Calibri" w:hAnsi="Calibri" w:cs="Calibri"/>
                <w:color w:val="000000"/>
              </w:rPr>
              <w:t>2</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212C4431">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3A40D4B5">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color="auto" w:sz="4" w:space="0"/>
              <w:right w:val="single" w:color="auto" w:sz="4" w:space="0"/>
            </w:tcBorders>
            <w:shd w:val="clear" w:color="auto" w:fill="auto"/>
            <w:noWrap/>
            <w:vAlign w:val="bottom"/>
          </w:tcPr>
          <w:p w14:paraId="642CF37A">
            <w:pPr>
              <w:rPr>
                <w:rFonts w:ascii="Calibri" w:hAnsi="Calibri" w:cs="Calibri"/>
                <w:color w:val="000000"/>
              </w:rPr>
            </w:pPr>
            <w:r>
              <w:rPr>
                <w:rFonts w:ascii="Calibri" w:hAnsi="Calibri" w:cs="Calibri"/>
                <w:color w:val="000000"/>
              </w:rPr>
              <w:t> </w:t>
            </w:r>
          </w:p>
        </w:tc>
      </w:tr>
      <w:tr w14:paraId="7A49F73C">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39A709FB">
            <w:pPr>
              <w:rPr>
                <w:rFonts w:ascii="Calibri" w:hAnsi="Calibri" w:cs="Calibri"/>
                <w:color w:val="000000"/>
              </w:rPr>
            </w:pPr>
            <w:r>
              <w:rPr>
                <w:rFonts w:ascii="Calibri" w:hAnsi="Calibri" w:cs="Calibri"/>
                <w:color w:val="000000"/>
              </w:rPr>
              <w:t>3</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836A432">
            <w:pPr>
              <w:rPr>
                <w:rFonts w:ascii="Calibri" w:hAnsi="Calibri" w:cs="Calibri"/>
                <w:color w:val="000000"/>
              </w:rPr>
            </w:pPr>
            <w:r>
              <w:rPr>
                <w:rFonts w:ascii="Calibri" w:hAnsi="Calibri" w:cs="Calibri"/>
                <w:color w:val="000000"/>
              </w:rPr>
              <w:t>..</w:t>
            </w:r>
          </w:p>
        </w:tc>
        <w:tc>
          <w:tcPr>
            <w:tcW w:w="1701" w:type="dxa"/>
            <w:tcBorders>
              <w:top w:val="nil"/>
              <w:left w:val="nil"/>
              <w:bottom w:val="single" w:color="auto" w:sz="4" w:space="0"/>
              <w:right w:val="single" w:color="auto" w:sz="4" w:space="0"/>
            </w:tcBorders>
            <w:shd w:val="clear" w:color="auto" w:fill="auto"/>
            <w:noWrap/>
            <w:vAlign w:val="bottom"/>
          </w:tcPr>
          <w:p w14:paraId="4345ECFA">
            <w:pPr>
              <w:rPr>
                <w:rFonts w:ascii="Calibri" w:hAnsi="Calibri" w:cs="Calibri"/>
                <w:color w:val="000000"/>
              </w:rPr>
            </w:pPr>
          </w:p>
        </w:tc>
        <w:tc>
          <w:tcPr>
            <w:tcW w:w="5386" w:type="dxa"/>
            <w:tcBorders>
              <w:top w:val="nil"/>
              <w:left w:val="nil"/>
              <w:bottom w:val="single" w:color="auto" w:sz="4" w:space="0"/>
              <w:right w:val="single" w:color="auto" w:sz="4" w:space="0"/>
            </w:tcBorders>
            <w:shd w:val="clear" w:color="auto" w:fill="auto"/>
            <w:noWrap/>
            <w:vAlign w:val="bottom"/>
          </w:tcPr>
          <w:p w14:paraId="6CA1125A">
            <w:pPr>
              <w:rPr>
                <w:rFonts w:ascii="Calibri" w:hAnsi="Calibri" w:cs="Calibri"/>
                <w:color w:val="000000"/>
              </w:rPr>
            </w:pPr>
          </w:p>
        </w:tc>
      </w:tr>
    </w:tbl>
    <w:p w14:paraId="029EB269"/>
    <w:p w14:paraId="1D2F1221">
      <w:pPr>
        <w:pStyle w:val="4"/>
      </w:pPr>
      <w:bookmarkStart w:id="17" w:name="_Toc143617345"/>
      <w:r>
        <w:rPr>
          <w:lang w:val="vi-VN"/>
        </w:rPr>
        <w:t>2</w:t>
      </w:r>
      <w:r>
        <w:t>.3 Screen Authorization</w:t>
      </w:r>
      <w:bookmarkEnd w:id="17"/>
    </w:p>
    <w:p w14:paraId="31D7475F">
      <w:pPr>
        <w:jc w:val="both"/>
        <w:rPr>
          <w:i/>
          <w:color w:val="0000FF"/>
        </w:rPr>
      </w:pPr>
      <w:r>
        <w:rPr>
          <w:i/>
          <w:color w:val="0000FF"/>
        </w:rPr>
        <w:t>[Provide the system roles authorization to the system features (down to screens, and event to the screen activities if applicable) in the table form as below – replace Role1, Role2,… with your specific system user role names]</w:t>
      </w: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6B47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center"/>
          </w:tcPr>
          <w:p w14:paraId="2AD9C7A7">
            <w:pPr>
              <w:rPr>
                <w:rFonts w:cs="Calibri"/>
                <w:b/>
              </w:rPr>
            </w:pPr>
            <w:r>
              <w:rPr>
                <w:rFonts w:cs="Calibri"/>
                <w:b/>
              </w:rPr>
              <w:t>Screen</w:t>
            </w:r>
          </w:p>
        </w:tc>
        <w:tc>
          <w:tcPr>
            <w:tcW w:w="1417" w:type="dxa"/>
            <w:shd w:val="clear" w:color="auto" w:fill="FFE8E1"/>
            <w:noWrap/>
            <w:vAlign w:val="center"/>
          </w:tcPr>
          <w:p w14:paraId="7FCD17B9">
            <w:pPr>
              <w:jc w:val="center"/>
              <w:rPr>
                <w:rFonts w:cs="Calibri"/>
                <w:b/>
              </w:rPr>
            </w:pPr>
            <w:r>
              <w:rPr>
                <w:rFonts w:cs="Calibri"/>
                <w:b/>
              </w:rPr>
              <w:t>Role-Name1</w:t>
            </w:r>
          </w:p>
        </w:tc>
        <w:tc>
          <w:tcPr>
            <w:tcW w:w="1418" w:type="dxa"/>
            <w:shd w:val="clear" w:color="auto" w:fill="FFE8E1"/>
            <w:vAlign w:val="center"/>
          </w:tcPr>
          <w:p w14:paraId="7A140E0A">
            <w:pPr>
              <w:jc w:val="center"/>
              <w:rPr>
                <w:rFonts w:cs="Calibri"/>
                <w:b/>
              </w:rPr>
            </w:pPr>
            <w:r>
              <w:rPr>
                <w:rFonts w:cs="Calibri"/>
                <w:b/>
              </w:rPr>
              <w:t>Role-Name2</w:t>
            </w:r>
          </w:p>
        </w:tc>
        <w:tc>
          <w:tcPr>
            <w:tcW w:w="1559" w:type="dxa"/>
            <w:shd w:val="clear" w:color="auto" w:fill="FFE8E1"/>
            <w:vAlign w:val="center"/>
          </w:tcPr>
          <w:p w14:paraId="6E6B7CF5">
            <w:pPr>
              <w:jc w:val="center"/>
              <w:rPr>
                <w:rFonts w:cs="Calibri"/>
                <w:b/>
              </w:rPr>
            </w:pPr>
            <w:r>
              <w:rPr>
                <w:rFonts w:cs="Calibri"/>
                <w:b/>
              </w:rPr>
              <w:t>Role-Name3</w:t>
            </w:r>
          </w:p>
        </w:tc>
        <w:tc>
          <w:tcPr>
            <w:tcW w:w="1701" w:type="dxa"/>
            <w:shd w:val="clear" w:color="auto" w:fill="FFE8E1"/>
            <w:vAlign w:val="center"/>
          </w:tcPr>
          <w:p w14:paraId="2CA5AF6D">
            <w:pPr>
              <w:jc w:val="center"/>
              <w:rPr>
                <w:rFonts w:cs="Calibri"/>
                <w:b/>
              </w:rPr>
            </w:pPr>
            <w:r>
              <w:rPr>
                <w:rFonts w:cs="Calibri"/>
                <w:b/>
              </w:rPr>
              <w:t>…</w:t>
            </w:r>
          </w:p>
        </w:tc>
      </w:tr>
      <w:tr w14:paraId="62758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A099F39">
            <w:pPr>
              <w:rPr>
                <w:rFonts w:ascii="Calibri" w:hAnsi="Calibri" w:cs="Calibri"/>
                <w:color w:val="000000"/>
              </w:rPr>
            </w:pPr>
            <w:r>
              <w:rPr>
                <w:rFonts w:ascii="Calibri" w:hAnsi="Calibri" w:cs="Calibri"/>
                <w:color w:val="000000"/>
              </w:rPr>
              <w:t>&lt;&lt;Screen Name1&gt;&gt;</w:t>
            </w:r>
          </w:p>
        </w:tc>
        <w:tc>
          <w:tcPr>
            <w:tcW w:w="1417" w:type="dxa"/>
            <w:shd w:val="clear" w:color="auto" w:fill="auto"/>
            <w:noWrap/>
            <w:vAlign w:val="bottom"/>
          </w:tcPr>
          <w:p w14:paraId="1E2E2826">
            <w:pPr>
              <w:jc w:val="center"/>
              <w:rPr>
                <w:rFonts w:ascii="Calibri" w:hAnsi="Calibri" w:cs="Calibri"/>
                <w:color w:val="000000"/>
              </w:rPr>
            </w:pPr>
            <w:r>
              <w:rPr>
                <w:rFonts w:ascii="Calibri" w:hAnsi="Calibri" w:cs="Calibri"/>
                <w:color w:val="000000"/>
              </w:rPr>
              <w:t>X</w:t>
            </w:r>
          </w:p>
        </w:tc>
        <w:tc>
          <w:tcPr>
            <w:tcW w:w="1418" w:type="dxa"/>
          </w:tcPr>
          <w:p w14:paraId="6BC6F67F">
            <w:pPr>
              <w:jc w:val="center"/>
              <w:rPr>
                <w:rFonts w:ascii="Calibri" w:hAnsi="Calibri" w:cs="Calibri"/>
                <w:color w:val="000000"/>
              </w:rPr>
            </w:pPr>
          </w:p>
        </w:tc>
        <w:tc>
          <w:tcPr>
            <w:tcW w:w="1559" w:type="dxa"/>
          </w:tcPr>
          <w:p w14:paraId="4AEB44EC">
            <w:pPr>
              <w:jc w:val="center"/>
              <w:rPr>
                <w:rFonts w:ascii="Calibri" w:hAnsi="Calibri" w:cs="Calibri"/>
                <w:color w:val="000000"/>
              </w:rPr>
            </w:pPr>
            <w:r>
              <w:rPr>
                <w:rFonts w:ascii="Calibri" w:hAnsi="Calibri" w:cs="Calibri"/>
                <w:color w:val="000000"/>
              </w:rPr>
              <w:t>X</w:t>
            </w:r>
          </w:p>
        </w:tc>
        <w:tc>
          <w:tcPr>
            <w:tcW w:w="1701" w:type="dxa"/>
          </w:tcPr>
          <w:p w14:paraId="3EBFE308">
            <w:pPr>
              <w:jc w:val="center"/>
              <w:rPr>
                <w:rFonts w:ascii="Calibri" w:hAnsi="Calibri" w:cs="Calibri"/>
                <w:color w:val="000000"/>
              </w:rPr>
            </w:pPr>
            <w:r>
              <w:rPr>
                <w:rFonts w:ascii="Calibri" w:hAnsi="Calibri" w:cs="Calibri"/>
                <w:color w:val="000000"/>
              </w:rPr>
              <w:t>X</w:t>
            </w:r>
          </w:p>
        </w:tc>
      </w:tr>
      <w:tr w14:paraId="20E5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1C1E2C1">
            <w:pPr>
              <w:rPr>
                <w:rFonts w:ascii="Calibri" w:hAnsi="Calibri" w:cs="Calibri"/>
                <w:color w:val="000000"/>
              </w:rPr>
            </w:pPr>
            <w:r>
              <w:rPr>
                <w:rFonts w:ascii="Calibri" w:hAnsi="Calibri" w:cs="Calibri"/>
                <w:color w:val="000000"/>
              </w:rPr>
              <w:t xml:space="preserve">    &lt;&lt;Screen Activity&gt;&gt;</w:t>
            </w:r>
          </w:p>
        </w:tc>
        <w:tc>
          <w:tcPr>
            <w:tcW w:w="1417" w:type="dxa"/>
            <w:shd w:val="clear" w:color="auto" w:fill="auto"/>
            <w:noWrap/>
            <w:vAlign w:val="bottom"/>
          </w:tcPr>
          <w:p w14:paraId="1624F65C">
            <w:pPr>
              <w:jc w:val="center"/>
              <w:rPr>
                <w:rFonts w:ascii="Calibri" w:hAnsi="Calibri" w:cs="Calibri"/>
                <w:color w:val="000000"/>
              </w:rPr>
            </w:pPr>
          </w:p>
        </w:tc>
        <w:tc>
          <w:tcPr>
            <w:tcW w:w="1418" w:type="dxa"/>
          </w:tcPr>
          <w:p w14:paraId="230BDEA5">
            <w:pPr>
              <w:jc w:val="center"/>
              <w:rPr>
                <w:rFonts w:ascii="Calibri" w:hAnsi="Calibri" w:cs="Calibri"/>
                <w:color w:val="000000"/>
              </w:rPr>
            </w:pPr>
          </w:p>
        </w:tc>
        <w:tc>
          <w:tcPr>
            <w:tcW w:w="1559" w:type="dxa"/>
          </w:tcPr>
          <w:p w14:paraId="196934C3">
            <w:pPr>
              <w:jc w:val="center"/>
              <w:rPr>
                <w:rFonts w:ascii="Calibri" w:hAnsi="Calibri" w:cs="Calibri"/>
                <w:color w:val="000000"/>
              </w:rPr>
            </w:pPr>
            <w:r>
              <w:rPr>
                <w:rFonts w:ascii="Calibri" w:hAnsi="Calibri" w:cs="Calibri"/>
                <w:color w:val="000000"/>
              </w:rPr>
              <w:t>X</w:t>
            </w:r>
          </w:p>
        </w:tc>
        <w:tc>
          <w:tcPr>
            <w:tcW w:w="1701" w:type="dxa"/>
          </w:tcPr>
          <w:p w14:paraId="7419E7FD">
            <w:pPr>
              <w:jc w:val="center"/>
              <w:rPr>
                <w:rFonts w:ascii="Calibri" w:hAnsi="Calibri" w:cs="Calibri"/>
                <w:color w:val="000000"/>
              </w:rPr>
            </w:pPr>
            <w:r>
              <w:rPr>
                <w:rFonts w:ascii="Calibri" w:hAnsi="Calibri" w:cs="Calibri"/>
                <w:color w:val="000000"/>
              </w:rPr>
              <w:t>X</w:t>
            </w:r>
          </w:p>
        </w:tc>
      </w:tr>
      <w:tr w14:paraId="30FD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D3E9F13">
            <w:pPr>
              <w:rPr>
                <w:rFonts w:ascii="Calibri" w:hAnsi="Calibri" w:cs="Calibri"/>
                <w:color w:val="000000"/>
              </w:rPr>
            </w:pPr>
            <w:r>
              <w:rPr>
                <w:rFonts w:ascii="Calibri" w:hAnsi="Calibri" w:cs="Calibri"/>
                <w:color w:val="000000"/>
              </w:rPr>
              <w:t>&lt;&lt;Screen Name2&gt;&gt;</w:t>
            </w:r>
          </w:p>
        </w:tc>
        <w:tc>
          <w:tcPr>
            <w:tcW w:w="1417" w:type="dxa"/>
            <w:shd w:val="clear" w:color="auto" w:fill="auto"/>
            <w:noWrap/>
            <w:vAlign w:val="bottom"/>
          </w:tcPr>
          <w:p w14:paraId="566954FF">
            <w:pPr>
              <w:jc w:val="center"/>
              <w:rPr>
                <w:rFonts w:ascii="Calibri" w:hAnsi="Calibri" w:cs="Calibri"/>
                <w:color w:val="000000"/>
              </w:rPr>
            </w:pPr>
            <w:r>
              <w:rPr>
                <w:rFonts w:ascii="Calibri" w:hAnsi="Calibri" w:cs="Calibri"/>
                <w:color w:val="000000"/>
              </w:rPr>
              <w:t>X</w:t>
            </w:r>
          </w:p>
        </w:tc>
        <w:tc>
          <w:tcPr>
            <w:tcW w:w="1418" w:type="dxa"/>
          </w:tcPr>
          <w:p w14:paraId="21EEA436">
            <w:pPr>
              <w:jc w:val="center"/>
              <w:rPr>
                <w:rFonts w:ascii="Calibri" w:hAnsi="Calibri" w:cs="Calibri"/>
                <w:color w:val="000000"/>
              </w:rPr>
            </w:pPr>
          </w:p>
        </w:tc>
        <w:tc>
          <w:tcPr>
            <w:tcW w:w="1559" w:type="dxa"/>
          </w:tcPr>
          <w:p w14:paraId="5B1E82D5">
            <w:pPr>
              <w:jc w:val="center"/>
              <w:rPr>
                <w:rFonts w:ascii="Calibri" w:hAnsi="Calibri" w:cs="Calibri"/>
                <w:color w:val="000000"/>
              </w:rPr>
            </w:pPr>
            <w:r>
              <w:rPr>
                <w:rFonts w:ascii="Calibri" w:hAnsi="Calibri" w:cs="Calibri"/>
                <w:color w:val="000000"/>
              </w:rPr>
              <w:t>X</w:t>
            </w:r>
          </w:p>
        </w:tc>
        <w:tc>
          <w:tcPr>
            <w:tcW w:w="1701" w:type="dxa"/>
          </w:tcPr>
          <w:p w14:paraId="3C8E0FB4">
            <w:pPr>
              <w:jc w:val="center"/>
              <w:rPr>
                <w:rFonts w:ascii="Calibri" w:hAnsi="Calibri" w:cs="Calibri"/>
                <w:color w:val="000000"/>
              </w:rPr>
            </w:pPr>
          </w:p>
        </w:tc>
      </w:tr>
      <w:tr w14:paraId="38D1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E0947C9">
            <w:pPr>
              <w:rPr>
                <w:rFonts w:ascii="Calibri" w:hAnsi="Calibri" w:cs="Calibri"/>
                <w:color w:val="000000"/>
              </w:rPr>
            </w:pPr>
            <w:r>
              <w:rPr>
                <w:rFonts w:ascii="Calibri" w:hAnsi="Calibri" w:cs="Calibri"/>
                <w:color w:val="000000"/>
              </w:rPr>
              <w:t xml:space="preserve">    Query All Data</w:t>
            </w:r>
          </w:p>
        </w:tc>
        <w:tc>
          <w:tcPr>
            <w:tcW w:w="1417" w:type="dxa"/>
            <w:shd w:val="clear" w:color="auto" w:fill="auto"/>
            <w:noWrap/>
            <w:vAlign w:val="bottom"/>
          </w:tcPr>
          <w:p w14:paraId="4513E44D">
            <w:pPr>
              <w:jc w:val="center"/>
              <w:rPr>
                <w:rFonts w:ascii="Calibri" w:hAnsi="Calibri" w:cs="Calibri"/>
                <w:color w:val="000000"/>
              </w:rPr>
            </w:pPr>
            <w:r>
              <w:rPr>
                <w:rFonts w:ascii="Calibri" w:hAnsi="Calibri" w:cs="Calibri"/>
                <w:color w:val="000000"/>
              </w:rPr>
              <w:t>X</w:t>
            </w:r>
          </w:p>
        </w:tc>
        <w:tc>
          <w:tcPr>
            <w:tcW w:w="1418" w:type="dxa"/>
          </w:tcPr>
          <w:p w14:paraId="272A4899">
            <w:pPr>
              <w:jc w:val="center"/>
              <w:rPr>
                <w:rFonts w:ascii="Calibri" w:hAnsi="Calibri" w:cs="Calibri"/>
                <w:color w:val="000000"/>
              </w:rPr>
            </w:pPr>
          </w:p>
        </w:tc>
        <w:tc>
          <w:tcPr>
            <w:tcW w:w="1559" w:type="dxa"/>
          </w:tcPr>
          <w:p w14:paraId="1C2FDB45">
            <w:pPr>
              <w:jc w:val="center"/>
              <w:rPr>
                <w:rFonts w:ascii="Calibri" w:hAnsi="Calibri" w:cs="Calibri"/>
                <w:color w:val="000000"/>
              </w:rPr>
            </w:pPr>
          </w:p>
        </w:tc>
        <w:tc>
          <w:tcPr>
            <w:tcW w:w="1701" w:type="dxa"/>
          </w:tcPr>
          <w:p w14:paraId="72FB96B1">
            <w:pPr>
              <w:jc w:val="center"/>
              <w:rPr>
                <w:rFonts w:ascii="Calibri" w:hAnsi="Calibri" w:cs="Calibri"/>
                <w:color w:val="000000"/>
              </w:rPr>
            </w:pPr>
          </w:p>
        </w:tc>
      </w:tr>
      <w:tr w14:paraId="5121F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FD022A">
            <w:pPr>
              <w:rPr>
                <w:rFonts w:ascii="Calibri" w:hAnsi="Calibri" w:cs="Calibri"/>
                <w:color w:val="000000"/>
              </w:rPr>
            </w:pPr>
            <w:r>
              <w:rPr>
                <w:rFonts w:ascii="Calibri" w:hAnsi="Calibri" w:cs="Calibri"/>
                <w:color w:val="000000"/>
              </w:rPr>
              <w:t xml:space="preserve">    Query Own Data</w:t>
            </w:r>
          </w:p>
        </w:tc>
        <w:tc>
          <w:tcPr>
            <w:tcW w:w="1417" w:type="dxa"/>
            <w:shd w:val="clear" w:color="auto" w:fill="auto"/>
            <w:noWrap/>
            <w:vAlign w:val="bottom"/>
          </w:tcPr>
          <w:p w14:paraId="3948EB9C">
            <w:pPr>
              <w:jc w:val="center"/>
              <w:rPr>
                <w:rFonts w:ascii="Calibri" w:hAnsi="Calibri" w:cs="Calibri"/>
                <w:color w:val="000000"/>
              </w:rPr>
            </w:pPr>
          </w:p>
        </w:tc>
        <w:tc>
          <w:tcPr>
            <w:tcW w:w="1418" w:type="dxa"/>
          </w:tcPr>
          <w:p w14:paraId="3D839E28">
            <w:pPr>
              <w:jc w:val="center"/>
              <w:rPr>
                <w:rFonts w:ascii="Calibri" w:hAnsi="Calibri" w:cs="Calibri"/>
                <w:color w:val="000000"/>
              </w:rPr>
            </w:pPr>
          </w:p>
        </w:tc>
        <w:tc>
          <w:tcPr>
            <w:tcW w:w="1559" w:type="dxa"/>
          </w:tcPr>
          <w:p w14:paraId="7D57403D">
            <w:pPr>
              <w:jc w:val="center"/>
              <w:rPr>
                <w:rFonts w:ascii="Calibri" w:hAnsi="Calibri" w:cs="Calibri"/>
                <w:color w:val="000000"/>
              </w:rPr>
            </w:pPr>
            <w:r>
              <w:rPr>
                <w:rFonts w:ascii="Calibri" w:hAnsi="Calibri" w:cs="Calibri"/>
                <w:color w:val="000000"/>
              </w:rPr>
              <w:t>X</w:t>
            </w:r>
          </w:p>
        </w:tc>
        <w:tc>
          <w:tcPr>
            <w:tcW w:w="1701" w:type="dxa"/>
          </w:tcPr>
          <w:p w14:paraId="174870F4">
            <w:pPr>
              <w:jc w:val="center"/>
              <w:rPr>
                <w:rFonts w:ascii="Calibri" w:hAnsi="Calibri" w:cs="Calibri"/>
                <w:color w:val="000000"/>
              </w:rPr>
            </w:pPr>
          </w:p>
        </w:tc>
      </w:tr>
      <w:tr w14:paraId="6AB75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05F6066">
            <w:pPr>
              <w:rPr>
                <w:rFonts w:ascii="Calibri" w:hAnsi="Calibri" w:cs="Calibri"/>
                <w:color w:val="000000"/>
              </w:rPr>
            </w:pPr>
            <w:r>
              <w:rPr>
                <w:rFonts w:ascii="Calibri" w:hAnsi="Calibri" w:cs="Calibri"/>
                <w:color w:val="000000"/>
              </w:rPr>
              <w:t xml:space="preserve">    Query Managed Data</w:t>
            </w:r>
          </w:p>
        </w:tc>
        <w:tc>
          <w:tcPr>
            <w:tcW w:w="1417" w:type="dxa"/>
            <w:shd w:val="clear" w:color="auto" w:fill="auto"/>
            <w:noWrap/>
            <w:vAlign w:val="bottom"/>
          </w:tcPr>
          <w:p w14:paraId="0601E560">
            <w:pPr>
              <w:jc w:val="center"/>
              <w:rPr>
                <w:rFonts w:ascii="Calibri" w:hAnsi="Calibri" w:cs="Calibri"/>
                <w:color w:val="000000"/>
              </w:rPr>
            </w:pPr>
          </w:p>
        </w:tc>
        <w:tc>
          <w:tcPr>
            <w:tcW w:w="1418" w:type="dxa"/>
          </w:tcPr>
          <w:p w14:paraId="11C94FD2">
            <w:pPr>
              <w:jc w:val="center"/>
              <w:rPr>
                <w:rFonts w:ascii="Calibri" w:hAnsi="Calibri" w:cs="Calibri"/>
                <w:color w:val="000000"/>
              </w:rPr>
            </w:pPr>
          </w:p>
        </w:tc>
        <w:tc>
          <w:tcPr>
            <w:tcW w:w="1559" w:type="dxa"/>
          </w:tcPr>
          <w:p w14:paraId="7307EAC0">
            <w:pPr>
              <w:jc w:val="center"/>
              <w:rPr>
                <w:rFonts w:ascii="Calibri" w:hAnsi="Calibri" w:cs="Calibri"/>
                <w:color w:val="000000"/>
              </w:rPr>
            </w:pPr>
            <w:r>
              <w:rPr>
                <w:rFonts w:ascii="Calibri" w:hAnsi="Calibri" w:cs="Calibri"/>
                <w:color w:val="000000"/>
              </w:rPr>
              <w:t>X</w:t>
            </w:r>
          </w:p>
        </w:tc>
        <w:tc>
          <w:tcPr>
            <w:tcW w:w="1701" w:type="dxa"/>
          </w:tcPr>
          <w:p w14:paraId="11C5C230">
            <w:pPr>
              <w:jc w:val="center"/>
              <w:rPr>
                <w:rFonts w:ascii="Calibri" w:hAnsi="Calibri" w:cs="Calibri"/>
                <w:color w:val="000000"/>
              </w:rPr>
            </w:pPr>
          </w:p>
        </w:tc>
      </w:tr>
      <w:tr w14:paraId="485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6A1959D">
            <w:pPr>
              <w:rPr>
                <w:rFonts w:ascii="Calibri" w:hAnsi="Calibri" w:cs="Calibri"/>
                <w:color w:val="000000"/>
              </w:rPr>
            </w:pPr>
            <w:r>
              <w:rPr>
                <w:rFonts w:ascii="Calibri" w:hAnsi="Calibri" w:cs="Calibri"/>
                <w:color w:val="000000"/>
              </w:rPr>
              <w:t xml:space="preserve">    Add New Data</w:t>
            </w:r>
          </w:p>
        </w:tc>
        <w:tc>
          <w:tcPr>
            <w:tcW w:w="1417" w:type="dxa"/>
            <w:shd w:val="clear" w:color="auto" w:fill="auto"/>
            <w:noWrap/>
            <w:vAlign w:val="bottom"/>
          </w:tcPr>
          <w:p w14:paraId="4FF57789">
            <w:pPr>
              <w:jc w:val="center"/>
              <w:rPr>
                <w:rFonts w:ascii="Calibri" w:hAnsi="Calibri" w:cs="Calibri"/>
                <w:color w:val="000000"/>
              </w:rPr>
            </w:pPr>
          </w:p>
        </w:tc>
        <w:tc>
          <w:tcPr>
            <w:tcW w:w="1418" w:type="dxa"/>
          </w:tcPr>
          <w:p w14:paraId="16F791E6">
            <w:pPr>
              <w:jc w:val="center"/>
              <w:rPr>
                <w:rFonts w:ascii="Calibri" w:hAnsi="Calibri" w:cs="Calibri"/>
                <w:color w:val="000000"/>
              </w:rPr>
            </w:pPr>
          </w:p>
        </w:tc>
        <w:tc>
          <w:tcPr>
            <w:tcW w:w="1559" w:type="dxa"/>
          </w:tcPr>
          <w:p w14:paraId="32A4D0D7">
            <w:pPr>
              <w:jc w:val="center"/>
              <w:rPr>
                <w:rFonts w:ascii="Calibri" w:hAnsi="Calibri" w:cs="Calibri"/>
                <w:color w:val="000000"/>
              </w:rPr>
            </w:pPr>
            <w:r>
              <w:rPr>
                <w:rFonts w:ascii="Calibri" w:hAnsi="Calibri" w:cs="Calibri"/>
                <w:color w:val="000000"/>
              </w:rPr>
              <w:t>X</w:t>
            </w:r>
          </w:p>
        </w:tc>
        <w:tc>
          <w:tcPr>
            <w:tcW w:w="1701" w:type="dxa"/>
          </w:tcPr>
          <w:p w14:paraId="77EC88FE">
            <w:pPr>
              <w:jc w:val="center"/>
              <w:rPr>
                <w:rFonts w:ascii="Calibri" w:hAnsi="Calibri" w:cs="Calibri"/>
                <w:color w:val="000000"/>
              </w:rPr>
            </w:pPr>
            <w:r>
              <w:rPr>
                <w:rFonts w:ascii="Calibri" w:hAnsi="Calibri" w:cs="Calibri"/>
                <w:color w:val="000000"/>
              </w:rPr>
              <w:t>X</w:t>
            </w:r>
          </w:p>
        </w:tc>
      </w:tr>
      <w:tr w14:paraId="165B3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E25A05D">
            <w:pPr>
              <w:rPr>
                <w:rFonts w:ascii="Calibri" w:hAnsi="Calibri" w:cs="Calibri"/>
                <w:color w:val="000000"/>
              </w:rPr>
            </w:pPr>
            <w:r>
              <w:rPr>
                <w:rFonts w:ascii="Calibri" w:hAnsi="Calibri" w:cs="Calibri"/>
                <w:color w:val="000000"/>
              </w:rPr>
              <w:t xml:space="preserve">    Update All Data</w:t>
            </w:r>
          </w:p>
        </w:tc>
        <w:tc>
          <w:tcPr>
            <w:tcW w:w="1417" w:type="dxa"/>
            <w:shd w:val="clear" w:color="auto" w:fill="auto"/>
            <w:noWrap/>
            <w:vAlign w:val="bottom"/>
          </w:tcPr>
          <w:p w14:paraId="148601AE">
            <w:pPr>
              <w:jc w:val="center"/>
              <w:rPr>
                <w:rFonts w:ascii="Calibri" w:hAnsi="Calibri" w:cs="Calibri"/>
                <w:color w:val="000000"/>
              </w:rPr>
            </w:pPr>
          </w:p>
        </w:tc>
        <w:tc>
          <w:tcPr>
            <w:tcW w:w="1418" w:type="dxa"/>
          </w:tcPr>
          <w:p w14:paraId="73FB2748">
            <w:pPr>
              <w:jc w:val="center"/>
              <w:rPr>
                <w:rFonts w:ascii="Calibri" w:hAnsi="Calibri" w:cs="Calibri"/>
                <w:color w:val="000000"/>
              </w:rPr>
            </w:pPr>
          </w:p>
        </w:tc>
        <w:tc>
          <w:tcPr>
            <w:tcW w:w="1559" w:type="dxa"/>
          </w:tcPr>
          <w:p w14:paraId="051EE268">
            <w:pPr>
              <w:jc w:val="center"/>
              <w:rPr>
                <w:rFonts w:ascii="Calibri" w:hAnsi="Calibri" w:cs="Calibri"/>
                <w:color w:val="000000"/>
              </w:rPr>
            </w:pPr>
          </w:p>
        </w:tc>
        <w:tc>
          <w:tcPr>
            <w:tcW w:w="1701" w:type="dxa"/>
          </w:tcPr>
          <w:p w14:paraId="0CE05CF7">
            <w:pPr>
              <w:jc w:val="center"/>
              <w:rPr>
                <w:rFonts w:ascii="Calibri" w:hAnsi="Calibri" w:cs="Calibri"/>
                <w:color w:val="000000"/>
              </w:rPr>
            </w:pPr>
            <w:r>
              <w:rPr>
                <w:rFonts w:ascii="Calibri" w:hAnsi="Calibri" w:cs="Calibri"/>
                <w:color w:val="000000"/>
              </w:rPr>
              <w:t>X</w:t>
            </w:r>
          </w:p>
        </w:tc>
      </w:tr>
      <w:tr w14:paraId="38DAB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6D76E1">
            <w:pPr>
              <w:rPr>
                <w:rFonts w:ascii="Calibri" w:hAnsi="Calibri" w:cs="Calibri"/>
                <w:color w:val="000000"/>
              </w:rPr>
            </w:pPr>
            <w:r>
              <w:rPr>
                <w:rFonts w:ascii="Calibri" w:hAnsi="Calibri" w:cs="Calibri"/>
                <w:color w:val="000000"/>
              </w:rPr>
              <w:t xml:space="preserve">    Update Own Data</w:t>
            </w:r>
          </w:p>
        </w:tc>
        <w:tc>
          <w:tcPr>
            <w:tcW w:w="1417" w:type="dxa"/>
            <w:shd w:val="clear" w:color="auto" w:fill="auto"/>
            <w:noWrap/>
            <w:vAlign w:val="bottom"/>
          </w:tcPr>
          <w:p w14:paraId="36766ADC">
            <w:pPr>
              <w:jc w:val="center"/>
              <w:rPr>
                <w:rFonts w:ascii="Calibri" w:hAnsi="Calibri" w:cs="Calibri"/>
                <w:color w:val="000000"/>
              </w:rPr>
            </w:pPr>
          </w:p>
        </w:tc>
        <w:tc>
          <w:tcPr>
            <w:tcW w:w="1418" w:type="dxa"/>
          </w:tcPr>
          <w:p w14:paraId="77EE3A95">
            <w:pPr>
              <w:jc w:val="center"/>
              <w:rPr>
                <w:rFonts w:ascii="Calibri" w:hAnsi="Calibri" w:cs="Calibri"/>
                <w:color w:val="000000"/>
              </w:rPr>
            </w:pPr>
          </w:p>
        </w:tc>
        <w:tc>
          <w:tcPr>
            <w:tcW w:w="1559" w:type="dxa"/>
          </w:tcPr>
          <w:p w14:paraId="094A5CF8">
            <w:pPr>
              <w:jc w:val="center"/>
              <w:rPr>
                <w:rFonts w:ascii="Calibri" w:hAnsi="Calibri" w:cs="Calibri"/>
                <w:color w:val="000000"/>
              </w:rPr>
            </w:pPr>
          </w:p>
        </w:tc>
        <w:tc>
          <w:tcPr>
            <w:tcW w:w="1701" w:type="dxa"/>
          </w:tcPr>
          <w:p w14:paraId="04DD4CDF">
            <w:pPr>
              <w:jc w:val="center"/>
              <w:rPr>
                <w:rFonts w:ascii="Calibri" w:hAnsi="Calibri" w:cs="Calibri"/>
                <w:color w:val="000000"/>
              </w:rPr>
            </w:pPr>
            <w:r>
              <w:rPr>
                <w:rFonts w:ascii="Calibri" w:hAnsi="Calibri" w:cs="Calibri"/>
                <w:color w:val="000000"/>
              </w:rPr>
              <w:t>X</w:t>
            </w:r>
          </w:p>
        </w:tc>
      </w:tr>
      <w:tr w14:paraId="1B82B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8EC4DB2">
            <w:pPr>
              <w:rPr>
                <w:rFonts w:ascii="Calibri" w:hAnsi="Calibri" w:cs="Calibri"/>
                <w:color w:val="000000"/>
              </w:rPr>
            </w:pPr>
            <w:r>
              <w:rPr>
                <w:rFonts w:ascii="Calibri" w:hAnsi="Calibri" w:cs="Calibri"/>
                <w:color w:val="000000"/>
              </w:rPr>
              <w:t xml:space="preserve">    Update Managed Data</w:t>
            </w:r>
          </w:p>
        </w:tc>
        <w:tc>
          <w:tcPr>
            <w:tcW w:w="1417" w:type="dxa"/>
            <w:shd w:val="clear" w:color="auto" w:fill="auto"/>
            <w:noWrap/>
            <w:vAlign w:val="bottom"/>
          </w:tcPr>
          <w:p w14:paraId="5C6D845F">
            <w:pPr>
              <w:jc w:val="center"/>
              <w:rPr>
                <w:rFonts w:ascii="Calibri" w:hAnsi="Calibri" w:cs="Calibri"/>
                <w:color w:val="000000"/>
              </w:rPr>
            </w:pPr>
          </w:p>
        </w:tc>
        <w:tc>
          <w:tcPr>
            <w:tcW w:w="1418" w:type="dxa"/>
          </w:tcPr>
          <w:p w14:paraId="707C2120">
            <w:pPr>
              <w:jc w:val="center"/>
              <w:rPr>
                <w:rFonts w:ascii="Calibri" w:hAnsi="Calibri" w:cs="Calibri"/>
                <w:color w:val="000000"/>
              </w:rPr>
            </w:pPr>
          </w:p>
        </w:tc>
        <w:tc>
          <w:tcPr>
            <w:tcW w:w="1559" w:type="dxa"/>
          </w:tcPr>
          <w:p w14:paraId="650FC90D">
            <w:pPr>
              <w:jc w:val="center"/>
              <w:rPr>
                <w:rFonts w:ascii="Calibri" w:hAnsi="Calibri" w:cs="Calibri"/>
                <w:color w:val="000000"/>
              </w:rPr>
            </w:pPr>
          </w:p>
        </w:tc>
        <w:tc>
          <w:tcPr>
            <w:tcW w:w="1701" w:type="dxa"/>
          </w:tcPr>
          <w:p w14:paraId="29A0DE73">
            <w:pPr>
              <w:jc w:val="center"/>
              <w:rPr>
                <w:rFonts w:ascii="Calibri" w:hAnsi="Calibri" w:cs="Calibri"/>
                <w:color w:val="000000"/>
              </w:rPr>
            </w:pPr>
            <w:r>
              <w:rPr>
                <w:rFonts w:ascii="Calibri" w:hAnsi="Calibri" w:cs="Calibri"/>
                <w:color w:val="000000"/>
              </w:rPr>
              <w:t>X</w:t>
            </w:r>
          </w:p>
        </w:tc>
      </w:tr>
      <w:tr w14:paraId="6FF71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18F8C22">
            <w:pPr>
              <w:rPr>
                <w:rFonts w:ascii="Calibri" w:hAnsi="Calibri" w:cs="Calibri"/>
                <w:color w:val="000000"/>
              </w:rPr>
            </w:pPr>
            <w:r>
              <w:rPr>
                <w:rFonts w:ascii="Calibri" w:hAnsi="Calibri" w:cs="Calibri"/>
                <w:color w:val="000000"/>
              </w:rPr>
              <w:t xml:space="preserve">    Delete Data</w:t>
            </w:r>
          </w:p>
        </w:tc>
        <w:tc>
          <w:tcPr>
            <w:tcW w:w="1417" w:type="dxa"/>
            <w:shd w:val="clear" w:color="auto" w:fill="auto"/>
            <w:noWrap/>
            <w:vAlign w:val="bottom"/>
          </w:tcPr>
          <w:p w14:paraId="7AFFB649">
            <w:pPr>
              <w:jc w:val="center"/>
              <w:rPr>
                <w:rFonts w:ascii="Calibri" w:hAnsi="Calibri" w:cs="Calibri"/>
                <w:color w:val="000000"/>
              </w:rPr>
            </w:pPr>
          </w:p>
        </w:tc>
        <w:tc>
          <w:tcPr>
            <w:tcW w:w="1418" w:type="dxa"/>
          </w:tcPr>
          <w:p w14:paraId="3F0108BB">
            <w:pPr>
              <w:jc w:val="center"/>
              <w:rPr>
                <w:rFonts w:ascii="Calibri" w:hAnsi="Calibri" w:cs="Calibri"/>
                <w:color w:val="000000"/>
              </w:rPr>
            </w:pPr>
          </w:p>
        </w:tc>
        <w:tc>
          <w:tcPr>
            <w:tcW w:w="1559" w:type="dxa"/>
          </w:tcPr>
          <w:p w14:paraId="25B8B6D7">
            <w:pPr>
              <w:jc w:val="center"/>
              <w:rPr>
                <w:rFonts w:ascii="Calibri" w:hAnsi="Calibri" w:cs="Calibri"/>
                <w:color w:val="000000"/>
              </w:rPr>
            </w:pPr>
          </w:p>
        </w:tc>
        <w:tc>
          <w:tcPr>
            <w:tcW w:w="1701" w:type="dxa"/>
          </w:tcPr>
          <w:p w14:paraId="3A4B25D4">
            <w:pPr>
              <w:jc w:val="center"/>
              <w:rPr>
                <w:rFonts w:ascii="Calibri" w:hAnsi="Calibri" w:cs="Calibri"/>
                <w:color w:val="000000"/>
              </w:rPr>
            </w:pPr>
          </w:p>
        </w:tc>
      </w:tr>
      <w:tr w14:paraId="0C30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5AF04A4">
            <w:pPr>
              <w:rPr>
                <w:rFonts w:ascii="Calibri" w:hAnsi="Calibri" w:cs="Calibri"/>
                <w:color w:val="000000"/>
              </w:rPr>
            </w:pPr>
            <w:r>
              <w:rPr>
                <w:rFonts w:ascii="Calibri" w:hAnsi="Calibri" w:cs="Calibri"/>
                <w:color w:val="000000"/>
              </w:rPr>
              <w:t xml:space="preserve">    …</w:t>
            </w:r>
          </w:p>
        </w:tc>
        <w:tc>
          <w:tcPr>
            <w:tcW w:w="1417" w:type="dxa"/>
            <w:shd w:val="clear" w:color="auto" w:fill="auto"/>
            <w:noWrap/>
            <w:vAlign w:val="bottom"/>
          </w:tcPr>
          <w:p w14:paraId="5651F01A">
            <w:pPr>
              <w:jc w:val="center"/>
              <w:rPr>
                <w:rFonts w:ascii="Calibri" w:hAnsi="Calibri" w:cs="Calibri"/>
                <w:color w:val="000000"/>
              </w:rPr>
            </w:pPr>
          </w:p>
        </w:tc>
        <w:tc>
          <w:tcPr>
            <w:tcW w:w="1418" w:type="dxa"/>
          </w:tcPr>
          <w:p w14:paraId="2074FE46">
            <w:pPr>
              <w:jc w:val="center"/>
              <w:rPr>
                <w:rFonts w:ascii="Calibri" w:hAnsi="Calibri" w:cs="Calibri"/>
                <w:color w:val="000000"/>
              </w:rPr>
            </w:pPr>
          </w:p>
        </w:tc>
        <w:tc>
          <w:tcPr>
            <w:tcW w:w="1559" w:type="dxa"/>
          </w:tcPr>
          <w:p w14:paraId="434B7B54">
            <w:pPr>
              <w:jc w:val="center"/>
              <w:rPr>
                <w:rFonts w:ascii="Calibri" w:hAnsi="Calibri" w:cs="Calibri"/>
                <w:color w:val="000000"/>
              </w:rPr>
            </w:pPr>
          </w:p>
        </w:tc>
        <w:tc>
          <w:tcPr>
            <w:tcW w:w="1701" w:type="dxa"/>
          </w:tcPr>
          <w:p w14:paraId="41C70C53">
            <w:pPr>
              <w:jc w:val="center"/>
              <w:rPr>
                <w:rFonts w:ascii="Calibri" w:hAnsi="Calibri" w:cs="Calibri"/>
                <w:color w:val="000000"/>
              </w:rPr>
            </w:pPr>
          </w:p>
        </w:tc>
      </w:tr>
    </w:tbl>
    <w:p w14:paraId="3F5A4A18">
      <w:pPr>
        <w:rPr>
          <w:rFonts w:asciiTheme="majorHAnsi" w:hAnsiTheme="majorHAnsi" w:eastAsiaTheme="majorEastAsia" w:cstheme="majorBidi"/>
          <w:color w:val="2F5597" w:themeColor="accent1" w:themeShade="BF"/>
        </w:rPr>
      </w:pPr>
    </w:p>
    <w:p w14:paraId="05D95CE1">
      <w:pPr>
        <w:pStyle w:val="4"/>
      </w:pPr>
      <w:bookmarkStart w:id="18" w:name="_Toc143617346"/>
      <w:r>
        <w:rPr>
          <w:lang w:val="vi-VN"/>
        </w:rPr>
        <w:t>2</w:t>
      </w:r>
      <w:r>
        <w:t>.4 Non-UI Functions</w:t>
      </w:r>
      <w:bookmarkEnd w:id="18"/>
    </w:p>
    <w:p w14:paraId="7ECCD543">
      <w:pPr>
        <w:spacing w:after="60"/>
        <w:jc w:val="both"/>
        <w:rPr>
          <w:i/>
          <w:color w:val="0000FF"/>
        </w:rPr>
      </w:pPr>
      <w:r>
        <w:rPr>
          <w:i/>
          <w:color w:val="0000FF"/>
        </w:rPr>
        <w:t>[Provide the descriptions for the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30AC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31E6E05">
            <w:pPr>
              <w:ind w:left="34"/>
              <w:rPr>
                <w:rFonts w:ascii="Calibri" w:hAnsi="Calibri" w:cs="Calibri"/>
                <w:b/>
              </w:rPr>
            </w:pPr>
            <w:r>
              <w:rPr>
                <w:rFonts w:ascii="Calibri" w:hAnsi="Calibri" w:cs="Calibri"/>
                <w:b/>
              </w:rPr>
              <w:t>#</w:t>
            </w:r>
          </w:p>
        </w:tc>
        <w:tc>
          <w:tcPr>
            <w:tcW w:w="881" w:type="pct"/>
            <w:shd w:val="clear" w:color="auto" w:fill="FFE8E1"/>
          </w:tcPr>
          <w:p w14:paraId="116F60E7">
            <w:pPr>
              <w:rPr>
                <w:rFonts w:ascii="Calibri" w:hAnsi="Calibri" w:cs="Calibri"/>
                <w:b/>
              </w:rPr>
            </w:pPr>
            <w:r>
              <w:rPr>
                <w:rFonts w:ascii="Calibri" w:hAnsi="Calibri" w:cs="Calibri"/>
                <w:b/>
              </w:rPr>
              <w:t>Feature</w:t>
            </w:r>
          </w:p>
        </w:tc>
        <w:tc>
          <w:tcPr>
            <w:tcW w:w="1000" w:type="pct"/>
            <w:shd w:val="clear" w:color="auto" w:fill="FFE8E1"/>
            <w:vAlign w:val="center"/>
          </w:tcPr>
          <w:p w14:paraId="78E54266">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pPr>
              <w:rPr>
                <w:rFonts w:ascii="Calibri" w:hAnsi="Calibri" w:cs="Calibri"/>
                <w:b/>
              </w:rPr>
            </w:pPr>
            <w:r>
              <w:rPr>
                <w:rFonts w:ascii="Calibri" w:hAnsi="Calibri" w:cs="Calibri"/>
                <w:b/>
              </w:rPr>
              <w:t>Description</w:t>
            </w:r>
          </w:p>
        </w:tc>
      </w:tr>
      <w:tr w14:paraId="35C7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202B1879">
            <w:pPr>
              <w:ind w:left="34"/>
              <w:rPr>
                <w:rFonts w:ascii="Calibri" w:hAnsi="Calibri" w:cs="Calibri"/>
              </w:rPr>
            </w:pPr>
            <w:r>
              <w:rPr>
                <w:rFonts w:ascii="Calibri" w:hAnsi="Calibri" w:cs="Calibri"/>
              </w:rPr>
              <w:t>1</w:t>
            </w:r>
          </w:p>
        </w:tc>
        <w:tc>
          <w:tcPr>
            <w:tcW w:w="881" w:type="pct"/>
          </w:tcPr>
          <w:p w14:paraId="3056A7CF">
            <w:pPr>
              <w:rPr>
                <w:rFonts w:ascii="Calibri" w:hAnsi="Calibri" w:cs="Calibri"/>
              </w:rPr>
            </w:pPr>
            <w:r>
              <w:rPr>
                <w:rFonts w:ascii="Calibri" w:hAnsi="Calibri" w:cs="Calibri"/>
              </w:rPr>
              <w:t>&lt;&lt;Feature Name&gt;&gt;</w:t>
            </w:r>
          </w:p>
        </w:tc>
        <w:tc>
          <w:tcPr>
            <w:tcW w:w="1000" w:type="pct"/>
            <w:shd w:val="clear" w:color="auto" w:fill="auto"/>
            <w:vAlign w:val="center"/>
          </w:tcPr>
          <w:p w14:paraId="07707F7A">
            <w:pPr>
              <w:rPr>
                <w:rFonts w:ascii="Calibri" w:hAnsi="Calibri" w:cs="Calibri"/>
              </w:rPr>
            </w:pPr>
            <w:r>
              <w:rPr>
                <w:rFonts w:ascii="Calibri" w:hAnsi="Calibri" w:cs="Calibri"/>
              </w:rPr>
              <w:t>&lt;&lt;Function Name1&gt;&gt;</w:t>
            </w:r>
          </w:p>
        </w:tc>
        <w:tc>
          <w:tcPr>
            <w:tcW w:w="2923" w:type="pct"/>
            <w:shd w:val="clear" w:color="auto" w:fill="auto"/>
            <w:vAlign w:val="center"/>
          </w:tcPr>
          <w:p w14:paraId="01D7258B">
            <w:pPr>
              <w:rPr>
                <w:rFonts w:ascii="Calibri" w:hAnsi="Calibri" w:cs="Calibri"/>
              </w:rPr>
            </w:pPr>
            <w:r>
              <w:rPr>
                <w:rFonts w:ascii="Calibri" w:hAnsi="Calibri" w:cs="Calibri"/>
              </w:rPr>
              <w:t>&lt;&lt;Function Name1 Description&gt;&gt;</w:t>
            </w:r>
          </w:p>
        </w:tc>
      </w:tr>
      <w:tr w14:paraId="6CA6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546D9135">
            <w:pPr>
              <w:ind w:left="34"/>
              <w:rPr>
                <w:rFonts w:ascii="Calibri" w:hAnsi="Calibri" w:cs="Calibri"/>
              </w:rPr>
            </w:pPr>
            <w:r>
              <w:rPr>
                <w:rFonts w:ascii="Calibri" w:hAnsi="Calibri" w:cs="Calibri"/>
              </w:rPr>
              <w:t>2</w:t>
            </w:r>
          </w:p>
        </w:tc>
        <w:tc>
          <w:tcPr>
            <w:tcW w:w="881" w:type="pct"/>
          </w:tcPr>
          <w:p w14:paraId="0A687ED7">
            <w:pPr>
              <w:rPr>
                <w:rFonts w:ascii="Calibri" w:hAnsi="Calibri" w:cs="Calibri"/>
              </w:rPr>
            </w:pPr>
            <w:r>
              <w:rPr>
                <w:rFonts w:ascii="Calibri" w:hAnsi="Calibri" w:cs="Calibri"/>
              </w:rPr>
              <w:t>…</w:t>
            </w:r>
          </w:p>
        </w:tc>
        <w:tc>
          <w:tcPr>
            <w:tcW w:w="1000" w:type="pct"/>
            <w:shd w:val="clear" w:color="auto" w:fill="auto"/>
            <w:vAlign w:val="center"/>
          </w:tcPr>
          <w:p w14:paraId="65D6B6C0">
            <w:pPr>
              <w:rPr>
                <w:rFonts w:ascii="Calibri" w:hAnsi="Calibri" w:cs="Calibri"/>
              </w:rPr>
            </w:pPr>
          </w:p>
        </w:tc>
        <w:tc>
          <w:tcPr>
            <w:tcW w:w="2923" w:type="pct"/>
            <w:shd w:val="clear" w:color="auto" w:fill="auto"/>
            <w:vAlign w:val="center"/>
          </w:tcPr>
          <w:p w14:paraId="792DC9E0">
            <w:pPr>
              <w:rPr>
                <w:rFonts w:ascii="Calibri" w:hAnsi="Calibri" w:cs="Calibri"/>
              </w:rPr>
            </w:pPr>
          </w:p>
        </w:tc>
      </w:tr>
    </w:tbl>
    <w:p w14:paraId="4B7BB9A7"/>
    <w:p w14:paraId="057E5BE9">
      <w:pPr>
        <w:pStyle w:val="3"/>
        <w:rPr>
          <w:lang w:val="vi-VN"/>
        </w:rPr>
      </w:pPr>
      <w:bookmarkStart w:id="19" w:name="_Toc143617347"/>
      <w:r>
        <w:rPr>
          <w:lang w:val="vi-VN"/>
        </w:rPr>
        <w:t>3. System High Level Design</w:t>
      </w:r>
      <w:bookmarkEnd w:id="19"/>
    </w:p>
    <w:p w14:paraId="182D5638">
      <w:pPr>
        <w:pStyle w:val="4"/>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1E51645C">
      <w:pPr>
        <w:jc w:val="both"/>
        <w:rPr>
          <w:i/>
          <w:color w:val="0000FF"/>
        </w:rPr>
      </w:pPr>
      <w:bookmarkStart w:id="24" w:name="_Toc133678707"/>
      <w:bookmarkStart w:id="25" w:name="_Toc135985795"/>
      <w:r>
        <w:rPr>
          <w:i/>
          <w:color w:val="0000FF"/>
        </w:rPr>
        <w:t>[Provide the tables relationship like example below]</w:t>
      </w:r>
    </w:p>
    <w:p w14:paraId="3383D1DF">
      <w:pPr>
        <w:pStyle w:val="5"/>
      </w:pPr>
      <w:r>
        <w:t>a. Database Schema</w:t>
      </w:r>
      <w:bookmarkEnd w:id="24"/>
      <w:bookmarkEnd w:id="25"/>
    </w:p>
    <w:p w14:paraId="6317378B">
      <w:pPr>
        <w:rPr>
          <w:sz w:val="24"/>
          <w:szCs w:val="24"/>
        </w:rPr>
      </w:pPr>
      <w:r>
        <w:rPr>
          <w:sz w:val="24"/>
          <w:szCs w:val="24"/>
        </w:rPr>
        <w:drawing>
          <wp:inline distT="0" distB="0" distL="0" distR="0">
            <wp:extent cx="5658485" cy="50203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5669077" cy="5029436"/>
                    </a:xfrm>
                    <a:prstGeom prst="rect">
                      <a:avLst/>
                    </a:prstGeom>
                  </pic:spPr>
                </pic:pic>
              </a:graphicData>
            </a:graphic>
          </wp:inline>
        </w:drawing>
      </w:r>
    </w:p>
    <w:p w14:paraId="0CBAC00B">
      <w:pPr>
        <w:rPr>
          <w:sz w:val="24"/>
          <w:szCs w:val="24"/>
        </w:rPr>
      </w:pPr>
    </w:p>
    <w:p w14:paraId="736612BA">
      <w:pPr>
        <w:pStyle w:val="5"/>
      </w:pPr>
      <w:bookmarkStart w:id="26" w:name="_Toc135985796"/>
      <w:bookmarkStart w:id="27" w:name="_Toc133678708"/>
      <w:r>
        <w:t>b. Table Descriptions</w:t>
      </w:r>
      <w:bookmarkEnd w:id="26"/>
      <w:bookmarkEnd w:id="27"/>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1559" w:type="dxa"/>
            <w:shd w:val="clear" w:color="auto" w:fill="FFE8E1"/>
            <w:vAlign w:val="center"/>
          </w:tcPr>
          <w:p w14:paraId="6B52A7B7">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
                <w:iCs/>
                <w:color w:val="0432FF"/>
              </w:rPr>
            </w:pPr>
            <w:r>
              <w:rPr>
                <w:rFonts w:hint="eastAsia"/>
                <w:i/>
                <w:iCs/>
                <w:color w:val="0432FF"/>
              </w:rPr>
              <w:t>01</w:t>
            </w:r>
          </w:p>
        </w:tc>
        <w:tc>
          <w:tcPr>
            <w:tcW w:w="1559" w:type="dxa"/>
          </w:tcPr>
          <w:p w14:paraId="249C1AF2">
            <w:pPr>
              <w:rPr>
                <w:i/>
                <w:iCs/>
                <w:color w:val="0432FF"/>
              </w:rPr>
            </w:pPr>
            <w:r>
              <w:rPr>
                <w:rFonts w:hint="eastAsia"/>
                <w:i/>
                <w:iCs/>
                <w:color w:val="0432FF"/>
              </w:rPr>
              <w:t>&lt;</w:t>
            </w:r>
            <w:r>
              <w:rPr>
                <w:i/>
                <w:iCs/>
                <w:color w:val="0432FF"/>
              </w:rPr>
              <w:t>Table</w:t>
            </w:r>
            <w:r>
              <w:rPr>
                <w:rFonts w:hint="eastAsia"/>
                <w:i/>
                <w:iCs/>
                <w:color w:val="0432FF"/>
              </w:rPr>
              <w:t xml:space="preserve"> name&gt;</w:t>
            </w:r>
          </w:p>
        </w:tc>
        <w:tc>
          <w:tcPr>
            <w:tcW w:w="6946" w:type="dxa"/>
          </w:tcPr>
          <w:p w14:paraId="13C270A9">
            <w:pPr>
              <w:rPr>
                <w:i/>
                <w:iCs/>
                <w:color w:val="0432FF"/>
              </w:rPr>
            </w:pPr>
            <w:r>
              <w:rPr>
                <w:rFonts w:hint="eastAsia"/>
                <w:i/>
                <w:iCs/>
                <w:color w:val="0432FF"/>
              </w:rPr>
              <w:t xml:space="preserve">&lt;Description of </w:t>
            </w:r>
            <w:r>
              <w:rPr>
                <w:i/>
                <w:iCs/>
                <w:color w:val="0432FF"/>
              </w:rPr>
              <w:t>the table</w:t>
            </w:r>
            <w:r>
              <w:rPr>
                <w:rFonts w:hint="eastAsia"/>
                <w:i/>
                <w:iCs/>
                <w:color w:val="0432FF"/>
              </w:rPr>
              <w:t>&gt;</w:t>
            </w:r>
          </w:p>
          <w:p w14:paraId="2568C675">
            <w:pPr>
              <w:rPr>
                <w:i/>
                <w:iCs/>
                <w:color w:val="0432FF"/>
              </w:rPr>
            </w:pPr>
            <w:r>
              <w:rPr>
                <w:i/>
                <w:iCs/>
                <w:color w:val="0432FF"/>
              </w:rPr>
              <w:t>- Primary keys: &lt;&lt;list of primary key fields&gt;&gt;</w:t>
            </w:r>
          </w:p>
          <w:p w14:paraId="3F923FC9">
            <w:pPr>
              <w:rPr>
                <w:i/>
                <w:iCs/>
                <w:color w:val="0432FF"/>
              </w:rPr>
            </w:pPr>
            <w:r>
              <w:rPr>
                <w:i/>
                <w:iCs/>
                <w:color w:val="0432FF"/>
              </w:rPr>
              <w:t>- Foreign keys: &lt;&lt;list of foreign key fields&gt;&gt;</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
                <w:iCs/>
                <w:color w:val="0432FF"/>
              </w:rPr>
            </w:pPr>
            <w:r>
              <w:rPr>
                <w:i/>
                <w:iCs/>
                <w:color w:val="0432FF"/>
              </w:rPr>
              <w:t>02</w:t>
            </w:r>
          </w:p>
        </w:tc>
        <w:tc>
          <w:tcPr>
            <w:tcW w:w="1559" w:type="dxa"/>
          </w:tcPr>
          <w:p w14:paraId="62745081">
            <w:pPr>
              <w:rPr>
                <w:i/>
                <w:iCs/>
                <w:color w:val="0432FF"/>
              </w:rPr>
            </w:pPr>
            <w:r>
              <w:rPr>
                <w:rFonts w:hint="eastAsia"/>
                <w:i/>
                <w:iCs/>
                <w:color w:val="0432FF"/>
              </w:rPr>
              <w:t>&lt;</w:t>
            </w:r>
            <w:r>
              <w:rPr>
                <w:i/>
                <w:iCs/>
                <w:color w:val="0432FF"/>
              </w:rPr>
              <w:t>Table</w:t>
            </w:r>
            <w:r>
              <w:rPr>
                <w:rFonts w:hint="eastAsia"/>
                <w:i/>
                <w:iCs/>
                <w:color w:val="0432FF"/>
              </w:rPr>
              <w:t xml:space="preserve"> name</w:t>
            </w:r>
            <w:r>
              <w:rPr>
                <w:i/>
                <w:iCs/>
                <w:color w:val="0432FF"/>
              </w:rPr>
              <w:t>2</w:t>
            </w:r>
            <w:r>
              <w:rPr>
                <w:rFonts w:hint="eastAsia"/>
                <w:i/>
                <w:iCs/>
                <w:color w:val="0432FF"/>
              </w:rPr>
              <w:t>&gt;</w:t>
            </w:r>
          </w:p>
        </w:tc>
        <w:tc>
          <w:tcPr>
            <w:tcW w:w="6946" w:type="dxa"/>
          </w:tcPr>
          <w:p w14:paraId="234161FF">
            <w:pPr>
              <w:rPr>
                <w:i/>
                <w:sz w:val="18"/>
                <w:szCs w:val="18"/>
              </w:rPr>
            </w:pPr>
            <w:r>
              <w:rPr>
                <w:i/>
                <w:sz w:val="18"/>
                <w:szCs w:val="18"/>
              </w:rPr>
              <w:t>…</w:t>
            </w:r>
          </w:p>
        </w:tc>
      </w:tr>
    </w:tbl>
    <w:p w14:paraId="5F327EB4">
      <w:pPr>
        <w:rPr>
          <w:lang w:val="vi-VN"/>
        </w:rPr>
      </w:pPr>
    </w:p>
    <w:p w14:paraId="4C26ACD0">
      <w:pPr>
        <w:pStyle w:val="4"/>
      </w:pPr>
      <w:bookmarkStart w:id="28" w:name="_Toc143617349"/>
      <w:r>
        <w:rPr>
          <w:lang w:val="vi-VN"/>
        </w:rPr>
        <w:t>3.</w:t>
      </w:r>
      <w:r>
        <w:t>2 Code Packages</w:t>
      </w:r>
      <w:bookmarkEnd w:id="23"/>
      <w:bookmarkEnd w:id="28"/>
    </w:p>
    <w:p w14:paraId="02C08693">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pPr>
        <w:jc w:val="center"/>
      </w:pPr>
      <w: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943600" cy="3015615"/>
                    </a:xfrm>
                    <a:prstGeom prst="rect">
                      <a:avLst/>
                    </a:prstGeom>
                  </pic:spPr>
                </pic:pic>
              </a:graphicData>
            </a:graphic>
          </wp:inline>
        </w:drawing>
      </w:r>
    </w:p>
    <w:p w14:paraId="6656BC33">
      <w:pPr>
        <w:spacing w:after="60"/>
        <w:rPr>
          <w:b/>
          <w:i/>
          <w:sz w:val="24"/>
        </w:rPr>
      </w:pPr>
      <w:r>
        <w:rPr>
          <w:b/>
          <w:i/>
          <w:sz w:val="24"/>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4962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87EEF9C">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2568" w:type="dxa"/>
            <w:shd w:val="clear" w:color="auto" w:fill="FFE8E1"/>
            <w:vAlign w:val="center"/>
          </w:tcPr>
          <w:p w14:paraId="28BAE98C">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259E6A5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4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C4575D4">
            <w:pPr>
              <w:rPr>
                <w:i/>
                <w:iCs/>
                <w:color w:val="0432FF"/>
              </w:rPr>
            </w:pPr>
            <w:r>
              <w:rPr>
                <w:rFonts w:hint="eastAsia"/>
                <w:i/>
                <w:iCs/>
                <w:color w:val="0432FF"/>
              </w:rPr>
              <w:t>01</w:t>
            </w:r>
          </w:p>
        </w:tc>
        <w:tc>
          <w:tcPr>
            <w:tcW w:w="2568" w:type="dxa"/>
          </w:tcPr>
          <w:p w14:paraId="6FC63A87">
            <w:pPr>
              <w:rPr>
                <w:i/>
                <w:iCs/>
                <w:color w:val="0432FF"/>
              </w:rPr>
            </w:pPr>
            <w:r>
              <w:rPr>
                <w:i/>
                <w:iCs/>
                <w:color w:val="0432FF"/>
              </w:rPr>
              <w:t>Member_authority</w:t>
            </w:r>
          </w:p>
        </w:tc>
        <w:tc>
          <w:tcPr>
            <w:tcW w:w="6231" w:type="dxa"/>
          </w:tcPr>
          <w:p w14:paraId="22C03831">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14:paraId="56F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9953ACD">
            <w:pPr>
              <w:rPr>
                <w:i/>
                <w:iCs/>
                <w:color w:val="0432FF"/>
              </w:rPr>
            </w:pPr>
            <w:r>
              <w:rPr>
                <w:i/>
                <w:iCs/>
                <w:color w:val="0432FF"/>
              </w:rPr>
              <w:t>02</w:t>
            </w:r>
          </w:p>
        </w:tc>
        <w:tc>
          <w:tcPr>
            <w:tcW w:w="2568" w:type="dxa"/>
          </w:tcPr>
          <w:p w14:paraId="1CFDC0A3">
            <w:pPr>
              <w:rPr>
                <w:i/>
                <w:iCs/>
                <w:color w:val="0432FF"/>
              </w:rPr>
            </w:pPr>
            <w:r>
              <w:rPr>
                <w:i/>
                <w:iCs/>
                <w:color w:val="0432FF"/>
              </w:rPr>
              <w:t>registration</w:t>
            </w:r>
          </w:p>
        </w:tc>
        <w:tc>
          <w:tcPr>
            <w:tcW w:w="6231" w:type="dxa"/>
          </w:tcPr>
          <w:p w14:paraId="4DD3F1D9">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6E932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02601BC">
            <w:pPr>
              <w:rPr>
                <w:i/>
                <w:iCs/>
                <w:color w:val="0432FF"/>
              </w:rPr>
            </w:pPr>
            <w:r>
              <w:rPr>
                <w:i/>
                <w:iCs/>
                <w:color w:val="0432FF"/>
              </w:rPr>
              <w:t>03</w:t>
            </w:r>
          </w:p>
        </w:tc>
        <w:tc>
          <w:tcPr>
            <w:tcW w:w="2568" w:type="dxa"/>
          </w:tcPr>
          <w:p w14:paraId="4D1D3461">
            <w:pPr>
              <w:rPr>
                <w:i/>
                <w:iCs/>
                <w:color w:val="0432FF"/>
              </w:rPr>
            </w:pPr>
            <w:r>
              <w:rPr>
                <w:i/>
                <w:iCs/>
                <w:color w:val="0432FF"/>
              </w:rPr>
              <w:t>…</w:t>
            </w:r>
          </w:p>
        </w:tc>
        <w:tc>
          <w:tcPr>
            <w:tcW w:w="6231" w:type="dxa"/>
          </w:tcPr>
          <w:p w14:paraId="746F5816">
            <w:pPr>
              <w:rPr>
                <w:i/>
                <w:iCs/>
                <w:color w:val="0432FF"/>
              </w:rPr>
            </w:pPr>
          </w:p>
        </w:tc>
      </w:tr>
    </w:tbl>
    <w:p w14:paraId="1F30EC01">
      <w:pPr>
        <w:rPr>
          <w:i/>
          <w:iCs/>
          <w:color w:val="0432FF"/>
        </w:rPr>
      </w:pPr>
    </w:p>
    <w:bookmarkEnd w:id="15"/>
    <w:p w14:paraId="2294B3E3">
      <w:pPr>
        <w:spacing w:after="160" w:line="259" w:lineRule="auto"/>
        <w:rPr>
          <w:rFonts w:asciiTheme="majorHAnsi" w:hAnsiTheme="majorHAnsi" w:eastAsiaTheme="majorEastAsia" w:cstheme="majorBidi"/>
          <w:color w:val="2F5597" w:themeColor="accent1" w:themeShade="BF"/>
          <w:sz w:val="32"/>
          <w:szCs w:val="32"/>
        </w:rPr>
      </w:pPr>
      <w:r>
        <w:br w:type="page"/>
      </w:r>
    </w:p>
    <w:p w14:paraId="13414462">
      <w:pPr>
        <w:pStyle w:val="2"/>
        <w:rPr>
          <w:lang w:val="vi-VN"/>
        </w:rPr>
      </w:pPr>
      <w:bookmarkStart w:id="29" w:name="_Toc143617350"/>
      <w:r>
        <w:t>I</w:t>
      </w:r>
      <w:r>
        <w:rPr>
          <w:lang w:val="vi-VN"/>
        </w:rPr>
        <w:t>I</w:t>
      </w:r>
      <w:r>
        <w:t xml:space="preserve">. </w:t>
      </w:r>
      <w:r>
        <w:rPr>
          <w:lang w:val="vi-VN"/>
        </w:rPr>
        <w:t>Requirement</w:t>
      </w:r>
      <w:r>
        <w:t xml:space="preserve"> Specification</w:t>
      </w:r>
      <w:r>
        <w:rPr>
          <w:lang w:val="vi-VN"/>
        </w:rPr>
        <w:t>s</w:t>
      </w:r>
      <w:bookmarkEnd w:id="29"/>
    </w:p>
    <w:p w14:paraId="6A91AB83">
      <w:pPr>
        <w:pStyle w:val="3"/>
        <w:rPr>
          <w:lang w:val="vi-VN"/>
        </w:rPr>
      </w:pPr>
      <w:bookmarkStart w:id="30" w:name="_Toc143617351"/>
      <w:r>
        <w:t xml:space="preserve">1. </w:t>
      </w:r>
      <w:r>
        <w:rPr>
          <w:lang w:val="vi-VN"/>
        </w:rPr>
        <w:t>&lt;&lt;Feature Name&gt;&gt;</w:t>
      </w:r>
      <w:bookmarkEnd w:id="30"/>
    </w:p>
    <w:p w14:paraId="32B2E968">
      <w:pPr>
        <w:pStyle w:val="4"/>
        <w:rPr>
          <w:lang w:val="vi-VN"/>
        </w:rPr>
      </w:pPr>
      <w:bookmarkStart w:id="31" w:name="_Toc143617352"/>
      <w:r>
        <w:rPr>
          <w:lang w:val="vi-VN"/>
        </w:rPr>
        <w:t>1.1 &lt;&lt;UseCaseCode_UC Name&gt;&gt;</w:t>
      </w:r>
      <w:bookmarkEnd w:id="31"/>
    </w:p>
    <w:p w14:paraId="0107FFC5">
      <w:pPr>
        <w:pStyle w:val="5"/>
        <w:rPr>
          <w:lang w:val="vi-VN"/>
        </w:rPr>
      </w:pPr>
      <w:r>
        <w:rPr>
          <w:lang w:val="vi-VN"/>
        </w:rPr>
        <w:t>a</w:t>
      </w:r>
      <w:r>
        <w:t>. Functional</w:t>
      </w:r>
      <w:r>
        <w:rPr>
          <w:lang w:val="vi-VN"/>
        </w:rPr>
        <w:t>ities</w:t>
      </w:r>
    </w:p>
    <w:p w14:paraId="721EED2C">
      <w:pPr>
        <w:rPr>
          <w:rFonts w:asciiTheme="minorHAnsi" w:hAnsiTheme="minorHAnsi"/>
        </w:rPr>
      </w:pPr>
      <w:r>
        <w:rPr>
          <w:rFonts w:asciiTheme="minorHAnsi" w:hAnsiTheme="minorHAnsi"/>
        </w:rPr>
        <w:t>Provide the functional description for the use cases using the template/guides below</w:t>
      </w:r>
    </w:p>
    <w:p w14:paraId="2BE18767">
      <w:pPr>
        <w:rPr>
          <w:rFonts w:asciiTheme="minorHAnsi" w:hAnsiTheme="minorHAnsi"/>
          <w:b/>
          <w:bCs/>
        </w:rPr>
      </w:pPr>
      <w:r>
        <w:rPr>
          <w:rFonts w:asciiTheme="minorHAnsi" w:hAnsiTheme="minorHAnsi"/>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rFonts w:asciiTheme="minorHAnsi" w:hAnsiTheme="minorHAnsi"/>
                <w:szCs w:val="22"/>
              </w:rPr>
            </w:pPr>
            <w:r>
              <w:rPr>
                <w:rFonts w:asciiTheme="minorHAnsi" w:hAnsiTheme="minorHAnsi"/>
                <w:szCs w:val="22"/>
              </w:rPr>
              <w:t>UC ID and Name:</w:t>
            </w:r>
          </w:p>
        </w:tc>
        <w:tc>
          <w:tcPr>
            <w:tcW w:w="7253" w:type="dxa"/>
            <w:gridSpan w:val="3"/>
          </w:tcPr>
          <w:p w14:paraId="7F5ED464">
            <w:pPr>
              <w:rPr>
                <w:rFonts w:asciiTheme="minorHAnsi" w:hAnsiTheme="minorHAnsi"/>
                <w:szCs w:val="22"/>
              </w:rPr>
            </w:pP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rFonts w:asciiTheme="minorHAnsi" w:hAnsiTheme="minorHAnsi"/>
                <w:szCs w:val="22"/>
              </w:rPr>
            </w:pPr>
            <w:r>
              <w:rPr>
                <w:rFonts w:asciiTheme="minorHAnsi" w:hAnsiTheme="minorHAnsi"/>
                <w:szCs w:val="22"/>
              </w:rPr>
              <w:t>Created By:</w:t>
            </w:r>
          </w:p>
        </w:tc>
        <w:tc>
          <w:tcPr>
            <w:tcW w:w="2430" w:type="dxa"/>
          </w:tcPr>
          <w:p w14:paraId="1C4D72CB">
            <w:pPr>
              <w:rPr>
                <w:rFonts w:asciiTheme="minorHAnsi" w:hAnsiTheme="minorHAnsi"/>
                <w:szCs w:val="22"/>
              </w:rPr>
            </w:pPr>
          </w:p>
        </w:tc>
        <w:tc>
          <w:tcPr>
            <w:tcW w:w="1890" w:type="dxa"/>
          </w:tcPr>
          <w:p w14:paraId="623990F0">
            <w:pPr>
              <w:jc w:val="right"/>
              <w:rPr>
                <w:rFonts w:asciiTheme="minorHAnsi" w:hAnsiTheme="minorHAnsi"/>
                <w:szCs w:val="22"/>
              </w:rPr>
            </w:pPr>
            <w:r>
              <w:rPr>
                <w:rFonts w:asciiTheme="minorHAnsi" w:hAnsiTheme="minorHAnsi"/>
                <w:szCs w:val="22"/>
              </w:rPr>
              <w:t>Date Created:</w:t>
            </w:r>
          </w:p>
        </w:tc>
        <w:tc>
          <w:tcPr>
            <w:tcW w:w="2933" w:type="dxa"/>
          </w:tcPr>
          <w:p w14:paraId="557A340F">
            <w:pPr>
              <w:rPr>
                <w:rFonts w:asciiTheme="minorHAnsi" w:hAnsiTheme="minorHAnsi"/>
                <w:szCs w:val="22"/>
              </w:rPr>
            </w:pP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rFonts w:asciiTheme="minorHAnsi" w:hAnsiTheme="minorHAnsi"/>
                <w:szCs w:val="22"/>
              </w:rPr>
            </w:pPr>
            <w:r>
              <w:rPr>
                <w:rFonts w:asciiTheme="minorHAnsi" w:hAnsiTheme="minorHAnsi"/>
                <w:szCs w:val="22"/>
              </w:rPr>
              <w:t>Primary Actor:</w:t>
            </w:r>
          </w:p>
        </w:tc>
        <w:tc>
          <w:tcPr>
            <w:tcW w:w="2430" w:type="dxa"/>
          </w:tcPr>
          <w:p w14:paraId="3DD9EC3D">
            <w:pPr>
              <w:rPr>
                <w:rFonts w:asciiTheme="minorHAnsi" w:hAnsiTheme="minorHAnsi"/>
                <w:szCs w:val="22"/>
              </w:rPr>
            </w:pPr>
          </w:p>
        </w:tc>
        <w:tc>
          <w:tcPr>
            <w:tcW w:w="1890" w:type="dxa"/>
          </w:tcPr>
          <w:p w14:paraId="6C48C623">
            <w:pPr>
              <w:jc w:val="right"/>
              <w:rPr>
                <w:rFonts w:asciiTheme="minorHAnsi" w:hAnsiTheme="minorHAnsi"/>
                <w:szCs w:val="22"/>
              </w:rPr>
            </w:pPr>
            <w:r>
              <w:rPr>
                <w:rFonts w:asciiTheme="minorHAnsi" w:hAnsiTheme="minorHAnsi"/>
                <w:szCs w:val="22"/>
              </w:rPr>
              <w:t>Secondary Actors:</w:t>
            </w:r>
          </w:p>
        </w:tc>
        <w:tc>
          <w:tcPr>
            <w:tcW w:w="2933" w:type="dxa"/>
          </w:tcPr>
          <w:p w14:paraId="3EE60EB9">
            <w:pPr>
              <w:rPr>
                <w:rFonts w:asciiTheme="minorHAnsi" w:hAnsiTheme="minorHAnsi"/>
                <w:szCs w:val="22"/>
              </w:rPr>
            </w:pP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rFonts w:asciiTheme="minorHAnsi" w:hAnsiTheme="minorHAnsi"/>
                <w:szCs w:val="22"/>
              </w:rPr>
            </w:pPr>
            <w:r>
              <w:rPr>
                <w:rFonts w:asciiTheme="minorHAnsi" w:hAnsiTheme="minorHAnsi"/>
                <w:szCs w:val="22"/>
              </w:rPr>
              <w:t>Trigger:</w:t>
            </w:r>
          </w:p>
        </w:tc>
        <w:tc>
          <w:tcPr>
            <w:tcW w:w="7253" w:type="dxa"/>
            <w:gridSpan w:val="3"/>
          </w:tcPr>
          <w:p w14:paraId="3C52727A">
            <w:pPr>
              <w:rPr>
                <w:rFonts w:asciiTheme="minorHAnsi" w:hAnsiTheme="minorHAnsi"/>
                <w:szCs w:val="22"/>
              </w:rPr>
            </w:pP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2ECB44">
            <w:pPr>
              <w:jc w:val="right"/>
              <w:rPr>
                <w:rFonts w:asciiTheme="minorHAnsi" w:hAnsiTheme="minorHAnsi"/>
                <w:szCs w:val="22"/>
              </w:rPr>
            </w:pPr>
            <w:r>
              <w:rPr>
                <w:rFonts w:asciiTheme="minorHAnsi" w:hAnsiTheme="minorHAnsi"/>
                <w:szCs w:val="22"/>
              </w:rPr>
              <w:t>Description:</w:t>
            </w:r>
          </w:p>
        </w:tc>
        <w:tc>
          <w:tcPr>
            <w:tcW w:w="7253" w:type="dxa"/>
            <w:gridSpan w:val="3"/>
          </w:tcPr>
          <w:p w14:paraId="2D38DCF3">
            <w:pPr>
              <w:rPr>
                <w:rFonts w:asciiTheme="minorHAnsi" w:hAnsiTheme="minorHAnsi"/>
                <w:szCs w:val="22"/>
              </w:rPr>
            </w:pP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rFonts w:asciiTheme="minorHAnsi" w:hAnsiTheme="minorHAnsi"/>
                <w:szCs w:val="22"/>
              </w:rPr>
            </w:pPr>
            <w:r>
              <w:rPr>
                <w:rFonts w:asciiTheme="minorHAnsi" w:hAnsiTheme="minorHAnsi"/>
                <w:szCs w:val="22"/>
              </w:rPr>
              <w:t>Preconditions:</w:t>
            </w:r>
          </w:p>
        </w:tc>
        <w:tc>
          <w:tcPr>
            <w:tcW w:w="7253" w:type="dxa"/>
            <w:gridSpan w:val="3"/>
          </w:tcPr>
          <w:p w14:paraId="0D83E7D6">
            <w:pPr>
              <w:rPr>
                <w:rFonts w:asciiTheme="minorHAnsi" w:hAnsiTheme="minorHAnsi"/>
                <w:szCs w:val="22"/>
              </w:rPr>
            </w:pP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rFonts w:asciiTheme="minorHAnsi" w:hAnsiTheme="minorHAnsi"/>
                <w:szCs w:val="22"/>
              </w:rPr>
            </w:pPr>
            <w:r>
              <w:rPr>
                <w:rFonts w:asciiTheme="minorHAnsi" w:hAnsiTheme="minorHAnsi"/>
                <w:szCs w:val="22"/>
              </w:rPr>
              <w:t>Postconditions:</w:t>
            </w:r>
          </w:p>
        </w:tc>
        <w:tc>
          <w:tcPr>
            <w:tcW w:w="7253" w:type="dxa"/>
            <w:gridSpan w:val="3"/>
          </w:tcPr>
          <w:p w14:paraId="279B78B7">
            <w:pPr>
              <w:rPr>
                <w:rFonts w:asciiTheme="minorHAnsi" w:hAnsiTheme="minorHAnsi"/>
                <w:szCs w:val="22"/>
              </w:rPr>
            </w:pP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rFonts w:asciiTheme="minorHAnsi" w:hAnsiTheme="minorHAnsi"/>
                <w:szCs w:val="22"/>
              </w:rPr>
            </w:pPr>
            <w:r>
              <w:rPr>
                <w:rFonts w:asciiTheme="minorHAnsi" w:hAnsiTheme="minorHAnsi"/>
                <w:szCs w:val="22"/>
              </w:rPr>
              <w:t>Normal Flow:</w:t>
            </w:r>
          </w:p>
        </w:tc>
        <w:tc>
          <w:tcPr>
            <w:tcW w:w="7253" w:type="dxa"/>
            <w:gridSpan w:val="3"/>
          </w:tcPr>
          <w:p w14:paraId="3CC8D17A">
            <w:pPr>
              <w:rPr>
                <w:rFonts w:asciiTheme="minorHAnsi" w:hAnsiTheme="minorHAnsi"/>
                <w:szCs w:val="22"/>
              </w:rPr>
            </w:pP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rFonts w:asciiTheme="minorHAnsi" w:hAnsiTheme="minorHAnsi"/>
                <w:szCs w:val="22"/>
              </w:rPr>
            </w:pPr>
            <w:r>
              <w:rPr>
                <w:rFonts w:asciiTheme="minorHAnsi" w:hAnsiTheme="minorHAnsi"/>
                <w:szCs w:val="22"/>
              </w:rPr>
              <w:t>Alternative Flows:</w:t>
            </w:r>
          </w:p>
        </w:tc>
        <w:tc>
          <w:tcPr>
            <w:tcW w:w="7253" w:type="dxa"/>
            <w:gridSpan w:val="3"/>
          </w:tcPr>
          <w:p w14:paraId="29E7792F">
            <w:pPr>
              <w:rPr>
                <w:rFonts w:asciiTheme="minorHAnsi" w:hAnsiTheme="minorHAnsi"/>
                <w:szCs w:val="22"/>
              </w:rPr>
            </w:pP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rFonts w:asciiTheme="minorHAnsi" w:hAnsiTheme="minorHAnsi"/>
                <w:szCs w:val="22"/>
              </w:rPr>
            </w:pPr>
            <w:r>
              <w:rPr>
                <w:rFonts w:asciiTheme="minorHAnsi" w:hAnsiTheme="minorHAnsi"/>
                <w:szCs w:val="22"/>
              </w:rPr>
              <w:t>Exceptions:</w:t>
            </w:r>
          </w:p>
        </w:tc>
        <w:tc>
          <w:tcPr>
            <w:tcW w:w="7253" w:type="dxa"/>
            <w:gridSpan w:val="3"/>
          </w:tcPr>
          <w:p w14:paraId="6D38B47D">
            <w:pPr>
              <w:rPr>
                <w:rFonts w:asciiTheme="minorHAnsi" w:hAnsiTheme="minorHAnsi"/>
                <w:szCs w:val="22"/>
              </w:rPr>
            </w:pP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rFonts w:asciiTheme="minorHAnsi" w:hAnsiTheme="minorHAnsi"/>
                <w:szCs w:val="22"/>
              </w:rPr>
            </w:pPr>
            <w:r>
              <w:rPr>
                <w:rFonts w:asciiTheme="minorHAnsi" w:hAnsiTheme="minorHAnsi"/>
                <w:szCs w:val="22"/>
              </w:rPr>
              <w:t>Priority:</w:t>
            </w:r>
          </w:p>
        </w:tc>
        <w:tc>
          <w:tcPr>
            <w:tcW w:w="7253" w:type="dxa"/>
            <w:gridSpan w:val="3"/>
          </w:tcPr>
          <w:p w14:paraId="3BBD1564">
            <w:pPr>
              <w:rPr>
                <w:rFonts w:asciiTheme="minorHAnsi" w:hAnsiTheme="minorHAnsi"/>
                <w:szCs w:val="22"/>
              </w:rPr>
            </w:pPr>
            <w:r>
              <w:rPr>
                <w:rFonts w:asciiTheme="minorHAnsi" w:hAnsiTheme="minorHAnsi"/>
                <w:szCs w:val="22"/>
              </w:rPr>
              <w:t>High (Medium, Low), Must Have (Should Have, Could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rFonts w:asciiTheme="minorHAnsi" w:hAnsiTheme="minorHAnsi"/>
                <w:szCs w:val="22"/>
              </w:rPr>
            </w:pPr>
            <w:r>
              <w:rPr>
                <w:rFonts w:asciiTheme="minorHAnsi" w:hAnsiTheme="minorHAnsi"/>
                <w:szCs w:val="22"/>
              </w:rPr>
              <w:t>Frequency of Use:</w:t>
            </w:r>
          </w:p>
        </w:tc>
        <w:tc>
          <w:tcPr>
            <w:tcW w:w="7253" w:type="dxa"/>
            <w:gridSpan w:val="3"/>
          </w:tcPr>
          <w:p w14:paraId="3A3AA27A">
            <w:pPr>
              <w:rPr>
                <w:rFonts w:asciiTheme="minorHAnsi" w:hAnsiTheme="minorHAnsi"/>
                <w:szCs w:val="22"/>
              </w:rPr>
            </w:pP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rFonts w:asciiTheme="minorHAnsi" w:hAnsiTheme="minorHAnsi"/>
                <w:szCs w:val="22"/>
              </w:rPr>
            </w:pPr>
            <w:r>
              <w:rPr>
                <w:rFonts w:asciiTheme="minorHAnsi" w:hAnsiTheme="minorHAnsi"/>
                <w:szCs w:val="22"/>
              </w:rPr>
              <w:t>Business Rules:</w:t>
            </w:r>
          </w:p>
        </w:tc>
        <w:tc>
          <w:tcPr>
            <w:tcW w:w="7253" w:type="dxa"/>
            <w:gridSpan w:val="3"/>
          </w:tcPr>
          <w:p w14:paraId="4F36564F">
            <w:pPr>
              <w:rPr>
                <w:rFonts w:asciiTheme="minorHAnsi" w:hAnsiTheme="minorHAnsi"/>
                <w:szCs w:val="22"/>
              </w:rPr>
            </w:pP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rFonts w:asciiTheme="minorHAnsi" w:hAnsiTheme="minorHAnsi"/>
                <w:szCs w:val="22"/>
              </w:rPr>
            </w:pPr>
            <w:r>
              <w:rPr>
                <w:rFonts w:asciiTheme="minorHAnsi" w:hAnsiTheme="minorHAnsi"/>
                <w:szCs w:val="22"/>
              </w:rPr>
              <w:t>Other Information:</w:t>
            </w:r>
          </w:p>
        </w:tc>
        <w:tc>
          <w:tcPr>
            <w:tcW w:w="7253" w:type="dxa"/>
            <w:gridSpan w:val="3"/>
          </w:tcPr>
          <w:p w14:paraId="18E8EEC2">
            <w:pPr>
              <w:rPr>
                <w:rFonts w:asciiTheme="minorHAnsi" w:hAnsiTheme="minorHAnsi"/>
                <w:szCs w:val="22"/>
              </w:rPr>
            </w:pP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rFonts w:asciiTheme="minorHAnsi" w:hAnsiTheme="minorHAnsi"/>
                <w:szCs w:val="22"/>
              </w:rPr>
            </w:pPr>
            <w:r>
              <w:rPr>
                <w:rFonts w:asciiTheme="minorHAnsi" w:hAnsiTheme="minorHAnsi"/>
                <w:szCs w:val="22"/>
              </w:rPr>
              <w:t>Assumptions:</w:t>
            </w:r>
          </w:p>
        </w:tc>
        <w:tc>
          <w:tcPr>
            <w:tcW w:w="7253" w:type="dxa"/>
            <w:gridSpan w:val="3"/>
          </w:tcPr>
          <w:p w14:paraId="373F7A13">
            <w:pPr>
              <w:rPr>
                <w:rFonts w:asciiTheme="minorHAnsi" w:hAnsiTheme="minorHAnsi"/>
                <w:szCs w:val="22"/>
              </w:rPr>
            </w:pPr>
          </w:p>
        </w:tc>
      </w:tr>
    </w:tbl>
    <w:p w14:paraId="382F60C6"/>
    <w:p w14:paraId="15DD5C1B">
      <w:pPr>
        <w:rPr>
          <w:rFonts w:asciiTheme="minorHAnsi" w:hAnsiTheme="minorHAnsi"/>
          <w:b/>
          <w:bCs/>
          <w:szCs w:val="22"/>
        </w:rPr>
      </w:pPr>
      <w:r>
        <w:rPr>
          <w:rFonts w:asciiTheme="minorHAnsi" w:hAnsiTheme="minorHAnsi"/>
          <w:b/>
          <w:bCs/>
          <w:szCs w:val="22"/>
        </w:rPr>
        <w:t>Functional Description Contents</w:t>
      </w:r>
    </w:p>
    <w:p w14:paraId="1FE9179A">
      <w:pPr>
        <w:pStyle w:val="9"/>
        <w:spacing w:after="60" w:line="240" w:lineRule="auto"/>
        <w:rPr>
          <w:rFonts w:asciiTheme="minorHAnsi" w:hAnsiTheme="minorHAnsi"/>
          <w:b/>
          <w:bCs/>
          <w:i/>
          <w:iCs/>
          <w:szCs w:val="22"/>
        </w:rPr>
      </w:pPr>
      <w:r>
        <w:rPr>
          <w:rFonts w:asciiTheme="minorHAnsi" w:hAnsiTheme="minorHAnsi"/>
          <w:b/>
          <w:bCs/>
          <w:i/>
          <w:iCs/>
          <w:szCs w:val="22"/>
        </w:rPr>
        <w:t>Use Case ID and Name</w:t>
      </w:r>
    </w:p>
    <w:p w14:paraId="4C3B227F">
      <w:pPr>
        <w:pStyle w:val="9"/>
        <w:rPr>
          <w:rFonts w:asciiTheme="minorHAnsi" w:hAnsiTheme="minorHAnsi"/>
          <w:szCs w:val="22"/>
        </w:rPr>
      </w:pPr>
      <w:r>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pPr>
        <w:pStyle w:val="9"/>
        <w:spacing w:after="60" w:line="240" w:lineRule="auto"/>
        <w:rPr>
          <w:rFonts w:asciiTheme="minorHAnsi" w:hAnsiTheme="minorHAnsi"/>
          <w:b/>
          <w:bCs/>
          <w:i/>
          <w:iCs/>
          <w:szCs w:val="22"/>
        </w:rPr>
      </w:pPr>
      <w:r>
        <w:rPr>
          <w:rFonts w:asciiTheme="minorHAnsi" w:hAnsiTheme="minorHAnsi"/>
          <w:b/>
          <w:bCs/>
          <w:i/>
          <w:iCs/>
          <w:szCs w:val="22"/>
        </w:rPr>
        <w:t>Author and Date Created</w:t>
      </w:r>
    </w:p>
    <w:p w14:paraId="1186B991">
      <w:pPr>
        <w:pStyle w:val="9"/>
        <w:rPr>
          <w:rFonts w:asciiTheme="minorHAnsi" w:hAnsiTheme="minorHAnsi"/>
          <w:szCs w:val="22"/>
        </w:rPr>
      </w:pPr>
      <w:r>
        <w:rPr>
          <w:rFonts w:asciiTheme="minorHAnsi" w:hAnsiTheme="minorHAnsi"/>
          <w:szCs w:val="22"/>
        </w:rPr>
        <w:t>Enter the name of the person who initially wrote this use case and the date it was written.</w:t>
      </w:r>
    </w:p>
    <w:p w14:paraId="788997E9">
      <w:pPr>
        <w:pStyle w:val="9"/>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5195B43D">
      <w:pPr>
        <w:pStyle w:val="9"/>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pPr>
        <w:pStyle w:val="9"/>
        <w:spacing w:after="60" w:line="240" w:lineRule="auto"/>
        <w:rPr>
          <w:rFonts w:asciiTheme="minorHAnsi" w:hAnsiTheme="minorHAnsi"/>
          <w:b/>
          <w:bCs/>
          <w:i/>
          <w:iCs/>
          <w:szCs w:val="22"/>
        </w:rPr>
      </w:pPr>
      <w:r>
        <w:rPr>
          <w:rFonts w:asciiTheme="minorHAnsi" w:hAnsiTheme="minorHAnsi"/>
          <w:b/>
          <w:bCs/>
          <w:i/>
          <w:iCs/>
          <w:szCs w:val="22"/>
        </w:rPr>
        <w:t>Trigger</w:t>
      </w:r>
    </w:p>
    <w:p w14:paraId="16C1E4F3">
      <w:pPr>
        <w:pStyle w:val="9"/>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pPr>
        <w:pStyle w:val="9"/>
        <w:spacing w:after="60" w:line="240" w:lineRule="auto"/>
        <w:rPr>
          <w:rFonts w:asciiTheme="minorHAnsi" w:hAnsiTheme="minorHAnsi"/>
          <w:b/>
          <w:bCs/>
          <w:i/>
          <w:iCs/>
          <w:szCs w:val="22"/>
        </w:rPr>
      </w:pPr>
      <w:r>
        <w:rPr>
          <w:rFonts w:asciiTheme="minorHAnsi" w:hAnsiTheme="minorHAnsi"/>
          <w:b/>
          <w:bCs/>
          <w:i/>
          <w:iCs/>
          <w:szCs w:val="22"/>
        </w:rPr>
        <w:t>Description</w:t>
      </w:r>
    </w:p>
    <w:p w14:paraId="68352FE2">
      <w:pPr>
        <w:pStyle w:val="9"/>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5B7AE3AA">
      <w:pPr>
        <w:pStyle w:val="9"/>
        <w:spacing w:after="60" w:line="240" w:lineRule="auto"/>
        <w:rPr>
          <w:rFonts w:asciiTheme="minorHAnsi" w:hAnsiTheme="minorHAnsi"/>
          <w:b/>
          <w:bCs/>
          <w:i/>
          <w:iCs/>
          <w:szCs w:val="22"/>
        </w:rPr>
      </w:pPr>
      <w:r>
        <w:rPr>
          <w:rFonts w:asciiTheme="minorHAnsi" w:hAnsiTheme="minorHAnsi"/>
          <w:b/>
          <w:bCs/>
          <w:i/>
          <w:iCs/>
          <w:szCs w:val="22"/>
        </w:rPr>
        <w:t>Preconditions</w:t>
      </w:r>
    </w:p>
    <w:p w14:paraId="147CE68C">
      <w:pPr>
        <w:pStyle w:val="9"/>
        <w:rPr>
          <w:rFonts w:asciiTheme="minorHAnsi" w:hAnsiTheme="minorHAnsi"/>
          <w:szCs w:val="22"/>
        </w:rPr>
      </w:pPr>
      <w:r>
        <w:rPr>
          <w:rFonts w:asciiTheme="minorHAnsi" w:hAnsiTheme="minorHAnsi"/>
          <w:szCs w:val="22"/>
        </w:rPr>
        <w:t>List any activities that must take place, or any conditions that must be true, before the use case can be started. The system must be able to test each precondition. Number each precondition. Example: PRE-1: User’s identity has been authenticated.</w:t>
      </w:r>
    </w:p>
    <w:p w14:paraId="16A55105">
      <w:pPr>
        <w:pStyle w:val="9"/>
        <w:spacing w:after="60" w:line="240" w:lineRule="auto"/>
        <w:rPr>
          <w:rFonts w:asciiTheme="minorHAnsi" w:hAnsiTheme="minorHAnsi"/>
          <w:b/>
          <w:bCs/>
          <w:i/>
          <w:iCs/>
          <w:szCs w:val="22"/>
        </w:rPr>
      </w:pPr>
      <w:r>
        <w:rPr>
          <w:rFonts w:asciiTheme="minorHAnsi" w:hAnsiTheme="minorHAnsi"/>
          <w:b/>
          <w:bCs/>
          <w:i/>
          <w:iCs/>
          <w:szCs w:val="22"/>
        </w:rPr>
        <w:t>Postconditions</w:t>
      </w:r>
    </w:p>
    <w:p w14:paraId="5F21DD38">
      <w:pPr>
        <w:pStyle w:val="9"/>
        <w:rPr>
          <w:rFonts w:asciiTheme="minorHAnsi" w:hAnsiTheme="minorHAnsi"/>
          <w:szCs w:val="22"/>
        </w:rPr>
      </w:pPr>
      <w:r>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pPr>
        <w:pStyle w:val="9"/>
        <w:spacing w:after="60" w:line="240" w:lineRule="auto"/>
        <w:rPr>
          <w:rFonts w:asciiTheme="minorHAnsi" w:hAnsiTheme="minorHAnsi"/>
          <w:b/>
          <w:bCs/>
          <w:i/>
          <w:iCs/>
          <w:szCs w:val="22"/>
        </w:rPr>
      </w:pPr>
      <w:r>
        <w:rPr>
          <w:rFonts w:asciiTheme="minorHAnsi" w:hAnsiTheme="minorHAnsi"/>
          <w:b/>
          <w:bCs/>
          <w:i/>
          <w:iCs/>
          <w:szCs w:val="22"/>
        </w:rPr>
        <w:t>Normal Flow</w:t>
      </w:r>
    </w:p>
    <w:p w14:paraId="2FB3113F">
      <w:pPr>
        <w:pStyle w:val="9"/>
        <w:rPr>
          <w:rFonts w:asciiTheme="minorHAnsi" w:hAnsiTheme="minorHAnsi"/>
          <w:szCs w:val="22"/>
        </w:rPr>
      </w:pPr>
      <w:r>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pPr>
        <w:pStyle w:val="9"/>
        <w:spacing w:after="60" w:line="240" w:lineRule="auto"/>
        <w:rPr>
          <w:rFonts w:asciiTheme="minorHAnsi" w:hAnsiTheme="minorHAnsi"/>
          <w:b/>
          <w:bCs/>
          <w:i/>
          <w:iCs/>
          <w:szCs w:val="22"/>
        </w:rPr>
      </w:pPr>
      <w:r>
        <w:rPr>
          <w:rFonts w:asciiTheme="minorHAnsi" w:hAnsiTheme="minorHAnsi"/>
          <w:b/>
          <w:bCs/>
          <w:i/>
          <w:iCs/>
          <w:szCs w:val="22"/>
        </w:rPr>
        <w:t>Alternative Flows</w:t>
      </w:r>
    </w:p>
    <w:p w14:paraId="13581ACD">
      <w:pPr>
        <w:pStyle w:val="9"/>
        <w:rPr>
          <w:rFonts w:asciiTheme="minorHAnsi" w:hAnsiTheme="minorHAnsi"/>
          <w:szCs w:val="22"/>
        </w:rPr>
      </w:pPr>
      <w:r>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pPr>
        <w:pStyle w:val="9"/>
        <w:spacing w:after="60" w:line="240" w:lineRule="auto"/>
        <w:rPr>
          <w:rFonts w:asciiTheme="minorHAnsi" w:hAnsiTheme="minorHAnsi"/>
          <w:b/>
          <w:bCs/>
          <w:i/>
          <w:iCs/>
          <w:szCs w:val="22"/>
        </w:rPr>
      </w:pPr>
      <w:r>
        <w:rPr>
          <w:rFonts w:asciiTheme="minorHAnsi" w:hAnsiTheme="minorHAnsi"/>
          <w:b/>
          <w:bCs/>
          <w:i/>
          <w:iCs/>
          <w:szCs w:val="22"/>
        </w:rPr>
        <w:t>Exceptions</w:t>
      </w:r>
    </w:p>
    <w:p w14:paraId="1103193D">
      <w:pPr>
        <w:pStyle w:val="9"/>
        <w:rPr>
          <w:rFonts w:asciiTheme="minorHAnsi" w:hAnsiTheme="minorHAnsi"/>
          <w:szCs w:val="22"/>
        </w:rPr>
      </w:pPr>
      <w:r>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pPr>
        <w:pStyle w:val="9"/>
        <w:spacing w:after="60" w:line="240" w:lineRule="auto"/>
        <w:rPr>
          <w:rFonts w:asciiTheme="minorHAnsi" w:hAnsiTheme="minorHAnsi"/>
          <w:b/>
          <w:bCs/>
          <w:i/>
          <w:iCs/>
          <w:szCs w:val="22"/>
        </w:rPr>
      </w:pPr>
      <w:r>
        <w:rPr>
          <w:rFonts w:asciiTheme="minorHAnsi" w:hAnsiTheme="minorHAnsi"/>
          <w:b/>
          <w:bCs/>
          <w:i/>
          <w:iCs/>
          <w:szCs w:val="22"/>
        </w:rPr>
        <w:t>Priority</w:t>
      </w:r>
    </w:p>
    <w:p w14:paraId="7FCA4DE1">
      <w:pPr>
        <w:pStyle w:val="9"/>
        <w:rPr>
          <w:rFonts w:asciiTheme="minorHAnsi" w:hAnsiTheme="minorHAnsi"/>
          <w:szCs w:val="22"/>
        </w:rPr>
      </w:pPr>
      <w:r>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pPr>
        <w:pStyle w:val="9"/>
        <w:spacing w:after="60" w:line="240" w:lineRule="auto"/>
        <w:rPr>
          <w:rFonts w:asciiTheme="minorHAnsi" w:hAnsiTheme="minorHAnsi"/>
          <w:b/>
          <w:bCs/>
          <w:i/>
          <w:iCs/>
          <w:szCs w:val="22"/>
        </w:rPr>
      </w:pPr>
      <w:r>
        <w:rPr>
          <w:rFonts w:asciiTheme="minorHAnsi" w:hAnsiTheme="minorHAnsi"/>
          <w:b/>
          <w:bCs/>
          <w:i/>
          <w:iCs/>
          <w:szCs w:val="22"/>
        </w:rPr>
        <w:t>Frequency of Use</w:t>
      </w:r>
    </w:p>
    <w:p w14:paraId="0BBE396D">
      <w:pPr>
        <w:pStyle w:val="9"/>
        <w:rPr>
          <w:rFonts w:asciiTheme="minorHAnsi" w:hAnsiTheme="minorHAnsi"/>
          <w:szCs w:val="22"/>
        </w:rPr>
      </w:pPr>
      <w:r>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pPr>
        <w:pStyle w:val="9"/>
        <w:spacing w:after="60" w:line="240" w:lineRule="auto"/>
        <w:rPr>
          <w:rFonts w:asciiTheme="minorHAnsi" w:hAnsiTheme="minorHAnsi"/>
          <w:b/>
          <w:bCs/>
          <w:i/>
          <w:iCs/>
          <w:szCs w:val="22"/>
        </w:rPr>
      </w:pPr>
      <w:r>
        <w:rPr>
          <w:rFonts w:asciiTheme="minorHAnsi" w:hAnsiTheme="minorHAnsi"/>
          <w:b/>
          <w:bCs/>
          <w:i/>
          <w:iCs/>
          <w:szCs w:val="22"/>
        </w:rPr>
        <w:t>Business Rules</w:t>
      </w:r>
    </w:p>
    <w:p w14:paraId="72A1193C">
      <w:pPr>
        <w:pStyle w:val="9"/>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pPr>
        <w:pStyle w:val="9"/>
        <w:spacing w:after="60" w:line="240" w:lineRule="auto"/>
        <w:rPr>
          <w:rFonts w:asciiTheme="minorHAnsi" w:hAnsiTheme="minorHAnsi"/>
          <w:b/>
          <w:bCs/>
          <w:i/>
          <w:iCs/>
          <w:szCs w:val="22"/>
        </w:rPr>
      </w:pPr>
      <w:r>
        <w:rPr>
          <w:rFonts w:asciiTheme="minorHAnsi" w:hAnsiTheme="minorHAnsi"/>
          <w:b/>
          <w:bCs/>
          <w:i/>
          <w:iCs/>
          <w:szCs w:val="22"/>
        </w:rPr>
        <w:t>Other Information</w:t>
      </w:r>
    </w:p>
    <w:p w14:paraId="4DC0CC89">
      <w:pPr>
        <w:pStyle w:val="9"/>
        <w:rPr>
          <w:rFonts w:asciiTheme="minorHAnsi" w:hAnsiTheme="minorHAnsi"/>
          <w:szCs w:val="22"/>
        </w:rPr>
      </w:pPr>
      <w:r>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pPr>
        <w:pStyle w:val="9"/>
        <w:spacing w:after="60" w:line="240" w:lineRule="auto"/>
        <w:rPr>
          <w:rFonts w:asciiTheme="minorHAnsi" w:hAnsiTheme="minorHAnsi"/>
          <w:b/>
          <w:bCs/>
          <w:i/>
          <w:iCs/>
          <w:szCs w:val="22"/>
        </w:rPr>
      </w:pPr>
      <w:r>
        <w:rPr>
          <w:rFonts w:asciiTheme="minorHAnsi" w:hAnsiTheme="minorHAnsi"/>
          <w:b/>
          <w:bCs/>
          <w:i/>
          <w:iCs/>
          <w:szCs w:val="22"/>
        </w:rPr>
        <w:t>Assumptions</w:t>
      </w:r>
    </w:p>
    <w:p w14:paraId="027E31A6">
      <w:pPr>
        <w:pStyle w:val="9"/>
        <w:rPr>
          <w:rFonts w:asciiTheme="minorHAnsi" w:hAnsiTheme="minorHAnsi"/>
          <w:szCs w:val="22"/>
        </w:rPr>
      </w:pPr>
      <w:r>
        <w:rPr>
          <w:rFonts w:asciiTheme="minorHAnsi" w:hAnsiTheme="minorHAnsi"/>
          <w:szCs w:val="22"/>
        </w:rPr>
        <w:t>List any assumptions that were made regarding this use case or how it might execute.</w:t>
      </w:r>
    </w:p>
    <w:p w14:paraId="17D1EA5B">
      <w:pPr>
        <w:rPr>
          <w:rFonts w:asciiTheme="minorHAnsi" w:hAnsiTheme="minorHAnsi"/>
          <w:szCs w:val="22"/>
        </w:rPr>
      </w:pPr>
    </w:p>
    <w:p w14:paraId="0FC861D8">
      <w:pPr>
        <w:pStyle w:val="5"/>
      </w:pPr>
      <w:r>
        <w:rPr>
          <w:lang w:val="vi-VN"/>
        </w:rPr>
        <w:t>b</w:t>
      </w:r>
      <w:r>
        <w:t>. Business Rules</w:t>
      </w:r>
    </w:p>
    <w:p w14:paraId="59651787">
      <w:pPr>
        <w:pStyle w:val="9"/>
        <w:rPr>
          <w:rFonts w:asciiTheme="minorHAnsi" w:hAnsiTheme="minorHAnsi"/>
          <w:szCs w:val="22"/>
        </w:rPr>
      </w:pPr>
      <w:r>
        <w:rPr>
          <w:rFonts w:asciiTheme="minorHAnsi" w:hAnsiTheme="minorHAnsi"/>
          <w:szCs w:val="22"/>
        </w:rPr>
        <w:t>Provide the business rules those are applied only to the use case</w:t>
      </w:r>
    </w:p>
    <w:tbl>
      <w:tblPr>
        <w:tblStyle w:val="16"/>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08B8220">
        <w:tblPrEx>
          <w:tblCellMar>
            <w:top w:w="0" w:type="dxa"/>
            <w:left w:w="108" w:type="dxa"/>
            <w:bottom w:w="0" w:type="dxa"/>
            <w:right w:w="108" w:type="dxa"/>
          </w:tblCellMar>
        </w:tblPrEx>
        <w:tc>
          <w:tcPr>
            <w:tcW w:w="671" w:type="dxa"/>
          </w:tcPr>
          <w:p w14:paraId="155E5F22">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60744F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69208B4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30BD7F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186936D6">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pPr>
        <w:rPr>
          <w:rFonts w:asciiTheme="minorHAnsi" w:hAnsiTheme="minorHAnsi"/>
          <w:szCs w:val="22"/>
        </w:rPr>
      </w:pPr>
    </w:p>
    <w:p w14:paraId="3E2F9E33">
      <w:pPr>
        <w:spacing w:after="160" w:line="259" w:lineRule="auto"/>
        <w:rPr>
          <w:rFonts w:asciiTheme="minorHAnsi" w:hAnsiTheme="minorHAnsi" w:eastAsiaTheme="majorEastAsia" w:cstheme="majorBidi"/>
          <w:color w:val="203864" w:themeColor="accent1" w:themeShade="80"/>
          <w:szCs w:val="22"/>
        </w:rPr>
      </w:pPr>
      <w:r>
        <w:rPr>
          <w:rFonts w:asciiTheme="minorHAnsi" w:hAnsiTheme="minorHAnsi"/>
          <w:szCs w:val="22"/>
        </w:rPr>
        <w:br w:type="page"/>
      </w:r>
    </w:p>
    <w:p w14:paraId="0C2A2396">
      <w:pPr>
        <w:pStyle w:val="3"/>
      </w:pPr>
      <w:bookmarkStart w:id="32" w:name="_Toc143617353"/>
      <w:r>
        <w:t>2. Common Functions</w:t>
      </w:r>
      <w:bookmarkEnd w:id="32"/>
    </w:p>
    <w:p w14:paraId="75BECD28">
      <w:pPr>
        <w:pStyle w:val="4"/>
        <w:rPr>
          <w:rFonts w:asciiTheme="minorHAnsi" w:hAnsiTheme="minorHAnsi"/>
          <w:sz w:val="22"/>
          <w:szCs w:val="22"/>
        </w:rPr>
      </w:pPr>
      <w:bookmarkStart w:id="33" w:name="_2.1_UC02_Login_System"/>
      <w:bookmarkEnd w:id="33"/>
      <w:bookmarkStart w:id="34" w:name="_Toc143617354"/>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UC-2_Login System</w:t>
      </w:r>
      <w:bookmarkEnd w:id="34"/>
    </w:p>
    <w:p w14:paraId="2C0964E3">
      <w:pPr>
        <w:pStyle w:val="5"/>
      </w:pPr>
      <w:r>
        <w:t>a. Functional Description</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E3F21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D09642">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tcPr>
          <w:p w14:paraId="54215823">
            <w:pPr>
              <w:rPr>
                <w:rFonts w:asciiTheme="minorHAnsi" w:hAnsiTheme="minorHAnsi" w:cstheme="minorHAnsi"/>
                <w:b/>
                <w:bCs/>
                <w:szCs w:val="22"/>
              </w:rPr>
            </w:pPr>
            <w:r>
              <w:rPr>
                <w:rFonts w:asciiTheme="minorHAnsi" w:hAnsiTheme="minorHAnsi" w:cstheme="minorHAnsi"/>
                <w:b/>
                <w:bCs/>
                <w:szCs w:val="22"/>
              </w:rPr>
              <w:t>UC-2_Login System</w:t>
            </w:r>
          </w:p>
        </w:tc>
      </w:tr>
      <w:tr w14:paraId="1C713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D2BA4">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69801B53">
            <w:pPr>
              <w:rPr>
                <w:rFonts w:asciiTheme="minorHAnsi" w:hAnsiTheme="minorHAnsi" w:cstheme="minorHAnsi"/>
                <w:szCs w:val="22"/>
              </w:rPr>
            </w:pPr>
            <w:r>
              <w:rPr>
                <w:rFonts w:asciiTheme="minorHAnsi" w:hAnsiTheme="minorHAnsi" w:cstheme="minorHAnsi"/>
                <w:szCs w:val="22"/>
              </w:rPr>
              <w:t>MinhNNT</w:t>
            </w:r>
          </w:p>
        </w:tc>
        <w:tc>
          <w:tcPr>
            <w:tcW w:w="1890" w:type="dxa"/>
          </w:tcPr>
          <w:p w14:paraId="72A53CF4">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8205BDE">
            <w:pPr>
              <w:rPr>
                <w:rFonts w:asciiTheme="minorHAnsi" w:hAnsiTheme="minorHAnsi" w:cstheme="minorHAnsi"/>
                <w:szCs w:val="22"/>
              </w:rPr>
            </w:pPr>
            <w:r>
              <w:rPr>
                <w:rFonts w:asciiTheme="minorHAnsi" w:hAnsiTheme="minorHAnsi" w:cstheme="minorHAnsi"/>
                <w:szCs w:val="22"/>
              </w:rPr>
              <w:t>16/Jun/2023</w:t>
            </w:r>
          </w:p>
        </w:tc>
      </w:tr>
      <w:tr w14:paraId="2F625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6349A1">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F0C8CF6">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A60D1EE">
            <w:pPr>
              <w:rPr>
                <w:rFonts w:asciiTheme="minorHAnsi" w:hAnsiTheme="minorHAnsi" w:cstheme="minorHAnsi"/>
                <w:szCs w:val="22"/>
              </w:rPr>
            </w:pPr>
            <w:r>
              <w:rPr>
                <w:rFonts w:asciiTheme="minorHAnsi" w:hAnsiTheme="minorHAnsi" w:cstheme="minorHAnsi"/>
                <w:szCs w:val="22"/>
              </w:rPr>
              <w:t>None</w:t>
            </w:r>
          </w:p>
        </w:tc>
      </w:tr>
      <w:tr w14:paraId="3630A3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F0B4D">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1DD75F53">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4F8180A2">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14:paraId="2B12C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A328C">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3941C441">
            <w:pPr>
              <w:jc w:val="both"/>
              <w:rPr>
                <w:rFonts w:asciiTheme="minorHAnsi" w:hAnsiTheme="minorHAnsi" w:cstheme="minorHAnsi"/>
                <w:i/>
                <w:iCs/>
                <w:szCs w:val="22"/>
              </w:rPr>
            </w:pPr>
            <w:r>
              <w:rPr>
                <w:rStyle w:val="10"/>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14:paraId="70F00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B222B5">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4BEA273C">
            <w:pPr>
              <w:rPr>
                <w:rFonts w:asciiTheme="minorHAnsi" w:hAnsiTheme="minorHAnsi" w:cstheme="minorHAnsi"/>
                <w:szCs w:val="22"/>
              </w:rPr>
            </w:pPr>
            <w:r>
              <w:rPr>
                <w:rFonts w:asciiTheme="minorHAnsi" w:hAnsiTheme="minorHAnsi" w:cstheme="minorHAnsi"/>
                <w:szCs w:val="22"/>
              </w:rPr>
              <w:t>User account has been created &amp; authorized</w:t>
            </w:r>
          </w:p>
        </w:tc>
      </w:tr>
      <w:tr w14:paraId="11822C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1A87F2">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0D558B38">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4C5C71AF">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14:paraId="61203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75AC5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2.1 and 2.2)</w:t>
            </w:r>
          </w:p>
          <w:p w14:paraId="3FA5C8FF">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2.0.E1)</w:t>
            </w:r>
          </w:p>
          <w:p w14:paraId="62D77DF4">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18612048">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14:paraId="3849C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49BC2C">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4C52149D">
            <w:pPr>
              <w:rPr>
                <w:rFonts w:asciiTheme="minorHAnsi" w:hAnsiTheme="minorHAnsi" w:cstheme="minorHAnsi"/>
                <w:b/>
                <w:bCs/>
                <w:i/>
                <w:iCs/>
                <w:szCs w:val="22"/>
              </w:rPr>
            </w:pPr>
            <w:r>
              <w:rPr>
                <w:rFonts w:asciiTheme="minorHAnsi" w:hAnsiTheme="minorHAnsi" w:cstheme="minorHAnsi"/>
                <w:b/>
                <w:bCs/>
                <w:i/>
                <w:iCs/>
                <w:szCs w:val="22"/>
              </w:rPr>
              <w:t>2.1 Google Login</w:t>
            </w:r>
          </w:p>
          <w:p w14:paraId="26993E41">
            <w:pPr>
              <w:rPr>
                <w:rFonts w:asciiTheme="minorHAnsi" w:hAnsiTheme="minorHAnsi" w:cstheme="minorHAnsi"/>
                <w:szCs w:val="22"/>
              </w:rPr>
            </w:pPr>
            <w:r>
              <w:rPr>
                <w:rFonts w:asciiTheme="minorHAnsi" w:hAnsiTheme="minorHAnsi" w:cstheme="minorHAnsi"/>
                <w:szCs w:val="22"/>
              </w:rPr>
              <w:t>1. User chooses to login system using Google account</w:t>
            </w:r>
          </w:p>
          <w:p w14:paraId="4364E2EC">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12F3A2B9">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2F3B5E38">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33BB3DEE">
            <w:pPr>
              <w:rPr>
                <w:rFonts w:asciiTheme="minorHAnsi" w:hAnsiTheme="minorHAnsi" w:cstheme="minorHAnsi"/>
                <w:szCs w:val="22"/>
              </w:rPr>
            </w:pPr>
            <w:r>
              <w:rPr>
                <w:rFonts w:asciiTheme="minorHAnsi" w:hAnsiTheme="minorHAnsi" w:cstheme="minorHAnsi"/>
                <w:szCs w:val="22"/>
              </w:rPr>
              <w:t>5. Return to step 5 of normal flow.</w:t>
            </w:r>
          </w:p>
          <w:p w14:paraId="00EC6996">
            <w:pPr>
              <w:rPr>
                <w:rFonts w:asciiTheme="minorHAnsi" w:hAnsiTheme="minorHAnsi" w:cstheme="minorHAnsi"/>
                <w:szCs w:val="22"/>
              </w:rPr>
            </w:pPr>
          </w:p>
          <w:p w14:paraId="18F9BE59">
            <w:pPr>
              <w:rPr>
                <w:rFonts w:asciiTheme="minorHAnsi" w:hAnsiTheme="minorHAnsi" w:cstheme="minorHAnsi"/>
                <w:b/>
                <w:bCs/>
                <w:i/>
                <w:iCs/>
                <w:szCs w:val="22"/>
              </w:rPr>
            </w:pPr>
            <w:r>
              <w:rPr>
                <w:rFonts w:asciiTheme="minorHAnsi" w:hAnsiTheme="minorHAnsi" w:cstheme="minorHAnsi"/>
                <w:b/>
                <w:bCs/>
                <w:i/>
                <w:iCs/>
                <w:szCs w:val="22"/>
              </w:rPr>
              <w:t>2.2 Facebook Login</w:t>
            </w:r>
          </w:p>
          <w:p w14:paraId="20687979">
            <w:pPr>
              <w:rPr>
                <w:rFonts w:asciiTheme="minorHAnsi" w:hAnsiTheme="minorHAnsi" w:cstheme="minorHAnsi"/>
                <w:szCs w:val="22"/>
              </w:rPr>
            </w:pPr>
            <w:r>
              <w:rPr>
                <w:rFonts w:asciiTheme="minorHAnsi" w:hAnsiTheme="minorHAnsi" w:cstheme="minorHAnsi"/>
                <w:szCs w:val="22"/>
              </w:rPr>
              <w:t>1. User chooses to login system using Facebook account</w:t>
            </w:r>
          </w:p>
          <w:p w14:paraId="6308D05A">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642DEBC7">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50BB1E63">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48C4930A">
            <w:pPr>
              <w:rPr>
                <w:rFonts w:asciiTheme="minorHAnsi" w:hAnsiTheme="minorHAnsi" w:cstheme="minorHAnsi"/>
                <w:szCs w:val="22"/>
              </w:rPr>
            </w:pPr>
            <w:r>
              <w:rPr>
                <w:rFonts w:asciiTheme="minorHAnsi" w:hAnsiTheme="minorHAnsi" w:cstheme="minorHAnsi"/>
                <w:szCs w:val="22"/>
              </w:rPr>
              <w:t>5. Return to step 5 of normal flow.</w:t>
            </w:r>
          </w:p>
        </w:tc>
      </w:tr>
      <w:tr w14:paraId="53397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D12EFA">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7403E4F0">
            <w:pPr>
              <w:rPr>
                <w:rFonts w:asciiTheme="minorHAnsi" w:hAnsiTheme="minorHAnsi" w:cstheme="minorHAnsi"/>
                <w:b/>
                <w:bCs/>
                <w:i/>
                <w:iCs/>
                <w:szCs w:val="22"/>
              </w:rPr>
            </w:pPr>
            <w:r>
              <w:rPr>
                <w:rFonts w:asciiTheme="minorHAnsi" w:hAnsiTheme="minorHAnsi" w:cstheme="minorHAnsi"/>
                <w:b/>
                <w:bCs/>
                <w:i/>
                <w:iCs/>
                <w:szCs w:val="22"/>
              </w:rPr>
              <w:t>2.0.E1 System can’t authenticate the user</w:t>
            </w:r>
          </w:p>
          <w:p w14:paraId="385B4D86">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0DE90FB5">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UC-1_View Home Page</w:t>
            </w:r>
          </w:p>
          <w:p w14:paraId="03C73608">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UC-3_Reset Password</w:t>
            </w:r>
          </w:p>
          <w:p w14:paraId="5472CD4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UC-4_Register User Account</w:t>
            </w:r>
          </w:p>
        </w:tc>
      </w:tr>
      <w:tr w14:paraId="61FEDE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5615BD">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tcPr>
          <w:p w14:paraId="278CDCC9">
            <w:pPr>
              <w:rPr>
                <w:rFonts w:asciiTheme="minorHAnsi" w:hAnsiTheme="minorHAnsi" w:cstheme="minorHAnsi"/>
                <w:szCs w:val="22"/>
              </w:rPr>
            </w:pPr>
            <w:r>
              <w:rPr>
                <w:rFonts w:asciiTheme="minorHAnsi" w:hAnsiTheme="minorHAnsi" w:cstheme="minorHAnsi"/>
                <w:szCs w:val="22"/>
              </w:rPr>
              <w:t>Must Have</w:t>
            </w:r>
          </w:p>
        </w:tc>
      </w:tr>
      <w:tr w14:paraId="492233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5C813">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1DC92878">
            <w:pPr>
              <w:rPr>
                <w:rFonts w:asciiTheme="minorHAnsi" w:hAnsiTheme="minorHAnsi" w:cstheme="minorHAnsi"/>
                <w:szCs w:val="22"/>
              </w:rPr>
            </w:pPr>
          </w:p>
        </w:tc>
      </w:tr>
      <w:tr w14:paraId="1C655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1D856B">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47943941">
            <w:pPr>
              <w:rPr>
                <w:rFonts w:asciiTheme="minorHAnsi" w:hAnsiTheme="minorHAnsi" w:cstheme="minorHAnsi"/>
                <w:szCs w:val="22"/>
              </w:rPr>
            </w:pPr>
            <w:r>
              <w:rPr>
                <w:rFonts w:asciiTheme="minorHAnsi" w:hAnsiTheme="minorHAnsi" w:cstheme="minorHAnsi"/>
                <w:szCs w:val="22"/>
              </w:rPr>
              <w:t>FR1, FR2, FR3</w:t>
            </w:r>
          </w:p>
        </w:tc>
      </w:tr>
      <w:tr w14:paraId="7D5F0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8320AE">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1F899D29">
            <w:pPr>
              <w:rPr>
                <w:rFonts w:asciiTheme="minorHAnsi" w:hAnsiTheme="minorHAnsi" w:cstheme="minorHAnsi"/>
                <w:szCs w:val="22"/>
              </w:rPr>
            </w:pPr>
          </w:p>
        </w:tc>
      </w:tr>
      <w:tr w14:paraId="2F33F1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29351">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696A5461">
            <w:pPr>
              <w:rPr>
                <w:rFonts w:asciiTheme="minorHAnsi" w:hAnsiTheme="minorHAnsi" w:cstheme="minorHAnsi"/>
                <w:szCs w:val="22"/>
              </w:rPr>
            </w:pPr>
          </w:p>
        </w:tc>
      </w:tr>
    </w:tbl>
    <w:p w14:paraId="4CD00805"/>
    <w:p w14:paraId="602E42A4">
      <w:pPr>
        <w:pStyle w:val="5"/>
      </w:pPr>
      <w:r>
        <w:t>b. Business Rules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0E5DEB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6E18A0A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41D7861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43F604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3AA7A5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41F4C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7FCEAE17">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14:paraId="345693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029F7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0513A0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09C579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7BBBE8C3">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5CEE12DD">
            <w:pPr>
              <w:numPr>
                <w:ilvl w:val="0"/>
                <w:numId w:val="2"/>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14:paraId="34D30D6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B6C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0E0EB2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4069C5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7680B4C2"/>
    <w:p w14:paraId="1D1D5FCB">
      <w:pPr>
        <w:pStyle w:val="3"/>
      </w:pPr>
      <w:bookmarkStart w:id="35" w:name="_Toc143617355"/>
      <w:bookmarkStart w:id="36" w:name="_Toc134475472"/>
      <w:bookmarkStart w:id="37" w:name="_Toc136258913"/>
      <w:bookmarkStart w:id="38" w:name="_Toc132100607"/>
      <w:r>
        <w:t>3. Patron Feature</w:t>
      </w:r>
      <w:bookmarkEnd w:id="35"/>
    </w:p>
    <w:p w14:paraId="0C156F63">
      <w:pPr>
        <w:pStyle w:val="4"/>
      </w:pPr>
      <w:bookmarkStart w:id="39" w:name="_Toc143617356"/>
      <w:r>
        <w:t>3.1 UC-5_Order a Meal</w:t>
      </w:r>
      <w:bookmarkEnd w:id="39"/>
    </w:p>
    <w:p w14:paraId="43B3895E">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00"/>
        <w:gridCol w:w="1890"/>
        <w:gridCol w:w="3240"/>
      </w:tblGrid>
      <w:tr w14:paraId="2DA9EB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E3D8A0">
            <w:pPr>
              <w:jc w:val="right"/>
              <w:rPr>
                <w:rFonts w:asciiTheme="minorHAnsi" w:hAnsiTheme="minorHAnsi" w:cstheme="minorHAnsi"/>
                <w:szCs w:val="22"/>
              </w:rPr>
            </w:pPr>
            <w:r>
              <w:rPr>
                <w:rFonts w:asciiTheme="minorHAnsi" w:hAnsiTheme="minorHAnsi" w:cstheme="minorHAnsi"/>
                <w:szCs w:val="22"/>
              </w:rPr>
              <w:t>ID and Name:</w:t>
            </w:r>
          </w:p>
        </w:tc>
        <w:tc>
          <w:tcPr>
            <w:tcW w:w="7730" w:type="dxa"/>
            <w:gridSpan w:val="3"/>
          </w:tcPr>
          <w:p w14:paraId="78FA194F">
            <w:pPr>
              <w:rPr>
                <w:rFonts w:asciiTheme="minorHAnsi" w:hAnsiTheme="minorHAnsi" w:cstheme="minorHAnsi"/>
                <w:b/>
                <w:szCs w:val="22"/>
              </w:rPr>
            </w:pPr>
            <w:r>
              <w:rPr>
                <w:rFonts w:asciiTheme="minorHAnsi" w:hAnsiTheme="minorHAnsi" w:cstheme="minorHAnsi"/>
                <w:b/>
                <w:szCs w:val="22"/>
              </w:rPr>
              <w:t>UC-5 Order a Meal</w:t>
            </w:r>
          </w:p>
        </w:tc>
      </w:tr>
      <w:tr w14:paraId="0C533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C8EEDE">
            <w:pPr>
              <w:jc w:val="right"/>
              <w:rPr>
                <w:rFonts w:asciiTheme="minorHAnsi" w:hAnsiTheme="minorHAnsi" w:cstheme="minorHAnsi"/>
                <w:szCs w:val="22"/>
              </w:rPr>
            </w:pPr>
            <w:r>
              <w:rPr>
                <w:rFonts w:asciiTheme="minorHAnsi" w:hAnsiTheme="minorHAnsi" w:cstheme="minorHAnsi"/>
                <w:szCs w:val="22"/>
              </w:rPr>
              <w:t>Created By:</w:t>
            </w:r>
          </w:p>
        </w:tc>
        <w:tc>
          <w:tcPr>
            <w:tcW w:w="2600" w:type="dxa"/>
          </w:tcPr>
          <w:p w14:paraId="3980A619">
            <w:pPr>
              <w:rPr>
                <w:rFonts w:asciiTheme="minorHAnsi" w:hAnsiTheme="minorHAnsi" w:cstheme="minorHAnsi"/>
                <w:szCs w:val="22"/>
              </w:rPr>
            </w:pPr>
            <w:r>
              <w:rPr>
                <w:rFonts w:asciiTheme="minorHAnsi" w:hAnsiTheme="minorHAnsi" w:cstheme="minorHAnsi"/>
                <w:szCs w:val="22"/>
              </w:rPr>
              <w:t>Prithvi Raj</w:t>
            </w:r>
          </w:p>
        </w:tc>
        <w:tc>
          <w:tcPr>
            <w:tcW w:w="1890" w:type="dxa"/>
          </w:tcPr>
          <w:p w14:paraId="1770D2D8">
            <w:pPr>
              <w:jc w:val="right"/>
              <w:rPr>
                <w:rFonts w:asciiTheme="minorHAnsi" w:hAnsiTheme="minorHAnsi" w:cstheme="minorHAnsi"/>
                <w:szCs w:val="22"/>
              </w:rPr>
            </w:pPr>
            <w:r>
              <w:rPr>
                <w:rFonts w:asciiTheme="minorHAnsi" w:hAnsiTheme="minorHAnsi" w:cstheme="minorHAnsi"/>
                <w:szCs w:val="22"/>
              </w:rPr>
              <w:t>Date Created:</w:t>
            </w:r>
          </w:p>
        </w:tc>
        <w:tc>
          <w:tcPr>
            <w:tcW w:w="3240" w:type="dxa"/>
          </w:tcPr>
          <w:p w14:paraId="5E556010">
            <w:pPr>
              <w:rPr>
                <w:rFonts w:asciiTheme="minorHAnsi" w:hAnsiTheme="minorHAnsi" w:cstheme="minorHAnsi"/>
                <w:szCs w:val="22"/>
              </w:rPr>
            </w:pPr>
            <w:r>
              <w:rPr>
                <w:rFonts w:asciiTheme="minorHAnsi" w:hAnsiTheme="minorHAnsi" w:cstheme="minorHAnsi"/>
                <w:szCs w:val="22"/>
              </w:rPr>
              <w:t>10/4/13</w:t>
            </w:r>
          </w:p>
        </w:tc>
      </w:tr>
      <w:tr w14:paraId="395355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A27DE">
            <w:pPr>
              <w:jc w:val="right"/>
              <w:rPr>
                <w:rFonts w:asciiTheme="minorHAnsi" w:hAnsiTheme="minorHAnsi" w:cstheme="minorHAnsi"/>
                <w:szCs w:val="22"/>
              </w:rPr>
            </w:pPr>
            <w:r>
              <w:rPr>
                <w:rFonts w:asciiTheme="minorHAnsi" w:hAnsiTheme="minorHAnsi" w:cstheme="minorHAnsi"/>
                <w:szCs w:val="22"/>
              </w:rPr>
              <w:t>Primary Actor:</w:t>
            </w:r>
          </w:p>
        </w:tc>
        <w:tc>
          <w:tcPr>
            <w:tcW w:w="2600" w:type="dxa"/>
          </w:tcPr>
          <w:p w14:paraId="3388527B">
            <w:pPr>
              <w:rPr>
                <w:rFonts w:asciiTheme="minorHAnsi" w:hAnsiTheme="minorHAnsi" w:cstheme="minorHAnsi"/>
                <w:szCs w:val="22"/>
              </w:rPr>
            </w:pPr>
            <w:r>
              <w:rPr>
                <w:rFonts w:asciiTheme="minorHAnsi" w:hAnsiTheme="minorHAnsi" w:cstheme="minorHAnsi"/>
                <w:szCs w:val="22"/>
              </w:rPr>
              <w:t>Patron</w:t>
            </w:r>
          </w:p>
        </w:tc>
        <w:tc>
          <w:tcPr>
            <w:tcW w:w="1890" w:type="dxa"/>
          </w:tcPr>
          <w:p w14:paraId="0FD102A4">
            <w:pPr>
              <w:jc w:val="right"/>
              <w:rPr>
                <w:rFonts w:asciiTheme="minorHAnsi" w:hAnsiTheme="minorHAnsi" w:cstheme="minorHAnsi"/>
                <w:szCs w:val="22"/>
              </w:rPr>
            </w:pPr>
            <w:r>
              <w:rPr>
                <w:rFonts w:asciiTheme="minorHAnsi" w:hAnsiTheme="minorHAnsi" w:cstheme="minorHAnsi"/>
                <w:szCs w:val="22"/>
              </w:rPr>
              <w:t>Secondary Actors:</w:t>
            </w:r>
          </w:p>
        </w:tc>
        <w:tc>
          <w:tcPr>
            <w:tcW w:w="3240" w:type="dxa"/>
          </w:tcPr>
          <w:p w14:paraId="605F0BC4">
            <w:pPr>
              <w:rPr>
                <w:rFonts w:asciiTheme="minorHAnsi" w:hAnsiTheme="minorHAnsi" w:cstheme="minorHAnsi"/>
                <w:szCs w:val="22"/>
              </w:rPr>
            </w:pPr>
            <w:r>
              <w:rPr>
                <w:rFonts w:asciiTheme="minorHAnsi" w:hAnsiTheme="minorHAnsi" w:cstheme="minorHAnsi"/>
                <w:szCs w:val="22"/>
              </w:rPr>
              <w:t>Cafeteria Inventory System</w:t>
            </w:r>
          </w:p>
        </w:tc>
      </w:tr>
      <w:tr w14:paraId="33E91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FADD3B">
            <w:pPr>
              <w:jc w:val="right"/>
              <w:rPr>
                <w:rFonts w:asciiTheme="minorHAnsi" w:hAnsiTheme="minorHAnsi" w:cstheme="minorHAnsi"/>
                <w:szCs w:val="22"/>
              </w:rPr>
            </w:pPr>
            <w:r>
              <w:rPr>
                <w:rFonts w:asciiTheme="minorHAnsi" w:hAnsiTheme="minorHAnsi" w:cstheme="minorHAnsi"/>
                <w:szCs w:val="22"/>
              </w:rPr>
              <w:t>Description:</w:t>
            </w:r>
          </w:p>
        </w:tc>
        <w:tc>
          <w:tcPr>
            <w:tcW w:w="7730" w:type="dxa"/>
            <w:gridSpan w:val="3"/>
          </w:tcPr>
          <w:p w14:paraId="4F05FDDE">
            <w:pPr>
              <w:spacing w:line="240" w:lineRule="exact"/>
              <w:rPr>
                <w:rFonts w:asciiTheme="minorHAnsi" w:hAnsiTheme="minorHAnsi" w:cstheme="minorHAnsi"/>
                <w:szCs w:val="22"/>
              </w:rPr>
            </w:pPr>
            <w:r>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14:paraId="45D02D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B99697">
            <w:pPr>
              <w:jc w:val="right"/>
              <w:rPr>
                <w:rFonts w:asciiTheme="minorHAnsi" w:hAnsiTheme="minorHAnsi" w:cstheme="minorHAnsi"/>
                <w:szCs w:val="22"/>
              </w:rPr>
            </w:pPr>
            <w:r>
              <w:rPr>
                <w:rFonts w:asciiTheme="minorHAnsi" w:hAnsiTheme="minorHAnsi" w:cstheme="minorHAnsi"/>
                <w:szCs w:val="22"/>
              </w:rPr>
              <w:t>Trigger:</w:t>
            </w:r>
          </w:p>
        </w:tc>
        <w:tc>
          <w:tcPr>
            <w:tcW w:w="7730" w:type="dxa"/>
            <w:gridSpan w:val="3"/>
          </w:tcPr>
          <w:p w14:paraId="3AD2D8B3">
            <w:pPr>
              <w:rPr>
                <w:rFonts w:asciiTheme="minorHAnsi" w:hAnsiTheme="minorHAnsi" w:cstheme="minorHAnsi"/>
                <w:szCs w:val="22"/>
              </w:rPr>
            </w:pPr>
            <w:r>
              <w:rPr>
                <w:rFonts w:asciiTheme="minorHAnsi" w:hAnsiTheme="minorHAnsi" w:cstheme="minorHAnsi"/>
                <w:szCs w:val="22"/>
              </w:rPr>
              <w:t>A Patron indicates that he wants to order a meal</w:t>
            </w:r>
          </w:p>
        </w:tc>
      </w:tr>
      <w:tr w14:paraId="39B950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709B51">
            <w:pPr>
              <w:jc w:val="right"/>
              <w:rPr>
                <w:rFonts w:asciiTheme="minorHAnsi" w:hAnsiTheme="minorHAnsi" w:cstheme="minorHAnsi"/>
                <w:szCs w:val="22"/>
              </w:rPr>
            </w:pPr>
            <w:r>
              <w:rPr>
                <w:rFonts w:asciiTheme="minorHAnsi" w:hAnsiTheme="minorHAnsi" w:cstheme="minorHAnsi"/>
                <w:szCs w:val="22"/>
              </w:rPr>
              <w:t>Preconditions:</w:t>
            </w:r>
          </w:p>
        </w:tc>
        <w:tc>
          <w:tcPr>
            <w:tcW w:w="7730" w:type="dxa"/>
            <w:gridSpan w:val="3"/>
          </w:tcPr>
          <w:p w14:paraId="2103607F">
            <w:pPr>
              <w:rPr>
                <w:rFonts w:asciiTheme="minorHAnsi" w:hAnsiTheme="minorHAnsi" w:cstheme="minorHAnsi"/>
                <w:szCs w:val="22"/>
              </w:rPr>
            </w:pPr>
            <w:r>
              <w:rPr>
                <w:rFonts w:asciiTheme="minorHAnsi" w:hAnsiTheme="minorHAnsi" w:cstheme="minorHAnsi"/>
                <w:szCs w:val="22"/>
              </w:rPr>
              <w:t>PRE-1. Patron is logged into COS.</w:t>
            </w:r>
          </w:p>
          <w:p w14:paraId="1999BB76">
            <w:pPr>
              <w:rPr>
                <w:rFonts w:asciiTheme="minorHAnsi" w:hAnsiTheme="minorHAnsi" w:cstheme="minorHAnsi"/>
                <w:szCs w:val="22"/>
              </w:rPr>
            </w:pPr>
            <w:r>
              <w:rPr>
                <w:rFonts w:asciiTheme="minorHAnsi" w:hAnsiTheme="minorHAnsi" w:cstheme="minorHAnsi"/>
                <w:szCs w:val="22"/>
              </w:rPr>
              <w:t>PRE-2. Patron is registered for meal payments by payroll deduction.</w:t>
            </w:r>
          </w:p>
        </w:tc>
      </w:tr>
      <w:tr w14:paraId="4446C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5B6FAE">
            <w:pPr>
              <w:jc w:val="right"/>
              <w:rPr>
                <w:rFonts w:asciiTheme="minorHAnsi" w:hAnsiTheme="minorHAnsi" w:cstheme="minorHAnsi"/>
                <w:szCs w:val="22"/>
              </w:rPr>
            </w:pPr>
            <w:r>
              <w:rPr>
                <w:rFonts w:asciiTheme="minorHAnsi" w:hAnsiTheme="minorHAnsi" w:cstheme="minorHAnsi"/>
                <w:szCs w:val="22"/>
              </w:rPr>
              <w:t>Postconditions:</w:t>
            </w:r>
          </w:p>
        </w:tc>
        <w:tc>
          <w:tcPr>
            <w:tcW w:w="7730" w:type="dxa"/>
            <w:gridSpan w:val="3"/>
          </w:tcPr>
          <w:p w14:paraId="6FD813D7">
            <w:pPr>
              <w:rPr>
                <w:rFonts w:asciiTheme="minorHAnsi" w:hAnsiTheme="minorHAnsi" w:cstheme="minorHAnsi"/>
                <w:szCs w:val="22"/>
              </w:rPr>
            </w:pPr>
            <w:r>
              <w:rPr>
                <w:rFonts w:asciiTheme="minorHAnsi" w:hAnsiTheme="minorHAnsi" w:cstheme="minorHAnsi"/>
                <w:szCs w:val="22"/>
              </w:rPr>
              <w:t>POST-1. Meal order is stored in COS with a status of “Accepted”.</w:t>
            </w:r>
          </w:p>
          <w:p w14:paraId="4F7E10B2">
            <w:pPr>
              <w:rPr>
                <w:rFonts w:asciiTheme="minorHAnsi" w:hAnsiTheme="minorHAnsi" w:cstheme="minorHAnsi"/>
                <w:szCs w:val="22"/>
              </w:rPr>
            </w:pPr>
            <w:r>
              <w:rPr>
                <w:rFonts w:asciiTheme="minorHAnsi" w:hAnsiTheme="minorHAnsi" w:cstheme="minorHAnsi"/>
                <w:szCs w:val="22"/>
              </w:rPr>
              <w:t>POST-2. Inventory of available food items is updated to reflect items in this order.</w:t>
            </w:r>
          </w:p>
          <w:p w14:paraId="32536497">
            <w:pPr>
              <w:rPr>
                <w:rFonts w:asciiTheme="minorHAnsi" w:hAnsiTheme="minorHAnsi" w:cstheme="minorHAnsi"/>
                <w:szCs w:val="22"/>
              </w:rPr>
            </w:pPr>
            <w:r>
              <w:rPr>
                <w:rFonts w:asciiTheme="minorHAnsi" w:hAnsiTheme="minorHAnsi" w:cstheme="minorHAnsi"/>
                <w:szCs w:val="22"/>
              </w:rPr>
              <w:t>POST-3. Remaining delivery capacity for the requested time window is updated.</w:t>
            </w:r>
          </w:p>
        </w:tc>
      </w:tr>
      <w:tr w14:paraId="0DCDCF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15789A">
            <w:pPr>
              <w:jc w:val="right"/>
              <w:rPr>
                <w:rFonts w:asciiTheme="minorHAnsi" w:hAnsiTheme="minorHAnsi" w:cstheme="minorHAnsi"/>
                <w:szCs w:val="22"/>
              </w:rPr>
            </w:pPr>
            <w:r>
              <w:rPr>
                <w:rFonts w:asciiTheme="minorHAnsi" w:hAnsiTheme="minorHAnsi" w:cstheme="minorHAnsi"/>
                <w:szCs w:val="22"/>
              </w:rPr>
              <w:t>Normal Flow:</w:t>
            </w:r>
          </w:p>
        </w:tc>
        <w:tc>
          <w:tcPr>
            <w:tcW w:w="7730" w:type="dxa"/>
            <w:gridSpan w:val="3"/>
          </w:tcPr>
          <w:p w14:paraId="31C09A3E">
            <w:pPr>
              <w:rPr>
                <w:rFonts w:asciiTheme="minorHAnsi" w:hAnsiTheme="minorHAnsi" w:cstheme="minorHAnsi"/>
                <w:b/>
                <w:szCs w:val="22"/>
              </w:rPr>
            </w:pPr>
            <w:r>
              <w:rPr>
                <w:rFonts w:asciiTheme="minorHAnsi" w:hAnsiTheme="minorHAnsi" w:cstheme="minorHAnsi"/>
                <w:b/>
                <w:szCs w:val="22"/>
              </w:rPr>
              <w:t>5.0 Order a Single Meal</w:t>
            </w:r>
          </w:p>
          <w:p w14:paraId="44E9FE63">
            <w:pPr>
              <w:pStyle w:val="21"/>
              <w:numPr>
                <w:ilvl w:val="0"/>
                <w:numId w:val="3"/>
              </w:numPr>
              <w:ind w:left="342"/>
              <w:rPr>
                <w:rFonts w:asciiTheme="minorHAnsi" w:hAnsiTheme="minorHAnsi" w:cstheme="minorHAnsi"/>
                <w:szCs w:val="22"/>
              </w:rPr>
            </w:pPr>
            <w:r>
              <w:rPr>
                <w:rFonts w:asciiTheme="minorHAnsi" w:hAnsiTheme="minorHAnsi" w:cstheme="minorHAnsi"/>
                <w:szCs w:val="22"/>
              </w:rPr>
              <w:t>Patron asks to view menu for a specific date. (see 5.0.E1, 5.0.E2)</w:t>
            </w:r>
          </w:p>
          <w:p w14:paraId="5FD0E8D7">
            <w:pPr>
              <w:pStyle w:val="21"/>
              <w:numPr>
                <w:ilvl w:val="0"/>
                <w:numId w:val="3"/>
              </w:numPr>
              <w:ind w:left="342"/>
              <w:rPr>
                <w:rFonts w:asciiTheme="minorHAnsi" w:hAnsiTheme="minorHAnsi" w:cstheme="minorHAnsi"/>
                <w:szCs w:val="22"/>
              </w:rPr>
            </w:pPr>
            <w:r>
              <w:rPr>
                <w:rFonts w:asciiTheme="minorHAnsi" w:hAnsiTheme="minorHAnsi" w:cstheme="minorHAnsi"/>
                <w:szCs w:val="22"/>
              </w:rPr>
              <w:t>COS displays menu of available food items and the daily special.</w:t>
            </w:r>
          </w:p>
          <w:p w14:paraId="6C8167E1">
            <w:pPr>
              <w:pStyle w:val="21"/>
              <w:numPr>
                <w:ilvl w:val="0"/>
                <w:numId w:val="3"/>
              </w:numPr>
              <w:ind w:left="342"/>
              <w:rPr>
                <w:rFonts w:asciiTheme="minorHAnsi" w:hAnsiTheme="minorHAnsi" w:cstheme="minorHAnsi"/>
                <w:szCs w:val="22"/>
              </w:rPr>
            </w:pPr>
            <w:r>
              <w:rPr>
                <w:rFonts w:asciiTheme="minorHAnsi" w:hAnsiTheme="minorHAnsi" w:cstheme="minorHAnsi"/>
                <w:szCs w:val="22"/>
              </w:rPr>
              <w:t>Patron selects one or more food items from menu. (see 5.1)</w:t>
            </w:r>
          </w:p>
          <w:p w14:paraId="3B7B1288">
            <w:pPr>
              <w:pStyle w:val="21"/>
              <w:numPr>
                <w:ilvl w:val="0"/>
                <w:numId w:val="3"/>
              </w:numPr>
              <w:ind w:left="342"/>
              <w:rPr>
                <w:rFonts w:asciiTheme="minorHAnsi" w:hAnsiTheme="minorHAnsi" w:cstheme="minorHAnsi"/>
                <w:szCs w:val="22"/>
              </w:rPr>
            </w:pPr>
            <w:r>
              <w:rPr>
                <w:rFonts w:asciiTheme="minorHAnsi" w:hAnsiTheme="minorHAnsi" w:cstheme="minorHAnsi"/>
                <w:szCs w:val="22"/>
              </w:rPr>
              <w:t>Patron indicates that meal order is complete. (see 5.2)</w:t>
            </w:r>
          </w:p>
          <w:p w14:paraId="7B82C58B">
            <w:pPr>
              <w:pStyle w:val="21"/>
              <w:numPr>
                <w:ilvl w:val="0"/>
                <w:numId w:val="3"/>
              </w:numPr>
              <w:ind w:left="342"/>
              <w:rPr>
                <w:rFonts w:asciiTheme="minorHAnsi" w:hAnsiTheme="minorHAnsi" w:cstheme="minorHAnsi"/>
                <w:szCs w:val="22"/>
              </w:rPr>
            </w:pPr>
            <w:r>
              <w:rPr>
                <w:rFonts w:asciiTheme="minorHAnsi" w:hAnsiTheme="minorHAnsi" w:cstheme="minorHAnsi"/>
                <w:szCs w:val="22"/>
              </w:rPr>
              <w:t>COS displays ordered menu items, individual prices, and total price, including taxes and delivery charge.</w:t>
            </w:r>
          </w:p>
          <w:p w14:paraId="62E1530A">
            <w:pPr>
              <w:pStyle w:val="21"/>
              <w:numPr>
                <w:ilvl w:val="0"/>
                <w:numId w:val="3"/>
              </w:numPr>
              <w:ind w:left="342"/>
              <w:rPr>
                <w:rFonts w:asciiTheme="minorHAnsi" w:hAnsiTheme="minorHAnsi" w:cstheme="minorHAnsi"/>
                <w:szCs w:val="22"/>
              </w:rPr>
            </w:pPr>
            <w:r>
              <w:rPr>
                <w:rFonts w:asciiTheme="minorHAnsi" w:hAnsiTheme="minorHAnsi" w:cstheme="minorHAnsi"/>
                <w:szCs w:val="22"/>
              </w:rPr>
              <w:t>Patron either confirms meal order (continue normal flow) or requests to modify meal order (return to step 2).</w:t>
            </w:r>
          </w:p>
          <w:p w14:paraId="793B960C">
            <w:pPr>
              <w:pStyle w:val="21"/>
              <w:numPr>
                <w:ilvl w:val="0"/>
                <w:numId w:val="3"/>
              </w:numPr>
              <w:ind w:left="342"/>
              <w:rPr>
                <w:rFonts w:asciiTheme="minorHAnsi" w:hAnsiTheme="minorHAnsi" w:cstheme="minorHAnsi"/>
                <w:szCs w:val="22"/>
              </w:rPr>
            </w:pPr>
            <w:r>
              <w:rPr>
                <w:rFonts w:asciiTheme="minorHAnsi" w:hAnsiTheme="minorHAnsi" w:cstheme="minorHAnsi"/>
                <w:szCs w:val="22"/>
              </w:rPr>
              <w:t>COS displays available delivery times for the delivery date.</w:t>
            </w:r>
          </w:p>
          <w:p w14:paraId="7DF84E61">
            <w:pPr>
              <w:pStyle w:val="21"/>
              <w:numPr>
                <w:ilvl w:val="0"/>
                <w:numId w:val="3"/>
              </w:numPr>
              <w:ind w:left="342"/>
              <w:rPr>
                <w:rFonts w:asciiTheme="minorHAnsi" w:hAnsiTheme="minorHAnsi" w:cstheme="minorHAnsi"/>
                <w:szCs w:val="22"/>
              </w:rPr>
            </w:pPr>
            <w:r>
              <w:rPr>
                <w:rFonts w:asciiTheme="minorHAnsi" w:hAnsiTheme="minorHAnsi" w:cstheme="minorHAnsi"/>
                <w:szCs w:val="22"/>
              </w:rPr>
              <w:t>Patron selects a delivery time and specifies the delivery location.</w:t>
            </w:r>
          </w:p>
          <w:p w14:paraId="39E3E18A">
            <w:pPr>
              <w:pStyle w:val="21"/>
              <w:numPr>
                <w:ilvl w:val="0"/>
                <w:numId w:val="3"/>
              </w:numPr>
              <w:ind w:left="342"/>
              <w:rPr>
                <w:rFonts w:asciiTheme="minorHAnsi" w:hAnsiTheme="minorHAnsi" w:cstheme="minorHAnsi"/>
                <w:szCs w:val="22"/>
              </w:rPr>
            </w:pPr>
            <w:r>
              <w:rPr>
                <w:rFonts w:asciiTheme="minorHAnsi" w:hAnsiTheme="minorHAnsi" w:cstheme="minorHAnsi"/>
                <w:szCs w:val="22"/>
              </w:rPr>
              <w:t>Patron specifies payment method.</w:t>
            </w:r>
          </w:p>
          <w:p w14:paraId="7650402C">
            <w:pPr>
              <w:pStyle w:val="21"/>
              <w:numPr>
                <w:ilvl w:val="0"/>
                <w:numId w:val="3"/>
              </w:numPr>
              <w:ind w:left="342"/>
              <w:rPr>
                <w:rFonts w:asciiTheme="minorHAnsi" w:hAnsiTheme="minorHAnsi" w:cstheme="minorHAnsi"/>
                <w:szCs w:val="22"/>
              </w:rPr>
            </w:pPr>
            <w:r>
              <w:rPr>
                <w:rFonts w:asciiTheme="minorHAnsi" w:hAnsiTheme="minorHAnsi" w:cstheme="minorHAnsi"/>
                <w:szCs w:val="22"/>
              </w:rPr>
              <w:t>COS confirms acceptance of the order.</w:t>
            </w:r>
          </w:p>
          <w:p w14:paraId="7FBADE67">
            <w:pPr>
              <w:pStyle w:val="21"/>
              <w:numPr>
                <w:ilvl w:val="0"/>
                <w:numId w:val="3"/>
              </w:numPr>
              <w:ind w:left="342"/>
              <w:rPr>
                <w:rFonts w:asciiTheme="minorHAnsi" w:hAnsiTheme="minorHAnsi" w:cstheme="minorHAnsi"/>
                <w:szCs w:val="22"/>
              </w:rPr>
            </w:pPr>
            <w:r>
              <w:rPr>
                <w:rFonts w:asciiTheme="minorHAnsi" w:hAnsiTheme="minorHAnsi" w:cstheme="minorHAnsi"/>
                <w:szCs w:val="22"/>
              </w:rPr>
              <w:t>COS sends Patron an email message confirming order details, price, and delivery instructions.</w:t>
            </w:r>
          </w:p>
          <w:p w14:paraId="3EF31087">
            <w:pPr>
              <w:pStyle w:val="21"/>
              <w:numPr>
                <w:ilvl w:val="0"/>
                <w:numId w:val="3"/>
              </w:numPr>
              <w:ind w:left="342"/>
              <w:rPr>
                <w:rFonts w:asciiTheme="minorHAnsi" w:hAnsiTheme="minorHAnsi" w:cstheme="minorHAnsi"/>
                <w:szCs w:val="22"/>
              </w:rPr>
            </w:pPr>
            <w:r>
              <w:rPr>
                <w:rFonts w:asciiTheme="minorHAnsi" w:hAnsiTheme="minorHAnsi" w:cstheme="minorHAnsi"/>
                <w:szCs w:val="22"/>
              </w:rPr>
              <w:t>COS stores order, sends food item information to Cafeteria Inventory System, and updates available delivery times.</w:t>
            </w:r>
          </w:p>
        </w:tc>
      </w:tr>
      <w:tr w14:paraId="610230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6A905">
            <w:pPr>
              <w:jc w:val="right"/>
              <w:rPr>
                <w:rFonts w:asciiTheme="minorHAnsi" w:hAnsiTheme="minorHAnsi" w:cstheme="minorHAnsi"/>
                <w:szCs w:val="22"/>
              </w:rPr>
            </w:pPr>
            <w:r>
              <w:rPr>
                <w:rFonts w:asciiTheme="minorHAnsi" w:hAnsiTheme="minorHAnsi" w:cstheme="minorHAnsi"/>
                <w:szCs w:val="22"/>
              </w:rPr>
              <w:t>Alternative Flows:</w:t>
            </w:r>
          </w:p>
        </w:tc>
        <w:tc>
          <w:tcPr>
            <w:tcW w:w="7730" w:type="dxa"/>
            <w:gridSpan w:val="3"/>
          </w:tcPr>
          <w:p w14:paraId="4DDEFBCF">
            <w:pPr>
              <w:pStyle w:val="41"/>
              <w:ind w:left="0"/>
              <w:rPr>
                <w:rFonts w:asciiTheme="minorHAnsi" w:hAnsiTheme="minorHAnsi" w:cstheme="minorHAnsi"/>
                <w:b/>
                <w:szCs w:val="22"/>
              </w:rPr>
            </w:pPr>
            <w:r>
              <w:rPr>
                <w:rFonts w:asciiTheme="minorHAnsi" w:hAnsiTheme="minorHAnsi" w:cstheme="minorHAnsi"/>
                <w:b/>
                <w:bCs/>
                <w:szCs w:val="22"/>
              </w:rPr>
              <w:t>5.1 Order multiple identical meals</w:t>
            </w:r>
          </w:p>
          <w:p w14:paraId="7E6F099D">
            <w:pPr>
              <w:pStyle w:val="21"/>
              <w:numPr>
                <w:ilvl w:val="0"/>
                <w:numId w:val="4"/>
              </w:numPr>
              <w:rPr>
                <w:rFonts w:asciiTheme="minorHAnsi" w:hAnsiTheme="minorHAnsi" w:cstheme="minorHAnsi"/>
                <w:szCs w:val="22"/>
              </w:rPr>
            </w:pPr>
            <w:r>
              <w:rPr>
                <w:rFonts w:asciiTheme="minorHAnsi" w:hAnsiTheme="minorHAnsi" w:cstheme="minorHAnsi"/>
                <w:szCs w:val="22"/>
              </w:rPr>
              <w:t>Patron requests a specified number of identical meals. (see 5.1.E1)</w:t>
            </w:r>
          </w:p>
          <w:p w14:paraId="04D0CEF0">
            <w:pPr>
              <w:pStyle w:val="21"/>
              <w:numPr>
                <w:ilvl w:val="0"/>
                <w:numId w:val="4"/>
              </w:numPr>
              <w:rPr>
                <w:rFonts w:asciiTheme="minorHAnsi" w:hAnsiTheme="minorHAnsi" w:cstheme="minorHAnsi"/>
                <w:szCs w:val="22"/>
              </w:rPr>
            </w:pPr>
            <w:r>
              <w:rPr>
                <w:rFonts w:asciiTheme="minorHAnsi" w:hAnsiTheme="minorHAnsi" w:cstheme="minorHAnsi"/>
                <w:szCs w:val="22"/>
              </w:rPr>
              <w:t>Return to step 4 of normal flow.</w:t>
            </w:r>
          </w:p>
          <w:p w14:paraId="599F8D40">
            <w:pPr>
              <w:pStyle w:val="41"/>
              <w:ind w:left="-18"/>
              <w:rPr>
                <w:rFonts w:asciiTheme="minorHAnsi" w:hAnsiTheme="minorHAnsi" w:cstheme="minorHAnsi"/>
                <w:b/>
                <w:bCs/>
                <w:szCs w:val="22"/>
              </w:rPr>
            </w:pPr>
            <w:r>
              <w:rPr>
                <w:rFonts w:asciiTheme="minorHAnsi" w:hAnsiTheme="minorHAnsi" w:cstheme="minorHAnsi"/>
                <w:b/>
                <w:bCs/>
                <w:szCs w:val="22"/>
              </w:rPr>
              <w:t>5.2 Order multiple meals</w:t>
            </w:r>
          </w:p>
          <w:p w14:paraId="58FAB5B4">
            <w:pPr>
              <w:pStyle w:val="21"/>
              <w:numPr>
                <w:ilvl w:val="0"/>
                <w:numId w:val="5"/>
              </w:numPr>
              <w:rPr>
                <w:rFonts w:asciiTheme="minorHAnsi" w:hAnsiTheme="minorHAnsi" w:cstheme="minorHAnsi"/>
                <w:szCs w:val="22"/>
              </w:rPr>
            </w:pPr>
            <w:r>
              <w:rPr>
                <w:rFonts w:asciiTheme="minorHAnsi" w:hAnsiTheme="minorHAnsi" w:cstheme="minorHAnsi"/>
                <w:szCs w:val="22"/>
              </w:rPr>
              <w:t>Patron asks to order another meal.</w:t>
            </w:r>
          </w:p>
          <w:p w14:paraId="251991FC">
            <w:pPr>
              <w:pStyle w:val="21"/>
              <w:numPr>
                <w:ilvl w:val="0"/>
                <w:numId w:val="5"/>
              </w:numPr>
              <w:rPr>
                <w:rFonts w:asciiTheme="minorHAnsi" w:hAnsiTheme="minorHAnsi" w:cstheme="minorHAnsi"/>
                <w:szCs w:val="22"/>
              </w:rPr>
            </w:pPr>
            <w:r>
              <w:rPr>
                <w:rFonts w:asciiTheme="minorHAnsi" w:hAnsiTheme="minorHAnsi" w:cstheme="minorHAnsi"/>
                <w:szCs w:val="22"/>
              </w:rPr>
              <w:t xml:space="preserve"> Return to step 1 of normal flow.</w:t>
            </w:r>
          </w:p>
        </w:tc>
      </w:tr>
      <w:tr w14:paraId="269A9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E157B">
            <w:pPr>
              <w:jc w:val="right"/>
              <w:rPr>
                <w:rFonts w:asciiTheme="minorHAnsi" w:hAnsiTheme="minorHAnsi" w:cstheme="minorHAnsi"/>
                <w:szCs w:val="22"/>
              </w:rPr>
            </w:pPr>
            <w:r>
              <w:rPr>
                <w:rFonts w:asciiTheme="minorHAnsi" w:hAnsiTheme="minorHAnsi" w:cstheme="minorHAnsi"/>
                <w:szCs w:val="22"/>
              </w:rPr>
              <w:t>Exceptions:</w:t>
            </w:r>
          </w:p>
        </w:tc>
        <w:tc>
          <w:tcPr>
            <w:tcW w:w="7730" w:type="dxa"/>
            <w:gridSpan w:val="3"/>
          </w:tcPr>
          <w:p w14:paraId="192AD2AC">
            <w:pPr>
              <w:pStyle w:val="41"/>
              <w:ind w:left="-18"/>
              <w:rPr>
                <w:rFonts w:asciiTheme="minorHAnsi" w:hAnsiTheme="minorHAnsi" w:cstheme="minorHAnsi"/>
                <w:b/>
                <w:szCs w:val="22"/>
              </w:rPr>
            </w:pPr>
            <w:r>
              <w:rPr>
                <w:rFonts w:asciiTheme="minorHAnsi" w:hAnsiTheme="minorHAnsi" w:cstheme="minorHAnsi"/>
                <w:b/>
                <w:szCs w:val="22"/>
              </w:rPr>
              <w:t>5.0.E1 Requested date is today and current time is after today’s order cutoff time</w:t>
            </w:r>
          </w:p>
          <w:p w14:paraId="1AE0D2CC">
            <w:pPr>
              <w:ind w:left="-18"/>
              <w:rPr>
                <w:rFonts w:asciiTheme="minorHAnsi" w:hAnsiTheme="minorHAnsi" w:cstheme="minorHAnsi"/>
                <w:szCs w:val="22"/>
              </w:rPr>
            </w:pPr>
            <w:r>
              <w:rPr>
                <w:rFonts w:asciiTheme="minorHAnsi" w:hAnsiTheme="minorHAnsi" w:cstheme="minorHAnsi"/>
                <w:szCs w:val="22"/>
              </w:rPr>
              <w:t>1. COS informs Patron that it’s too late to place an order for today.</w:t>
            </w:r>
          </w:p>
          <w:p w14:paraId="3E03AC6F">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2DFAED60">
            <w:pPr>
              <w:ind w:left="-18"/>
              <w:rPr>
                <w:rFonts w:asciiTheme="minorHAnsi" w:hAnsiTheme="minorHAnsi" w:cstheme="minorHAnsi"/>
                <w:szCs w:val="22"/>
              </w:rPr>
            </w:pPr>
            <w:r>
              <w:rPr>
                <w:rFonts w:asciiTheme="minorHAnsi" w:hAnsiTheme="minorHAnsi" w:cstheme="minorHAnsi"/>
                <w:szCs w:val="22"/>
              </w:rPr>
              <w:t>2b. Else if Patron requests another date, then COS restarts use case.</w:t>
            </w:r>
          </w:p>
          <w:p w14:paraId="0E71478E">
            <w:pPr>
              <w:pStyle w:val="41"/>
              <w:ind w:left="-18"/>
              <w:rPr>
                <w:rFonts w:asciiTheme="minorHAnsi" w:hAnsiTheme="minorHAnsi" w:cstheme="minorHAnsi"/>
                <w:b/>
                <w:szCs w:val="22"/>
              </w:rPr>
            </w:pPr>
            <w:r>
              <w:rPr>
                <w:rFonts w:asciiTheme="minorHAnsi" w:hAnsiTheme="minorHAnsi" w:cstheme="minorHAnsi"/>
                <w:b/>
                <w:szCs w:val="22"/>
              </w:rPr>
              <w:t>5.0.E2 No delivery times left</w:t>
            </w:r>
          </w:p>
          <w:p w14:paraId="2AD2D799">
            <w:pPr>
              <w:ind w:left="-18"/>
              <w:rPr>
                <w:rFonts w:asciiTheme="minorHAnsi" w:hAnsiTheme="minorHAnsi" w:cstheme="minorHAnsi"/>
                <w:szCs w:val="22"/>
              </w:rPr>
            </w:pPr>
            <w:r>
              <w:rPr>
                <w:rFonts w:asciiTheme="minorHAnsi" w:hAnsiTheme="minorHAnsi" w:cstheme="minorHAnsi"/>
                <w:szCs w:val="22"/>
              </w:rPr>
              <w:t>1. COS informs Patron that no delivery times are available for the meal date.</w:t>
            </w:r>
          </w:p>
          <w:p w14:paraId="75A5C738">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73D8A9D9">
            <w:pPr>
              <w:ind w:left="-18"/>
              <w:rPr>
                <w:rFonts w:asciiTheme="minorHAnsi" w:hAnsiTheme="minorHAnsi" w:cstheme="minorHAnsi"/>
                <w:szCs w:val="22"/>
              </w:rPr>
            </w:pPr>
            <w:r>
              <w:rPr>
                <w:rFonts w:asciiTheme="minorHAnsi" w:hAnsiTheme="minorHAnsi" w:cstheme="minorHAnsi"/>
                <w:szCs w:val="22"/>
              </w:rPr>
              <w:t>2b. Else if Patron requests to pick the order up at the cafeteria, then continue with normal flow, but skip steps 7 and 8.</w:t>
            </w:r>
          </w:p>
          <w:p w14:paraId="59F8E96F">
            <w:pPr>
              <w:pStyle w:val="41"/>
              <w:ind w:left="-18"/>
              <w:rPr>
                <w:rFonts w:asciiTheme="minorHAnsi" w:hAnsiTheme="minorHAnsi" w:cstheme="minorHAnsi"/>
                <w:b/>
                <w:szCs w:val="22"/>
              </w:rPr>
            </w:pPr>
            <w:r>
              <w:rPr>
                <w:rFonts w:asciiTheme="minorHAnsi" w:hAnsiTheme="minorHAnsi" w:cstheme="minorHAnsi"/>
                <w:b/>
                <w:szCs w:val="22"/>
              </w:rPr>
              <w:t>5.1.E1 Insufficient inventory to fulfill multiple meal order</w:t>
            </w:r>
          </w:p>
          <w:p w14:paraId="3D202E0D">
            <w:pPr>
              <w:ind w:left="-18"/>
              <w:rPr>
                <w:rFonts w:asciiTheme="minorHAnsi" w:hAnsiTheme="minorHAnsi" w:cstheme="minorHAnsi"/>
                <w:szCs w:val="22"/>
              </w:rPr>
            </w:pPr>
            <w:r>
              <w:rPr>
                <w:rFonts w:asciiTheme="minorHAnsi" w:hAnsiTheme="minorHAnsi" w:cstheme="minorHAnsi"/>
                <w:szCs w:val="22"/>
              </w:rPr>
              <w:t>1. COS informs Patron of the maximum number of identical meals he can order, based on current available inventory.</w:t>
            </w:r>
          </w:p>
          <w:p w14:paraId="169383B0">
            <w:pPr>
              <w:ind w:left="-18"/>
              <w:rPr>
                <w:rFonts w:asciiTheme="minorHAnsi" w:hAnsiTheme="minorHAnsi" w:cstheme="minorHAnsi"/>
                <w:szCs w:val="22"/>
              </w:rPr>
            </w:pPr>
            <w:r>
              <w:rPr>
                <w:rFonts w:asciiTheme="minorHAnsi" w:hAnsiTheme="minorHAnsi" w:cstheme="minorHAnsi"/>
                <w:szCs w:val="22"/>
              </w:rPr>
              <w:t>2a. If Patron modifies number of meals ordered, then Return to step 4 of normal flow.</w:t>
            </w:r>
          </w:p>
          <w:p w14:paraId="342FBE0C">
            <w:pPr>
              <w:ind w:left="-18"/>
              <w:rPr>
                <w:rFonts w:asciiTheme="minorHAnsi" w:hAnsiTheme="minorHAnsi" w:cstheme="minorHAnsi"/>
                <w:szCs w:val="22"/>
              </w:rPr>
            </w:pPr>
            <w:r>
              <w:rPr>
                <w:rFonts w:asciiTheme="minorHAnsi" w:hAnsiTheme="minorHAnsi" w:cstheme="minorHAnsi"/>
                <w:szCs w:val="22"/>
              </w:rPr>
              <w:t>2b. Else if Patron cancels the meal ordering process, then COS terminates use case.</w:t>
            </w:r>
          </w:p>
        </w:tc>
      </w:tr>
      <w:tr w14:paraId="23AB7F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7FB75">
            <w:pPr>
              <w:jc w:val="right"/>
              <w:rPr>
                <w:rFonts w:asciiTheme="minorHAnsi" w:hAnsiTheme="minorHAnsi" w:cstheme="minorHAnsi"/>
                <w:szCs w:val="22"/>
              </w:rPr>
            </w:pPr>
            <w:r>
              <w:rPr>
                <w:rFonts w:asciiTheme="minorHAnsi" w:hAnsiTheme="minorHAnsi" w:cstheme="minorHAnsi"/>
                <w:szCs w:val="22"/>
              </w:rPr>
              <w:t>Priority:</w:t>
            </w:r>
          </w:p>
        </w:tc>
        <w:tc>
          <w:tcPr>
            <w:tcW w:w="7730" w:type="dxa"/>
            <w:gridSpan w:val="3"/>
          </w:tcPr>
          <w:p w14:paraId="65B674CB">
            <w:pPr>
              <w:rPr>
                <w:rFonts w:asciiTheme="minorHAnsi" w:hAnsiTheme="minorHAnsi" w:cstheme="minorHAnsi"/>
                <w:szCs w:val="22"/>
              </w:rPr>
            </w:pPr>
            <w:r>
              <w:rPr>
                <w:rFonts w:asciiTheme="minorHAnsi" w:hAnsiTheme="minorHAnsi" w:cstheme="minorHAnsi"/>
                <w:szCs w:val="22"/>
              </w:rPr>
              <w:t>High</w:t>
            </w:r>
          </w:p>
        </w:tc>
      </w:tr>
      <w:tr w14:paraId="587AD7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570AA1">
            <w:pPr>
              <w:jc w:val="right"/>
              <w:rPr>
                <w:rFonts w:asciiTheme="minorHAnsi" w:hAnsiTheme="minorHAnsi" w:cstheme="minorHAnsi"/>
                <w:szCs w:val="22"/>
              </w:rPr>
            </w:pPr>
            <w:r>
              <w:rPr>
                <w:rFonts w:asciiTheme="minorHAnsi" w:hAnsiTheme="minorHAnsi" w:cstheme="minorHAnsi"/>
                <w:szCs w:val="22"/>
              </w:rPr>
              <w:t>Frequency of Use:</w:t>
            </w:r>
          </w:p>
        </w:tc>
        <w:tc>
          <w:tcPr>
            <w:tcW w:w="7730" w:type="dxa"/>
            <w:gridSpan w:val="3"/>
          </w:tcPr>
          <w:p w14:paraId="773F7510">
            <w:pPr>
              <w:spacing w:line="240" w:lineRule="exact"/>
              <w:rPr>
                <w:rFonts w:asciiTheme="minorHAnsi" w:hAnsiTheme="minorHAnsi" w:cstheme="minorHAnsi"/>
                <w:szCs w:val="22"/>
              </w:rPr>
            </w:pPr>
            <w:r>
              <w:rPr>
                <w:rFonts w:asciiTheme="minorHAnsi" w:hAnsiTheme="minorHAnsi" w:cstheme="minorHAnsi"/>
                <w:szCs w:val="22"/>
              </w:rPr>
              <w:t>Approximately 300 users, average of one usage per day. Peak usage load for this use case is between 9:00 A.M. and 10:00 A.M. local time.</w:t>
            </w:r>
          </w:p>
        </w:tc>
      </w:tr>
      <w:tr w14:paraId="72FCB9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BB9044">
            <w:pPr>
              <w:jc w:val="right"/>
              <w:rPr>
                <w:rFonts w:asciiTheme="minorHAnsi" w:hAnsiTheme="minorHAnsi" w:cstheme="minorHAnsi"/>
                <w:szCs w:val="22"/>
              </w:rPr>
            </w:pPr>
            <w:r>
              <w:rPr>
                <w:rFonts w:asciiTheme="minorHAnsi" w:hAnsiTheme="minorHAnsi" w:cstheme="minorHAnsi"/>
                <w:szCs w:val="22"/>
              </w:rPr>
              <w:t>Business Rules:</w:t>
            </w:r>
          </w:p>
        </w:tc>
        <w:tc>
          <w:tcPr>
            <w:tcW w:w="7730" w:type="dxa"/>
            <w:gridSpan w:val="3"/>
          </w:tcPr>
          <w:p w14:paraId="659A7EBB">
            <w:pPr>
              <w:ind w:left="702" w:hanging="702"/>
              <w:rPr>
                <w:rFonts w:asciiTheme="minorHAnsi" w:hAnsiTheme="minorHAnsi" w:cstheme="minorHAnsi"/>
                <w:szCs w:val="22"/>
              </w:rPr>
            </w:pPr>
            <w:r>
              <w:rPr>
                <w:rFonts w:asciiTheme="minorHAnsi" w:hAnsiTheme="minorHAnsi" w:cstheme="minorHAnsi"/>
                <w:szCs w:val="22"/>
              </w:rPr>
              <w:t>BR-1, BR-2, BR-3, BR-4, BR-11, BR-12, BR-33</w:t>
            </w:r>
          </w:p>
        </w:tc>
      </w:tr>
      <w:tr w14:paraId="1F398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72CBF1">
            <w:pPr>
              <w:jc w:val="right"/>
              <w:rPr>
                <w:rFonts w:asciiTheme="minorHAnsi" w:hAnsiTheme="minorHAnsi" w:cstheme="minorHAnsi"/>
                <w:szCs w:val="22"/>
              </w:rPr>
            </w:pPr>
            <w:r>
              <w:rPr>
                <w:rFonts w:asciiTheme="minorHAnsi" w:hAnsiTheme="minorHAnsi" w:cstheme="minorHAnsi"/>
                <w:szCs w:val="22"/>
              </w:rPr>
              <w:t>Other Information:</w:t>
            </w:r>
          </w:p>
        </w:tc>
        <w:tc>
          <w:tcPr>
            <w:tcW w:w="7730" w:type="dxa"/>
            <w:gridSpan w:val="3"/>
          </w:tcPr>
          <w:p w14:paraId="2306BE2F">
            <w:pPr>
              <w:pStyle w:val="41"/>
              <w:numPr>
                <w:ilvl w:val="0"/>
                <w:numId w:val="6"/>
              </w:numPr>
              <w:spacing w:line="240" w:lineRule="exact"/>
              <w:rPr>
                <w:rFonts w:asciiTheme="minorHAnsi" w:hAnsiTheme="minorHAnsi" w:cstheme="minorHAnsi"/>
                <w:szCs w:val="22"/>
              </w:rPr>
            </w:pPr>
            <w:r>
              <w:rPr>
                <w:rFonts w:asciiTheme="minorHAnsi" w:hAnsiTheme="minorHAnsi" w:cstheme="minorHAnsi"/>
                <w:szCs w:val="22"/>
              </w:rPr>
              <w:t>Patron shall be able to cancel the meal ordering process at any time prior to confirming it.</w:t>
            </w:r>
          </w:p>
          <w:p w14:paraId="54BADE8D">
            <w:pPr>
              <w:pStyle w:val="41"/>
              <w:numPr>
                <w:ilvl w:val="0"/>
                <w:numId w:val="6"/>
              </w:numPr>
              <w:spacing w:line="240" w:lineRule="exact"/>
              <w:rPr>
                <w:rFonts w:asciiTheme="minorHAnsi" w:hAnsiTheme="minorHAnsi" w:cstheme="minorHAnsi"/>
                <w:szCs w:val="22"/>
              </w:rPr>
            </w:pPr>
            <w:r>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pPr>
              <w:numPr>
                <w:ilvl w:val="0"/>
                <w:numId w:val="6"/>
              </w:numPr>
              <w:spacing w:line="240" w:lineRule="exact"/>
              <w:rPr>
                <w:rFonts w:asciiTheme="minorHAnsi" w:hAnsiTheme="minorHAnsi" w:cstheme="minorHAnsi"/>
                <w:szCs w:val="22"/>
              </w:rPr>
            </w:pPr>
            <w:r>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14:paraId="7E0E2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08F0B6">
            <w:pPr>
              <w:jc w:val="right"/>
              <w:rPr>
                <w:rFonts w:asciiTheme="minorHAnsi" w:hAnsiTheme="minorHAnsi" w:cstheme="minorHAnsi"/>
                <w:szCs w:val="22"/>
              </w:rPr>
            </w:pPr>
            <w:r>
              <w:rPr>
                <w:rFonts w:asciiTheme="minorHAnsi" w:hAnsiTheme="minorHAnsi" w:cstheme="minorHAnsi"/>
                <w:szCs w:val="22"/>
              </w:rPr>
              <w:t>Assumptions:</w:t>
            </w:r>
          </w:p>
        </w:tc>
        <w:tc>
          <w:tcPr>
            <w:tcW w:w="7730" w:type="dxa"/>
            <w:gridSpan w:val="3"/>
          </w:tcPr>
          <w:p w14:paraId="7E076DD9">
            <w:pPr>
              <w:spacing w:line="240" w:lineRule="exact"/>
              <w:rPr>
                <w:rFonts w:asciiTheme="minorHAnsi" w:hAnsiTheme="minorHAnsi" w:cstheme="minorHAnsi"/>
                <w:szCs w:val="22"/>
              </w:rPr>
            </w:pPr>
            <w:r>
              <w:rPr>
                <w:rFonts w:asciiTheme="minorHAnsi" w:hAnsiTheme="minorHAnsi" w:cstheme="minorHAnsi"/>
                <w:szCs w:val="22"/>
              </w:rPr>
              <w:t>Assume that 15 percent of Patrons will order the daily special (source: previous 6 months of cafeteria data).</w:t>
            </w:r>
          </w:p>
        </w:tc>
      </w:tr>
    </w:tbl>
    <w:p w14:paraId="6B2BBC51">
      <w:pPr>
        <w:rPr>
          <w:lang w:val="vi-VN"/>
        </w:rPr>
      </w:pPr>
    </w:p>
    <w:p w14:paraId="5421423C">
      <w:pPr>
        <w:pStyle w:val="5"/>
      </w:pPr>
      <w:r>
        <w:t>b. Business Rules</w:t>
      </w:r>
    </w:p>
    <w:p w14:paraId="49A40D26">
      <w:pPr>
        <w:rPr>
          <w:rFonts w:eastAsiaTheme="majorEastAsia"/>
        </w:rPr>
      </w:pPr>
      <w:r>
        <w:rPr>
          <w:rFonts w:eastAsiaTheme="majorEastAsia"/>
        </w:rPr>
        <w:t>None</w:t>
      </w:r>
    </w:p>
    <w:p w14:paraId="6A8EEC24">
      <w:pPr>
        <w:rPr>
          <w:rFonts w:eastAsiaTheme="majorEastAsia"/>
        </w:rPr>
      </w:pPr>
    </w:p>
    <w:p w14:paraId="6CA24B10">
      <w:pPr>
        <w:pStyle w:val="4"/>
      </w:pPr>
      <w:bookmarkStart w:id="40" w:name="_Toc143617357"/>
      <w:r>
        <w:t>3.2 UC-6_Register for Payroll Deduction</w:t>
      </w:r>
      <w:bookmarkEnd w:id="40"/>
    </w:p>
    <w:p w14:paraId="5ACDF7AB">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960"/>
        <w:gridCol w:w="1872"/>
        <w:gridCol w:w="2898"/>
      </w:tblGrid>
      <w:tr w14:paraId="5093F4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10C05B">
            <w:pPr>
              <w:jc w:val="right"/>
              <w:rPr>
                <w:rFonts w:asciiTheme="minorHAnsi" w:hAnsiTheme="minorHAnsi" w:cstheme="minorHAnsi"/>
              </w:rPr>
            </w:pPr>
            <w:r>
              <w:rPr>
                <w:rFonts w:asciiTheme="minorHAnsi" w:hAnsiTheme="minorHAnsi" w:cstheme="minorHAnsi"/>
              </w:rPr>
              <w:t>ID and Name:</w:t>
            </w:r>
          </w:p>
        </w:tc>
        <w:tc>
          <w:tcPr>
            <w:tcW w:w="7730" w:type="dxa"/>
            <w:gridSpan w:val="3"/>
          </w:tcPr>
          <w:p w14:paraId="7AB017F4">
            <w:pPr>
              <w:rPr>
                <w:rFonts w:asciiTheme="minorHAnsi" w:hAnsiTheme="minorHAnsi" w:cstheme="minorHAnsi"/>
                <w:b/>
              </w:rPr>
            </w:pPr>
            <w:r>
              <w:rPr>
                <w:rFonts w:asciiTheme="minorHAnsi" w:hAnsiTheme="minorHAnsi" w:cstheme="minorHAnsi"/>
                <w:b/>
              </w:rPr>
              <w:t>UC-6 Register for Payroll Deduction</w:t>
            </w:r>
          </w:p>
        </w:tc>
      </w:tr>
      <w:tr w14:paraId="406E34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2A4AFA">
            <w:pPr>
              <w:jc w:val="right"/>
              <w:rPr>
                <w:rFonts w:asciiTheme="minorHAnsi" w:hAnsiTheme="minorHAnsi" w:cstheme="minorHAnsi"/>
              </w:rPr>
            </w:pPr>
            <w:r>
              <w:rPr>
                <w:rFonts w:asciiTheme="minorHAnsi" w:hAnsiTheme="minorHAnsi" w:cstheme="minorHAnsi"/>
              </w:rPr>
              <w:t>Created By:</w:t>
            </w:r>
          </w:p>
        </w:tc>
        <w:tc>
          <w:tcPr>
            <w:tcW w:w="2960" w:type="dxa"/>
          </w:tcPr>
          <w:p w14:paraId="0C8B3416">
            <w:pPr>
              <w:rPr>
                <w:rFonts w:asciiTheme="minorHAnsi" w:hAnsiTheme="minorHAnsi" w:cstheme="minorHAnsi"/>
              </w:rPr>
            </w:pPr>
            <w:r>
              <w:rPr>
                <w:rFonts w:asciiTheme="minorHAnsi" w:hAnsiTheme="minorHAnsi" w:cstheme="minorHAnsi"/>
              </w:rPr>
              <w:t>Nancy Anderson</w:t>
            </w:r>
          </w:p>
        </w:tc>
        <w:tc>
          <w:tcPr>
            <w:tcW w:w="1872" w:type="dxa"/>
          </w:tcPr>
          <w:p w14:paraId="5359EC9C">
            <w:pPr>
              <w:jc w:val="right"/>
              <w:rPr>
                <w:rFonts w:asciiTheme="minorHAnsi" w:hAnsiTheme="minorHAnsi" w:cstheme="minorHAnsi"/>
              </w:rPr>
            </w:pPr>
            <w:r>
              <w:rPr>
                <w:rFonts w:asciiTheme="minorHAnsi" w:hAnsiTheme="minorHAnsi" w:cstheme="minorHAnsi"/>
              </w:rPr>
              <w:t>Date Created:</w:t>
            </w:r>
          </w:p>
        </w:tc>
        <w:tc>
          <w:tcPr>
            <w:tcW w:w="2898" w:type="dxa"/>
          </w:tcPr>
          <w:p w14:paraId="3BD6F47D">
            <w:pPr>
              <w:rPr>
                <w:rFonts w:asciiTheme="minorHAnsi" w:hAnsiTheme="minorHAnsi" w:cstheme="minorHAnsi"/>
              </w:rPr>
            </w:pPr>
            <w:r>
              <w:rPr>
                <w:rFonts w:asciiTheme="minorHAnsi" w:hAnsiTheme="minorHAnsi" w:cstheme="minorHAnsi"/>
              </w:rPr>
              <w:t>9/15/13</w:t>
            </w:r>
          </w:p>
        </w:tc>
      </w:tr>
      <w:tr w14:paraId="26FA46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EAA5AE">
            <w:pPr>
              <w:jc w:val="right"/>
              <w:rPr>
                <w:rFonts w:asciiTheme="minorHAnsi" w:hAnsiTheme="minorHAnsi" w:cstheme="minorHAnsi"/>
              </w:rPr>
            </w:pPr>
            <w:r>
              <w:rPr>
                <w:rFonts w:asciiTheme="minorHAnsi" w:hAnsiTheme="minorHAnsi" w:cstheme="minorHAnsi"/>
              </w:rPr>
              <w:t>Primary Actor:</w:t>
            </w:r>
          </w:p>
        </w:tc>
        <w:tc>
          <w:tcPr>
            <w:tcW w:w="2960" w:type="dxa"/>
          </w:tcPr>
          <w:p w14:paraId="6AE2EEAF">
            <w:pPr>
              <w:rPr>
                <w:rFonts w:asciiTheme="minorHAnsi" w:hAnsiTheme="minorHAnsi" w:cstheme="minorHAnsi"/>
              </w:rPr>
            </w:pPr>
            <w:r>
              <w:rPr>
                <w:rFonts w:asciiTheme="minorHAnsi" w:hAnsiTheme="minorHAnsi" w:cstheme="minorHAnsi"/>
              </w:rPr>
              <w:t>Patron</w:t>
            </w:r>
          </w:p>
        </w:tc>
        <w:tc>
          <w:tcPr>
            <w:tcW w:w="1872" w:type="dxa"/>
          </w:tcPr>
          <w:p w14:paraId="1EEB8DB0">
            <w:pPr>
              <w:jc w:val="right"/>
              <w:rPr>
                <w:rFonts w:asciiTheme="minorHAnsi" w:hAnsiTheme="minorHAnsi" w:cstheme="minorHAnsi"/>
              </w:rPr>
            </w:pPr>
            <w:r>
              <w:rPr>
                <w:rFonts w:asciiTheme="minorHAnsi" w:hAnsiTheme="minorHAnsi" w:cstheme="minorHAnsi"/>
              </w:rPr>
              <w:t>Secondary Actors:</w:t>
            </w:r>
          </w:p>
        </w:tc>
        <w:tc>
          <w:tcPr>
            <w:tcW w:w="2898" w:type="dxa"/>
          </w:tcPr>
          <w:p w14:paraId="4DA751CF">
            <w:pPr>
              <w:rPr>
                <w:rFonts w:asciiTheme="minorHAnsi" w:hAnsiTheme="minorHAnsi" w:cstheme="minorHAnsi"/>
              </w:rPr>
            </w:pPr>
            <w:r>
              <w:rPr>
                <w:rFonts w:asciiTheme="minorHAnsi" w:hAnsiTheme="minorHAnsi" w:cstheme="minorHAnsi"/>
              </w:rPr>
              <w:t>Payroll System</w:t>
            </w:r>
          </w:p>
        </w:tc>
      </w:tr>
      <w:tr w14:paraId="6524E9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7D963A">
            <w:pPr>
              <w:jc w:val="right"/>
              <w:rPr>
                <w:rFonts w:asciiTheme="minorHAnsi" w:hAnsiTheme="minorHAnsi" w:cstheme="minorHAnsi"/>
              </w:rPr>
            </w:pPr>
            <w:r>
              <w:rPr>
                <w:rFonts w:asciiTheme="minorHAnsi" w:hAnsiTheme="minorHAnsi" w:cstheme="minorHAnsi"/>
              </w:rPr>
              <w:t>Description:</w:t>
            </w:r>
          </w:p>
        </w:tc>
        <w:tc>
          <w:tcPr>
            <w:tcW w:w="7730" w:type="dxa"/>
            <w:gridSpan w:val="3"/>
          </w:tcPr>
          <w:p w14:paraId="6EF91844">
            <w:pPr>
              <w:spacing w:line="240" w:lineRule="exact"/>
              <w:rPr>
                <w:rFonts w:asciiTheme="minorHAnsi" w:hAnsiTheme="minorHAnsi" w:cstheme="minorHAnsi"/>
              </w:rPr>
            </w:pPr>
            <w:r>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14:paraId="12ED34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A5C7A">
            <w:pPr>
              <w:jc w:val="right"/>
              <w:rPr>
                <w:rFonts w:asciiTheme="minorHAnsi" w:hAnsiTheme="minorHAnsi" w:cstheme="minorHAnsi"/>
              </w:rPr>
            </w:pPr>
            <w:r>
              <w:rPr>
                <w:rFonts w:asciiTheme="minorHAnsi" w:hAnsiTheme="minorHAnsi" w:cstheme="minorHAnsi"/>
              </w:rPr>
              <w:t>Trigger:</w:t>
            </w:r>
          </w:p>
        </w:tc>
        <w:tc>
          <w:tcPr>
            <w:tcW w:w="7730" w:type="dxa"/>
            <w:gridSpan w:val="3"/>
          </w:tcPr>
          <w:p w14:paraId="782A8996">
            <w:pPr>
              <w:spacing w:line="240" w:lineRule="exact"/>
              <w:rPr>
                <w:rFonts w:asciiTheme="minorHAnsi" w:hAnsiTheme="minorHAnsi" w:cstheme="minorHAnsi"/>
              </w:rPr>
            </w:pPr>
            <w:r>
              <w:rPr>
                <w:rFonts w:asciiTheme="minorHAnsi" w:hAnsiTheme="minorHAnsi" w:cstheme="minorHAnsi"/>
              </w:rPr>
              <w:t>Patron requests to register for payroll deduction, or Patron says yes when COS asks if he wants to register</w:t>
            </w:r>
          </w:p>
        </w:tc>
      </w:tr>
      <w:tr w14:paraId="65D7F5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0234D0">
            <w:pPr>
              <w:jc w:val="right"/>
              <w:rPr>
                <w:rFonts w:asciiTheme="minorHAnsi" w:hAnsiTheme="minorHAnsi" w:cstheme="minorHAnsi"/>
              </w:rPr>
            </w:pPr>
            <w:r>
              <w:rPr>
                <w:rFonts w:asciiTheme="minorHAnsi" w:hAnsiTheme="minorHAnsi" w:cstheme="minorHAnsi"/>
              </w:rPr>
              <w:t>Preconditions:</w:t>
            </w:r>
          </w:p>
        </w:tc>
        <w:tc>
          <w:tcPr>
            <w:tcW w:w="7730" w:type="dxa"/>
            <w:gridSpan w:val="3"/>
          </w:tcPr>
          <w:p w14:paraId="3CB0CDE7">
            <w:pPr>
              <w:rPr>
                <w:rFonts w:asciiTheme="minorHAnsi" w:hAnsiTheme="minorHAnsi" w:cstheme="minorHAnsi"/>
              </w:rPr>
            </w:pPr>
            <w:r>
              <w:rPr>
                <w:rFonts w:asciiTheme="minorHAnsi" w:hAnsiTheme="minorHAnsi" w:cstheme="minorHAnsi"/>
              </w:rPr>
              <w:t>PRE-1. Patron is logged into COS.</w:t>
            </w:r>
          </w:p>
        </w:tc>
      </w:tr>
      <w:tr w14:paraId="62768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40BE0">
            <w:pPr>
              <w:jc w:val="right"/>
              <w:rPr>
                <w:rFonts w:asciiTheme="minorHAnsi" w:hAnsiTheme="minorHAnsi" w:cstheme="minorHAnsi"/>
              </w:rPr>
            </w:pPr>
            <w:r>
              <w:rPr>
                <w:rFonts w:asciiTheme="minorHAnsi" w:hAnsiTheme="minorHAnsi" w:cstheme="minorHAnsi"/>
              </w:rPr>
              <w:t>Postconditions:</w:t>
            </w:r>
          </w:p>
        </w:tc>
        <w:tc>
          <w:tcPr>
            <w:tcW w:w="7730" w:type="dxa"/>
            <w:gridSpan w:val="3"/>
          </w:tcPr>
          <w:p w14:paraId="35784833">
            <w:pPr>
              <w:rPr>
                <w:rFonts w:asciiTheme="minorHAnsi" w:hAnsiTheme="minorHAnsi" w:cstheme="minorHAnsi"/>
              </w:rPr>
            </w:pPr>
            <w:r>
              <w:rPr>
                <w:rFonts w:asciiTheme="minorHAnsi" w:hAnsiTheme="minorHAnsi" w:cstheme="minorHAnsi"/>
              </w:rPr>
              <w:t>POST-2. Patron is registered for payroll deduction.</w:t>
            </w:r>
          </w:p>
        </w:tc>
      </w:tr>
      <w:tr w14:paraId="6A9AB7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F3C2B1">
            <w:pPr>
              <w:jc w:val="right"/>
              <w:rPr>
                <w:rFonts w:asciiTheme="minorHAnsi" w:hAnsiTheme="minorHAnsi" w:cstheme="minorHAnsi"/>
              </w:rPr>
            </w:pPr>
            <w:r>
              <w:rPr>
                <w:rFonts w:asciiTheme="minorHAnsi" w:hAnsiTheme="minorHAnsi" w:cstheme="minorHAnsi"/>
              </w:rPr>
              <w:t>Normal Flow:</w:t>
            </w:r>
          </w:p>
        </w:tc>
        <w:tc>
          <w:tcPr>
            <w:tcW w:w="7730" w:type="dxa"/>
            <w:gridSpan w:val="3"/>
          </w:tcPr>
          <w:p w14:paraId="3A810A9E">
            <w:pPr>
              <w:rPr>
                <w:rFonts w:asciiTheme="minorHAnsi" w:hAnsiTheme="minorHAnsi" w:cstheme="minorHAnsi"/>
                <w:b/>
              </w:rPr>
            </w:pPr>
            <w:r>
              <w:rPr>
                <w:rFonts w:asciiTheme="minorHAnsi" w:hAnsiTheme="minorHAnsi" w:cstheme="minorHAnsi"/>
                <w:b/>
              </w:rPr>
              <w:t>6.0 Register for Payroll Deduction</w:t>
            </w:r>
          </w:p>
          <w:p w14:paraId="0381353B">
            <w:pPr>
              <w:pStyle w:val="21"/>
              <w:numPr>
                <w:ilvl w:val="0"/>
                <w:numId w:val="7"/>
              </w:numPr>
              <w:spacing w:line="240" w:lineRule="exact"/>
              <w:rPr>
                <w:rFonts w:asciiTheme="minorHAnsi" w:hAnsiTheme="minorHAnsi" w:cstheme="minorHAnsi"/>
              </w:rPr>
            </w:pPr>
            <w:r>
              <w:rPr>
                <w:rFonts w:asciiTheme="minorHAnsi" w:hAnsiTheme="minorHAnsi" w:cstheme="minorHAnsi"/>
              </w:rPr>
              <w:t>COS asks Payroll System if Patron is eligible to register for payroll deduction.</w:t>
            </w:r>
          </w:p>
          <w:p w14:paraId="0EE3C625">
            <w:pPr>
              <w:pStyle w:val="21"/>
              <w:numPr>
                <w:ilvl w:val="0"/>
                <w:numId w:val="7"/>
              </w:numPr>
              <w:spacing w:line="240" w:lineRule="exact"/>
              <w:rPr>
                <w:rFonts w:asciiTheme="minorHAnsi" w:hAnsiTheme="minorHAnsi" w:cstheme="minorHAnsi"/>
              </w:rPr>
            </w:pPr>
            <w:r>
              <w:rPr>
                <w:rFonts w:asciiTheme="minorHAnsi" w:hAnsiTheme="minorHAnsi" w:cstheme="minorHAnsi"/>
              </w:rPr>
              <w:t>Payroll System confirms that Patron is eligible to register for payroll deduction.</w:t>
            </w:r>
          </w:p>
          <w:p w14:paraId="53352546">
            <w:pPr>
              <w:pStyle w:val="21"/>
              <w:numPr>
                <w:ilvl w:val="0"/>
                <w:numId w:val="7"/>
              </w:numPr>
              <w:spacing w:line="240" w:lineRule="exact"/>
              <w:rPr>
                <w:rFonts w:asciiTheme="minorHAnsi" w:hAnsiTheme="minorHAnsi" w:cstheme="minorHAnsi"/>
              </w:rPr>
            </w:pPr>
            <w:r>
              <w:rPr>
                <w:rFonts w:asciiTheme="minorHAnsi" w:hAnsiTheme="minorHAnsi" w:cstheme="minorHAnsi"/>
              </w:rPr>
              <w:t>COS asks Patron to confirm his desire to register for payroll deduction.</w:t>
            </w:r>
          </w:p>
          <w:p w14:paraId="38E3D23C">
            <w:pPr>
              <w:pStyle w:val="21"/>
              <w:numPr>
                <w:ilvl w:val="0"/>
                <w:numId w:val="7"/>
              </w:numPr>
              <w:spacing w:line="240" w:lineRule="exact"/>
              <w:rPr>
                <w:rFonts w:asciiTheme="minorHAnsi" w:hAnsiTheme="minorHAnsi" w:cstheme="minorHAnsi"/>
              </w:rPr>
            </w:pPr>
            <w:r>
              <w:rPr>
                <w:rFonts w:asciiTheme="minorHAnsi" w:hAnsiTheme="minorHAnsi" w:cstheme="minorHAnsi"/>
              </w:rPr>
              <w:t>If so, COS asks Payroll System to establish payroll deduction for Patron.</w:t>
            </w:r>
          </w:p>
          <w:p w14:paraId="17051F8A">
            <w:pPr>
              <w:pStyle w:val="21"/>
              <w:numPr>
                <w:ilvl w:val="0"/>
                <w:numId w:val="7"/>
              </w:numPr>
              <w:spacing w:line="240" w:lineRule="exact"/>
              <w:rPr>
                <w:rFonts w:asciiTheme="minorHAnsi" w:hAnsiTheme="minorHAnsi" w:cstheme="minorHAnsi"/>
              </w:rPr>
            </w:pPr>
            <w:r>
              <w:rPr>
                <w:rFonts w:asciiTheme="minorHAnsi" w:hAnsiTheme="minorHAnsi" w:cstheme="minorHAnsi"/>
              </w:rPr>
              <w:t>Payroll System confirms that payroll deduction is established.</w:t>
            </w:r>
          </w:p>
          <w:p w14:paraId="3A97BF82">
            <w:pPr>
              <w:pStyle w:val="21"/>
              <w:numPr>
                <w:ilvl w:val="0"/>
                <w:numId w:val="7"/>
              </w:numPr>
              <w:spacing w:line="240" w:lineRule="exact"/>
              <w:rPr>
                <w:rFonts w:asciiTheme="minorHAnsi" w:hAnsiTheme="minorHAnsi" w:cstheme="minorHAnsi"/>
              </w:rPr>
            </w:pPr>
            <w:r>
              <w:rPr>
                <w:rFonts w:asciiTheme="minorHAnsi" w:hAnsiTheme="minorHAnsi" w:cstheme="minorHAnsi"/>
              </w:rPr>
              <w:t>COS informs Patron that payroll deduction is established.</w:t>
            </w:r>
          </w:p>
        </w:tc>
      </w:tr>
      <w:tr w14:paraId="466A7B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8E761B">
            <w:pPr>
              <w:jc w:val="right"/>
              <w:rPr>
                <w:rFonts w:asciiTheme="minorHAnsi" w:hAnsiTheme="minorHAnsi" w:cstheme="minorHAnsi"/>
              </w:rPr>
            </w:pPr>
            <w:r>
              <w:rPr>
                <w:rFonts w:asciiTheme="minorHAnsi" w:hAnsiTheme="minorHAnsi" w:cstheme="minorHAnsi"/>
              </w:rPr>
              <w:t>Alternative Flows:</w:t>
            </w:r>
          </w:p>
        </w:tc>
        <w:tc>
          <w:tcPr>
            <w:tcW w:w="7730" w:type="dxa"/>
            <w:gridSpan w:val="3"/>
          </w:tcPr>
          <w:p w14:paraId="1055CB72">
            <w:pPr>
              <w:rPr>
                <w:rFonts w:asciiTheme="minorHAnsi" w:hAnsiTheme="minorHAnsi" w:cstheme="minorHAnsi"/>
              </w:rPr>
            </w:pPr>
            <w:r>
              <w:rPr>
                <w:rFonts w:asciiTheme="minorHAnsi" w:hAnsiTheme="minorHAnsi" w:cstheme="minorHAnsi"/>
              </w:rPr>
              <w:t>None</w:t>
            </w:r>
          </w:p>
        </w:tc>
      </w:tr>
      <w:tr w14:paraId="02CF2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1BCD6">
            <w:pPr>
              <w:jc w:val="right"/>
              <w:rPr>
                <w:rFonts w:asciiTheme="minorHAnsi" w:hAnsiTheme="minorHAnsi" w:cstheme="minorHAnsi"/>
              </w:rPr>
            </w:pPr>
            <w:r>
              <w:rPr>
                <w:rFonts w:asciiTheme="minorHAnsi" w:hAnsiTheme="minorHAnsi" w:cstheme="minorHAnsi"/>
              </w:rPr>
              <w:t>Exceptions:</w:t>
            </w:r>
          </w:p>
        </w:tc>
        <w:tc>
          <w:tcPr>
            <w:tcW w:w="7730" w:type="dxa"/>
            <w:gridSpan w:val="3"/>
          </w:tcPr>
          <w:p w14:paraId="098652EF">
            <w:pPr>
              <w:rPr>
                <w:rFonts w:asciiTheme="minorHAnsi" w:hAnsiTheme="minorHAnsi" w:cstheme="minorHAnsi"/>
              </w:rPr>
            </w:pPr>
            <w:r>
              <w:rPr>
                <w:rFonts w:asciiTheme="minorHAnsi" w:hAnsiTheme="minorHAnsi" w:cstheme="minorHAnsi"/>
              </w:rPr>
              <w:t>6.0.E1 Patron is not eligible for payroll deduction</w:t>
            </w:r>
          </w:p>
          <w:p w14:paraId="0128519A">
            <w:pPr>
              <w:rPr>
                <w:rFonts w:asciiTheme="minorHAnsi" w:hAnsiTheme="minorHAnsi" w:cstheme="minorHAnsi"/>
              </w:rPr>
            </w:pPr>
            <w:r>
              <w:rPr>
                <w:rFonts w:asciiTheme="minorHAnsi" w:hAnsiTheme="minorHAnsi" w:cstheme="minorHAnsi"/>
              </w:rPr>
              <w:t>6.0.E2 Patron is already enrolled for payroll deduction</w:t>
            </w:r>
          </w:p>
        </w:tc>
      </w:tr>
      <w:tr w14:paraId="173B5F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D61385">
            <w:pPr>
              <w:jc w:val="right"/>
              <w:rPr>
                <w:rFonts w:asciiTheme="minorHAnsi" w:hAnsiTheme="minorHAnsi" w:cstheme="minorHAnsi"/>
              </w:rPr>
            </w:pPr>
            <w:r>
              <w:rPr>
                <w:rFonts w:asciiTheme="minorHAnsi" w:hAnsiTheme="minorHAnsi" w:cstheme="minorHAnsi"/>
              </w:rPr>
              <w:t>Priority:</w:t>
            </w:r>
          </w:p>
        </w:tc>
        <w:tc>
          <w:tcPr>
            <w:tcW w:w="7730" w:type="dxa"/>
            <w:gridSpan w:val="3"/>
          </w:tcPr>
          <w:p w14:paraId="0FB7BF87">
            <w:pPr>
              <w:rPr>
                <w:rFonts w:asciiTheme="minorHAnsi" w:hAnsiTheme="minorHAnsi" w:cstheme="minorHAnsi"/>
              </w:rPr>
            </w:pPr>
            <w:r>
              <w:rPr>
                <w:rFonts w:asciiTheme="minorHAnsi" w:hAnsiTheme="minorHAnsi" w:cstheme="minorHAnsi"/>
              </w:rPr>
              <w:t>High</w:t>
            </w:r>
          </w:p>
        </w:tc>
      </w:tr>
      <w:tr w14:paraId="0B2D32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DDF407">
            <w:pPr>
              <w:jc w:val="right"/>
              <w:rPr>
                <w:rFonts w:asciiTheme="minorHAnsi" w:hAnsiTheme="minorHAnsi" w:cstheme="minorHAnsi"/>
              </w:rPr>
            </w:pPr>
            <w:r>
              <w:rPr>
                <w:rFonts w:asciiTheme="minorHAnsi" w:hAnsiTheme="minorHAnsi" w:cstheme="minorHAnsi"/>
              </w:rPr>
              <w:t>Business Rules:</w:t>
            </w:r>
          </w:p>
        </w:tc>
        <w:tc>
          <w:tcPr>
            <w:tcW w:w="7730" w:type="dxa"/>
            <w:gridSpan w:val="3"/>
          </w:tcPr>
          <w:p w14:paraId="6CE79432">
            <w:pPr>
              <w:rPr>
                <w:rFonts w:asciiTheme="minorHAnsi" w:hAnsiTheme="minorHAnsi" w:cstheme="minorHAnsi"/>
              </w:rPr>
            </w:pPr>
            <w:r>
              <w:rPr>
                <w:rFonts w:asciiTheme="minorHAnsi" w:hAnsiTheme="minorHAnsi" w:cstheme="minorHAnsi"/>
              </w:rPr>
              <w:t>BR-86 and BR-88 govern an employee’s eligibility to enroll for payroll deduction.</w:t>
            </w:r>
          </w:p>
        </w:tc>
      </w:tr>
      <w:tr w14:paraId="31DE55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F0BD92">
            <w:pPr>
              <w:jc w:val="right"/>
              <w:rPr>
                <w:rFonts w:asciiTheme="minorHAnsi" w:hAnsiTheme="minorHAnsi" w:cstheme="minorHAnsi"/>
              </w:rPr>
            </w:pPr>
            <w:r>
              <w:rPr>
                <w:rFonts w:asciiTheme="minorHAnsi" w:hAnsiTheme="minorHAnsi" w:cstheme="minorHAnsi"/>
              </w:rPr>
              <w:t>Other Information:</w:t>
            </w:r>
          </w:p>
        </w:tc>
        <w:tc>
          <w:tcPr>
            <w:tcW w:w="7730" w:type="dxa"/>
            <w:gridSpan w:val="3"/>
          </w:tcPr>
          <w:p w14:paraId="31A569F3">
            <w:pPr>
              <w:spacing w:line="240" w:lineRule="exact"/>
              <w:rPr>
                <w:rFonts w:asciiTheme="minorHAnsi" w:hAnsiTheme="minorHAnsi" w:cstheme="minorHAnsi"/>
              </w:rPr>
            </w:pPr>
            <w:r>
              <w:rPr>
                <w:rFonts w:asciiTheme="minorHAnsi" w:hAnsiTheme="minorHAnsi" w:cstheme="minorHAnsi"/>
              </w:rPr>
              <w:t>Expect high frequency of executing this use case within first 2 weeks after system is released.</w:t>
            </w:r>
          </w:p>
        </w:tc>
      </w:tr>
    </w:tbl>
    <w:p w14:paraId="34712351">
      <w:pPr>
        <w:rPr>
          <w:rFonts w:eastAsiaTheme="majorEastAsia"/>
        </w:rPr>
      </w:pPr>
    </w:p>
    <w:p w14:paraId="6327618E">
      <w:pPr>
        <w:pStyle w:val="5"/>
      </w:pPr>
      <w:r>
        <w:t>b. Business Rules</w:t>
      </w:r>
    </w:p>
    <w:p w14:paraId="4748D3C4">
      <w:pPr>
        <w:rPr>
          <w:rFonts w:eastAsiaTheme="majorEastAsia"/>
        </w:rPr>
      </w:pPr>
      <w:r>
        <w:rPr>
          <w:rFonts w:eastAsiaTheme="majorEastAsia"/>
        </w:rPr>
        <w:t>None</w:t>
      </w:r>
    </w:p>
    <w:p w14:paraId="2B0D23D1">
      <w:pPr>
        <w:pStyle w:val="2"/>
      </w:pPr>
      <w:bookmarkStart w:id="41" w:name="_Toc143617358"/>
      <w:r>
        <w:rPr>
          <w:lang w:val="vi-VN"/>
        </w:rPr>
        <w:t xml:space="preserve">III. </w:t>
      </w:r>
      <w:r>
        <w:t>Design Specifications</w:t>
      </w:r>
      <w:bookmarkEnd w:id="41"/>
    </w:p>
    <w:p w14:paraId="3ED49AFE">
      <w:pPr>
        <w:pStyle w:val="3"/>
        <w:rPr>
          <w:lang w:val="vi-VN"/>
        </w:rPr>
      </w:pPr>
      <w:bookmarkStart w:id="42" w:name="_Toc143617359"/>
      <w:r>
        <w:t xml:space="preserve">1. </w:t>
      </w:r>
      <w:r>
        <w:rPr>
          <w:lang w:val="vi-VN"/>
        </w:rPr>
        <w:t>&lt;&lt;Feature Name&gt;&gt;</w:t>
      </w:r>
      <w:bookmarkEnd w:id="42"/>
    </w:p>
    <w:p w14:paraId="54539E25">
      <w:pPr>
        <w:pStyle w:val="4"/>
        <w:rPr>
          <w:lang w:val="vi-VN"/>
        </w:rPr>
      </w:pPr>
      <w:bookmarkStart w:id="43" w:name="_Toc143617360"/>
      <w:r>
        <w:rPr>
          <w:lang w:val="vi-VN"/>
        </w:rPr>
        <w:t>1.1 &lt;&lt;SubFeature Name&gt;&gt;</w:t>
      </w:r>
      <w:bookmarkEnd w:id="43"/>
    </w:p>
    <w:p w14:paraId="256AA22B">
      <w:pPr>
        <w:pStyle w:val="5"/>
        <w:rPr>
          <w:lang w:val="vi-VN"/>
        </w:rPr>
      </w:pPr>
      <w:r>
        <w:t xml:space="preserve">a. </w:t>
      </w:r>
      <w:r>
        <w:rPr>
          <w:lang w:val="vi-VN"/>
        </w:rPr>
        <w:t>&lt;&lt;Screen</w:t>
      </w:r>
      <w:r>
        <w:t>/Function</w:t>
      </w:r>
      <w:r>
        <w:rPr>
          <w:lang w:val="vi-VN"/>
        </w:rPr>
        <w:t xml:space="preserve"> Name&gt;&gt;</w:t>
      </w:r>
    </w:p>
    <w:p w14:paraId="6B40929D">
      <w:pPr>
        <w:jc w:val="both"/>
        <w:rPr>
          <w:i/>
          <w:color w:val="0000FF"/>
        </w:rPr>
      </w:pPr>
      <w:r>
        <w:rPr>
          <w:i/>
          <w:color w:val="0000FF"/>
        </w:rPr>
        <w:t>[Provide brief description of the screen/function + related UC here and other details as in the sub-sections]</w:t>
      </w:r>
    </w:p>
    <w:p w14:paraId="39F73D26">
      <w:pPr>
        <w:pStyle w:val="6"/>
      </w:pPr>
      <w:r>
        <w:t>UI Design</w:t>
      </w:r>
    </w:p>
    <w:p w14:paraId="06DC1F2C">
      <w:pPr>
        <w:jc w:val="both"/>
        <w:rPr>
          <w:i/>
          <w:color w:val="0000FF"/>
        </w:rPr>
      </w:pPr>
      <w:r>
        <w:rPr>
          <w:i/>
          <w:color w:val="0000FF"/>
        </w:rPr>
        <w:t>[This is to describe the UI layout (Mockup prototype) &amp; descriptions for screen fields/components]</w:t>
      </w:r>
    </w:p>
    <w:p w14:paraId="494F7785">
      <w:pPr>
        <w:rPr>
          <w:rFonts w:asciiTheme="minorHAnsi" w:hAnsiTheme="minorHAnsi"/>
        </w:rPr>
      </w:pPr>
      <w:r>
        <w:rPr>
          <w:rFonts w:asciiTheme="minorHAnsi" w:hAnsiTheme="minorHAnsi"/>
        </w:rPr>
        <w:t>&lt;&lt;Mockup prototype&gt;&gt;</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A1AB3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5A47C6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48F5D5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14183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D53571C">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14:paraId="62DBBD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9EC8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&lt;&lt;Field-Name&gt;&gt;</w:t>
            </w:r>
          </w:p>
        </w:tc>
        <w:tc>
          <w:tcPr>
            <w:tcW w:w="1701" w:type="dxa"/>
          </w:tcPr>
          <w:p w14:paraId="744D975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p w14:paraId="40077285">
      <w:pPr>
        <w:pStyle w:val="6"/>
      </w:pPr>
      <w:r>
        <w:t>Database Access</w:t>
      </w:r>
    </w:p>
    <w:p w14:paraId="6E4A14A8">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9"/>
        <w:gridCol w:w="1886"/>
        <w:gridCol w:w="5656"/>
      </w:tblGrid>
      <w:tr w14:paraId="40B3EF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40142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tcPr>
          <w:p w14:paraId="180631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FD120E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7E17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14:paraId="5397F3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94FB0E">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pPr>
              <w:shd w:val="clear" w:color="auto" w:fill="FFFFFF"/>
              <w:jc w:val="center"/>
              <w:rPr>
                <w:rFonts w:asciiTheme="minorHAnsi" w:hAnsiTheme="minorHAnsi" w:cstheme="minorHAnsi"/>
                <w:color w:val="444444"/>
                <w:szCs w:val="22"/>
              </w:rPr>
            </w:pPr>
          </w:p>
        </w:tc>
        <w:tc>
          <w:tcPr>
            <w:tcW w:w="5812" w:type="dxa"/>
          </w:tcPr>
          <w:p w14:paraId="1CFA90F6">
            <w:pPr>
              <w:shd w:val="clear" w:color="auto" w:fill="FFFFFF"/>
              <w:rPr>
                <w:rFonts w:asciiTheme="minorHAnsi" w:hAnsiTheme="minorHAnsi" w:cstheme="minorHAnsi"/>
                <w:color w:val="444444"/>
                <w:szCs w:val="22"/>
              </w:rPr>
            </w:pPr>
          </w:p>
        </w:tc>
      </w:tr>
    </w:tbl>
    <w:p w14:paraId="18FABF3C"/>
    <w:p w14:paraId="55C67378">
      <w:pPr>
        <w:rPr>
          <w:b/>
          <w:bCs/>
          <w:i/>
          <w:iCs/>
        </w:rPr>
      </w:pPr>
      <w:r>
        <w:rPr>
          <w:b/>
          <w:bCs/>
          <w:i/>
          <w:iCs/>
        </w:rPr>
        <w:t>SQL Commands</w:t>
      </w:r>
    </w:p>
    <w:p w14:paraId="17C23E9F">
      <w:pPr>
        <w:jc w:val="both"/>
        <w:rPr>
          <w:i/>
          <w:color w:val="0000FF"/>
        </w:rPr>
      </w:pPr>
      <w:r>
        <w:rPr>
          <w:i/>
          <w:color w:val="0000FF"/>
        </w:rPr>
        <w:t>[Provide the detailed SQL (select, insert, update...) which are used in implementing the screen/function]</w:t>
      </w:r>
    </w:p>
    <w:p w14:paraId="33D96513"/>
    <w:p w14:paraId="599B1E64">
      <w:pPr>
        <w:pStyle w:val="4"/>
      </w:pPr>
      <w:bookmarkStart w:id="44" w:name="_Toc143617361"/>
      <w:r>
        <w:t>1.2 System Access</w:t>
      </w:r>
      <w:bookmarkEnd w:id="44"/>
    </w:p>
    <w:p w14:paraId="10EFF34D">
      <w:pPr>
        <w:pStyle w:val="5"/>
        <w:rPr>
          <w:lang w:val="vi-VN"/>
        </w:rPr>
      </w:pPr>
      <w:r>
        <w:t>a.</w:t>
      </w:r>
      <w:r>
        <w:rPr>
          <w:lang w:val="vi-VN"/>
        </w:rPr>
        <w:t xml:space="preserve"> User Login</w:t>
      </w:r>
    </w:p>
    <w:p w14:paraId="5AF11AC4">
      <w:pPr>
        <w:rPr>
          <w:rFonts w:asciiTheme="minorHAnsi" w:hAnsiTheme="minorHAnsi" w:cstheme="minorHAnsi"/>
        </w:rPr>
      </w:pPr>
      <w:r>
        <w:rPr>
          <w:rFonts w:asciiTheme="minorHAnsi" w:hAnsiTheme="minorHAnsi" w:cstheme="minorHAnsi"/>
        </w:rPr>
        <w:t>This screen allows user to be authenticated to the system screens/functionalities.</w:t>
      </w:r>
    </w:p>
    <w:p w14:paraId="510F94DA">
      <w:pPr>
        <w:rPr>
          <w:rFonts w:asciiTheme="minorHAnsi" w:hAnsiTheme="minorHAnsi" w:cstheme="minorHAnsi"/>
        </w:rPr>
      </w:pPr>
      <w:r>
        <w:rPr>
          <w:rFonts w:asciiTheme="minorHAnsi" w:hAnsiTheme="minorHAnsi" w:cstheme="minorHAnsi"/>
        </w:rPr>
        <w:t xml:space="preserve">Related use cases: </w:t>
      </w:r>
    </w:p>
    <w:p w14:paraId="1DF7D62D">
      <w:pPr>
        <w:pStyle w:val="21"/>
        <w:numPr>
          <w:ilvl w:val="0"/>
          <w:numId w:val="8"/>
        </w:numPr>
        <w:rPr>
          <w:rFonts w:asciiTheme="minorHAnsi" w:hAnsiTheme="minorHAnsi" w:cstheme="minorHAnsi"/>
        </w:rPr>
      </w:pPr>
      <w:r>
        <w:fldChar w:fldCharType="begin"/>
      </w:r>
      <w:r>
        <w:instrText xml:space="preserve"> HYPERLINK \l "_2.1_UC02_Login_System" </w:instrText>
      </w:r>
      <w:r>
        <w:fldChar w:fldCharType="separate"/>
      </w:r>
      <w:r>
        <w:rPr>
          <w:rStyle w:val="13"/>
          <w:rFonts w:asciiTheme="minorHAnsi" w:hAnsiTheme="minorHAnsi" w:cstheme="minorHAnsi"/>
        </w:rPr>
        <w:t>UC02_Login System</w:t>
      </w:r>
      <w:r>
        <w:rPr>
          <w:rStyle w:val="13"/>
          <w:rFonts w:asciiTheme="minorHAnsi" w:hAnsiTheme="minorHAnsi" w:cstheme="minorHAnsi"/>
        </w:rPr>
        <w:fldChar w:fldCharType="end"/>
      </w:r>
    </w:p>
    <w:p w14:paraId="16E82ACE"/>
    <w:p w14:paraId="596889D4">
      <w:pPr>
        <w:pStyle w:val="6"/>
      </w:pPr>
      <w:r>
        <w:t>UI Design</w:t>
      </w:r>
    </w:p>
    <w:p w14:paraId="56AD80D7">
      <w: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stretch>
                      <a:fillRect/>
                    </a:stretch>
                  </pic:blipFill>
                  <pic:spPr>
                    <a:xfrm>
                      <a:off x="0" y="0"/>
                      <a:ext cx="2629926" cy="2431277"/>
                    </a:xfrm>
                    <a:prstGeom prst="rect">
                      <a:avLst/>
                    </a:prstGeom>
                  </pic:spPr>
                </pic:pic>
              </a:graphicData>
            </a:graphic>
          </wp:inline>
        </w:drawing>
      </w:r>
    </w:p>
    <w:p w14:paraId="59349637"/>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C07C7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39B3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04AD00E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95651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5AF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14:paraId="115A8FB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F941F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14:paraId="14BFB0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A47A7BC">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14:paraId="25E009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8D87AC3">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14:paraId="6100C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EE2B72F">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14:paraId="391FE6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72EBD3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14:paraId="4636CC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7DFA2B4">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p w14:paraId="6FB987EE">
      <w:pPr>
        <w:pStyle w:val="6"/>
      </w:pPr>
      <w:r>
        <w:t>Database Access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1"/>
        <w:gridCol w:w="6662"/>
      </w:tblGrid>
      <w:tr w14:paraId="7655E74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F9D2D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773639D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67A541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97CB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14:paraId="182F98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D8EA46">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p w14:paraId="702C122C">
      <w:pPr>
        <w:rPr>
          <w:b/>
          <w:bCs/>
          <w:i/>
          <w:iCs/>
        </w:rPr>
      </w:pPr>
      <w:r>
        <w:rPr>
          <w:b/>
          <w:bCs/>
          <w:i/>
          <w:iCs/>
        </w:rPr>
        <w:t>SQL Commands:</w:t>
      </w:r>
    </w:p>
    <w:p w14:paraId="5E48B9BB">
      <w:r>
        <w:rPr>
          <w:rFonts w:asciiTheme="minorHAnsi" w:hAnsiTheme="minorHAnsi" w:cstheme="minorHAnsi"/>
          <w:color w:val="444444"/>
          <w:szCs w:val="22"/>
        </w:rPr>
        <w:t>1/ Verify UserName &amp; Password information</w:t>
      </w:r>
    </w:p>
    <w:p w14:paraId="4BCCE3A5">
      <w:pPr>
        <w:rPr>
          <w:rFonts w:asciiTheme="minorHAnsi" w:hAnsiTheme="minorHAnsi" w:cstheme="minorHAnsi"/>
          <w:color w:val="444444"/>
          <w:szCs w:val="22"/>
        </w:rPr>
      </w:pPr>
      <w:r>
        <w:rPr>
          <w:rFonts w:asciiTheme="minorHAnsi" w:hAnsiTheme="minorHAnsi" w:cstheme="minorHAnsi"/>
          <w:color w:val="444444"/>
          <w:szCs w:val="22"/>
        </w:rPr>
        <w:t xml:space="preserve">SELECT user_id, full_name, email, image_url, status </w:t>
      </w:r>
    </w:p>
    <w:p w14:paraId="48C85C00">
      <w:pPr>
        <w:rPr>
          <w:rFonts w:asciiTheme="minorHAnsi" w:hAnsiTheme="minorHAnsi" w:cstheme="minorHAnsi"/>
          <w:color w:val="444444"/>
          <w:szCs w:val="22"/>
        </w:rPr>
      </w:pPr>
      <w:r>
        <w:rPr>
          <w:rFonts w:asciiTheme="minorHAnsi" w:hAnsiTheme="minorHAnsi" w:cstheme="minorHAnsi"/>
          <w:color w:val="444444"/>
          <w:szCs w:val="22"/>
        </w:rPr>
        <w:t>FROM user WHERE user_name = ? AND password = ?</w:t>
      </w:r>
    </w:p>
    <w:p w14:paraId="76C2270D"/>
    <w:p w14:paraId="19F10407">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pPr>
        <w:rPr>
          <w:rFonts w:asciiTheme="minorHAnsi" w:hAnsiTheme="minorHAnsi" w:cstheme="minorHAnsi"/>
          <w:color w:val="444444"/>
          <w:szCs w:val="22"/>
        </w:rPr>
      </w:pPr>
      <w:r>
        <w:rPr>
          <w:rFonts w:asciiTheme="minorHAnsi" w:hAnsiTheme="minorHAnsi" w:cstheme="minorHAnsi"/>
          <w:color w:val="444444"/>
          <w:szCs w:val="22"/>
        </w:rPr>
        <w:t>SELECT mapped_values FROM setting WHERE setting_id = ?</w:t>
      </w:r>
    </w:p>
    <w:p w14:paraId="7AE34913">
      <w:r>
        <w:rPr>
          <w:rFonts w:asciiTheme="minorHAnsi" w:hAnsiTheme="minorHAnsi" w:cstheme="minorHAnsi"/>
          <w:color w:val="444444"/>
          <w:szCs w:val="22"/>
        </w:rPr>
        <w:t>SELECT setting_name, mapped_values FROM setting WHERE setting_id IN (?)</w:t>
      </w:r>
    </w:p>
    <w:p w14:paraId="32DD9AD0">
      <w:pPr>
        <w:rPr>
          <w:b/>
          <w:bCs/>
          <w:i/>
          <w:iCs/>
        </w:rPr>
      </w:pPr>
    </w:p>
    <w:p w14:paraId="4AC7AB47">
      <w:pPr>
        <w:pStyle w:val="5"/>
        <w:rPr>
          <w:lang w:val="vi-VN"/>
        </w:rPr>
      </w:pPr>
      <w:r>
        <w:t>b.</w:t>
      </w:r>
      <w:r>
        <w:rPr>
          <w:lang w:val="vi-VN"/>
        </w:rPr>
        <w:t xml:space="preserve"> Setting List</w:t>
      </w:r>
    </w:p>
    <w:p w14:paraId="3C185FF7">
      <w:pPr>
        <w:pStyle w:val="6"/>
      </w:pPr>
      <w:r>
        <w:t>UI Design</w:t>
      </w:r>
    </w:p>
    <w:p w14:paraId="6E17B7A6">
      <w: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3"/>
                    <a:stretch>
                      <a:fillRect/>
                    </a:stretch>
                  </pic:blipFill>
                  <pic:spPr>
                    <a:xfrm>
                      <a:off x="0" y="0"/>
                      <a:ext cx="5776541" cy="1755180"/>
                    </a:xfrm>
                    <a:prstGeom prst="rect">
                      <a:avLst/>
                    </a:prstGeom>
                  </pic:spPr>
                </pic:pic>
              </a:graphicData>
            </a:graphic>
          </wp:inline>
        </w:drawing>
      </w:r>
    </w:p>
    <w:p w14:paraId="1EED46AE"/>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1CFC1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BD3FEE">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3DDAE6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DC22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A3D53BB">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Search Fields</w:t>
            </w:r>
          </w:p>
        </w:tc>
      </w:tr>
      <w:tr w14:paraId="2C8FAC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B4C49A">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7AD71DF1">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14:paraId="7FB258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CA5B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14:paraId="0A56C8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02621">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14:paraId="509A4B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43873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14:paraId="4173C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4B62C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14:paraId="147AF0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12EC7616">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14:paraId="791266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6375A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14:paraId="58E455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F8F98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081FA8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B9A07A">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14:paraId="0745F5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7FC24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14:paraId="0E3A5A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F32E16">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08BEFF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FA42F7F">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Actions</w:t>
            </w:r>
          </w:p>
        </w:tc>
      </w:tr>
      <w:tr w14:paraId="484CFC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5B5A77">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14:paraId="1B9D1E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85C6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14:paraId="661D39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9F1B1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p w14:paraId="5A9749BE">
      <w:pPr>
        <w:pStyle w:val="6"/>
      </w:pPr>
      <w:r>
        <w:t>Database Access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1"/>
        <w:gridCol w:w="7371"/>
      </w:tblGrid>
      <w:tr w14:paraId="572E13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78F4DB3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52B3CF8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224ABD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1DBEBA9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29F3904C">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56374B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p w14:paraId="4CCD0854">
      <w:pPr>
        <w:rPr>
          <w:b/>
          <w:bCs/>
          <w:i/>
          <w:iCs/>
        </w:rPr>
      </w:pPr>
      <w:r>
        <w:rPr>
          <w:b/>
          <w:bCs/>
          <w:i/>
          <w:iCs/>
        </w:rPr>
        <w:t>SQL Commands:</w:t>
      </w:r>
    </w:p>
    <w:p w14:paraId="70C56FCE">
      <w:r>
        <w:rPr>
          <w:rFonts w:asciiTheme="minorHAnsi" w:hAnsiTheme="minorHAnsi" w:cstheme="minorHAnsi"/>
          <w:color w:val="444444"/>
          <w:szCs w:val="22"/>
        </w:rPr>
        <w:t>1/ Query the list of current settings from the database</w:t>
      </w:r>
    </w:p>
    <w:p w14:paraId="4B671420">
      <w:pPr>
        <w:rPr>
          <w:rFonts w:asciiTheme="minorHAnsi" w:hAnsiTheme="minorHAnsi" w:cstheme="minorHAnsi"/>
          <w:color w:val="444444"/>
          <w:szCs w:val="22"/>
        </w:rPr>
      </w:pPr>
      <w:r>
        <w:rPr>
          <w:rFonts w:asciiTheme="minorHAnsi" w:hAnsiTheme="minorHAnsi" w:cstheme="minorHAnsi"/>
          <w:color w:val="444444"/>
          <w:szCs w:val="22"/>
        </w:rPr>
        <w:t>SELECT setting_id, setting_name, mapped_values, type_id, display_order, status</w:t>
      </w:r>
    </w:p>
    <w:p w14:paraId="615F2440">
      <w:pPr>
        <w:rPr>
          <w:rFonts w:asciiTheme="minorHAnsi" w:hAnsiTheme="minorHAnsi" w:cstheme="minorHAnsi"/>
          <w:color w:val="444444"/>
          <w:szCs w:val="22"/>
        </w:rPr>
      </w:pPr>
      <w:r>
        <w:rPr>
          <w:rFonts w:asciiTheme="minorHAnsi" w:hAnsiTheme="minorHAnsi" w:cstheme="minorHAnsi"/>
          <w:color w:val="444444"/>
          <w:szCs w:val="22"/>
        </w:rPr>
        <w:t>FROM setting WHERE (setting_type = ?) AND (status = ?) AND  (setting_name LIKE ?)</w:t>
      </w:r>
    </w:p>
    <w:p w14:paraId="5660FCB7"/>
    <w:p w14:paraId="61CBCA60">
      <w:pPr>
        <w:rPr>
          <w:rFonts w:asciiTheme="minorHAnsi" w:hAnsiTheme="minorHAnsi" w:cstheme="minorHAnsi"/>
          <w:color w:val="444444"/>
          <w:szCs w:val="22"/>
        </w:rPr>
      </w:pPr>
      <w:r>
        <w:t xml:space="preserve">2/ </w:t>
      </w:r>
      <w:r>
        <w:rPr>
          <w:rFonts w:asciiTheme="minorHAnsi" w:hAnsiTheme="minorHAnsi" w:cstheme="minorHAnsi"/>
          <w:color w:val="444444"/>
          <w:szCs w:val="22"/>
        </w:rPr>
        <w:t>Update status of a specific setting</w:t>
      </w:r>
    </w:p>
    <w:p w14:paraId="752960D8">
      <w:r>
        <w:rPr>
          <w:rFonts w:asciiTheme="minorHAnsi" w:hAnsiTheme="minorHAnsi" w:cstheme="minorHAnsi"/>
          <w:color w:val="444444"/>
          <w:szCs w:val="22"/>
        </w:rPr>
        <w:t>UPDATE setting SET status = ? WHERE setting_id = ?</w:t>
      </w:r>
    </w:p>
    <w:p w14:paraId="5B6436D7"/>
    <w:p w14:paraId="2E98CC7E">
      <w:pPr>
        <w:pStyle w:val="5"/>
      </w:pPr>
      <w:r>
        <w:t>c.</w:t>
      </w:r>
      <w:r>
        <w:rPr>
          <w:lang w:val="vi-VN"/>
        </w:rPr>
        <w:t xml:space="preserve"> </w:t>
      </w:r>
      <w:r>
        <w:t>Setting Details</w:t>
      </w:r>
    </w:p>
    <w:p w14:paraId="4874E897">
      <w:pPr>
        <w:pStyle w:val="6"/>
      </w:pPr>
      <w:r>
        <w:t>UI Design</w:t>
      </w:r>
    </w:p>
    <w:p w14:paraId="36E9D750">
      <w: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4370144" cy="2220555"/>
                    </a:xfrm>
                    <a:prstGeom prst="rect">
                      <a:avLst/>
                    </a:prstGeom>
                  </pic:spPr>
                </pic:pic>
              </a:graphicData>
            </a:graphic>
          </wp:inline>
        </w:drawing>
      </w:r>
    </w:p>
    <w:p w14:paraId="43F5F439">
      <w:pPr>
        <w:rPr>
          <w:b/>
          <w:bCs/>
          <w:i/>
          <w:iCs/>
        </w:rPr>
      </w:pP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64CD1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A7189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6A9A236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7DA15D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16A5F6">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74072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818EC6">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14:paraId="544B48D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84B3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14:paraId="1EE288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354F9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7E8AC9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38D26DD">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14:paraId="5411A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6DB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14:paraId="461B2A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8B3743">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14:paraId="7CF58C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B2D988D">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pPr>
        <w:rPr>
          <w:b/>
          <w:bCs/>
          <w:i/>
          <w:iCs/>
        </w:rPr>
      </w:pPr>
    </w:p>
    <w:p w14:paraId="2D42196E">
      <w:pPr>
        <w:pStyle w:val="6"/>
      </w:pPr>
      <w:r>
        <w:t>Database Access</w:t>
      </w:r>
    </w:p>
    <w:p w14:paraId="182DAF4A">
      <w:r>
        <w:t>…</w:t>
      </w:r>
    </w:p>
    <w:p w14:paraId="4388157F">
      <w:pPr>
        <w:rPr>
          <w:lang w:val="vi-VN"/>
        </w:rPr>
      </w:pPr>
    </w:p>
    <w:p w14:paraId="68048F76">
      <w:pPr>
        <w:spacing w:after="160" w:line="259" w:lineRule="auto"/>
        <w:rPr>
          <w:rFonts w:asciiTheme="majorHAnsi" w:hAnsiTheme="majorHAnsi" w:eastAsiaTheme="majorEastAsia" w:cstheme="majorBidi"/>
          <w:color w:val="2F5597" w:themeColor="accent1" w:themeShade="BF"/>
          <w:sz w:val="32"/>
          <w:szCs w:val="32"/>
        </w:rPr>
      </w:pPr>
      <w:r>
        <w:br w:type="page"/>
      </w:r>
    </w:p>
    <w:bookmarkEnd w:id="36"/>
    <w:bookmarkEnd w:id="37"/>
    <w:p w14:paraId="5CE11F4C">
      <w:pPr>
        <w:pStyle w:val="2"/>
      </w:pPr>
      <w:bookmarkStart w:id="45" w:name="_Toc143617362"/>
      <w:bookmarkStart w:id="46" w:name="_Toc134475479"/>
      <w:bookmarkStart w:id="47" w:name="_Toc136258920"/>
      <w:r>
        <w:t>IV. Appendix</w:t>
      </w:r>
      <w:bookmarkEnd w:id="38"/>
      <w:bookmarkEnd w:id="45"/>
      <w:bookmarkEnd w:id="46"/>
      <w:bookmarkEnd w:id="47"/>
    </w:p>
    <w:p w14:paraId="437A8B3D">
      <w:pPr>
        <w:pStyle w:val="21"/>
        <w:numPr>
          <w:ilvl w:val="0"/>
          <w:numId w:val="9"/>
        </w:numPr>
        <w:spacing w:before="220" w:after="60"/>
        <w:contextualSpacing w:val="0"/>
        <w:jc w:val="both"/>
        <w:outlineLvl w:val="1"/>
        <w:rPr>
          <w:b/>
          <w:iCs/>
          <w:vanish/>
          <w:kern w:val="24"/>
          <w:sz w:val="28"/>
          <w:szCs w:val="28"/>
        </w:rPr>
      </w:pPr>
      <w:bookmarkStart w:id="48" w:name="_Toc133734942"/>
      <w:bookmarkEnd w:id="48"/>
      <w:bookmarkStart w:id="49" w:name="_Toc137970005"/>
      <w:bookmarkEnd w:id="49"/>
      <w:bookmarkStart w:id="50" w:name="_Toc137970203"/>
      <w:bookmarkEnd w:id="50"/>
      <w:bookmarkStart w:id="51" w:name="_Toc133734991"/>
      <w:bookmarkEnd w:id="51"/>
      <w:bookmarkStart w:id="52" w:name="_Toc133734800"/>
      <w:bookmarkEnd w:id="52"/>
      <w:bookmarkStart w:id="53" w:name="_Toc132103126"/>
      <w:bookmarkEnd w:id="53"/>
      <w:bookmarkStart w:id="54" w:name="_Toc136258876"/>
      <w:bookmarkEnd w:id="54"/>
      <w:bookmarkStart w:id="55" w:name="_Toc143617294"/>
      <w:bookmarkEnd w:id="55"/>
      <w:bookmarkStart w:id="56" w:name="_Toc136258921"/>
      <w:bookmarkEnd w:id="56"/>
      <w:bookmarkStart w:id="57" w:name="_Toc143617329"/>
      <w:bookmarkEnd w:id="57"/>
      <w:bookmarkStart w:id="58" w:name="_Toc133673884"/>
      <w:bookmarkEnd w:id="58"/>
      <w:bookmarkStart w:id="59" w:name="_Toc133733796"/>
      <w:bookmarkEnd w:id="59"/>
      <w:bookmarkStart w:id="60" w:name="_Toc136258063"/>
      <w:bookmarkEnd w:id="60"/>
      <w:bookmarkStart w:id="61" w:name="_Toc132103161"/>
      <w:bookmarkEnd w:id="61"/>
      <w:bookmarkStart w:id="62" w:name="_Toc133734848"/>
      <w:bookmarkEnd w:id="62"/>
      <w:bookmarkStart w:id="63" w:name="_Toc133735039"/>
      <w:bookmarkEnd w:id="63"/>
      <w:bookmarkStart w:id="64" w:name="_Toc132126589"/>
      <w:bookmarkEnd w:id="64"/>
      <w:bookmarkStart w:id="65" w:name="_Toc143617363"/>
      <w:bookmarkEnd w:id="65"/>
      <w:bookmarkStart w:id="66" w:name="_Toc133679416"/>
      <w:bookmarkEnd w:id="66"/>
      <w:bookmarkStart w:id="67" w:name="_Toc132360520"/>
      <w:bookmarkEnd w:id="67"/>
      <w:bookmarkStart w:id="68" w:name="_Toc134475480"/>
      <w:bookmarkEnd w:id="68"/>
    </w:p>
    <w:p w14:paraId="4F3C7AD3">
      <w:pPr>
        <w:pStyle w:val="21"/>
        <w:numPr>
          <w:ilvl w:val="0"/>
          <w:numId w:val="9"/>
        </w:numPr>
        <w:spacing w:before="220" w:after="60"/>
        <w:contextualSpacing w:val="0"/>
        <w:jc w:val="both"/>
        <w:outlineLvl w:val="1"/>
        <w:rPr>
          <w:b/>
          <w:iCs/>
          <w:vanish/>
          <w:kern w:val="24"/>
          <w:sz w:val="28"/>
          <w:szCs w:val="28"/>
        </w:rPr>
      </w:pPr>
      <w:bookmarkStart w:id="69" w:name="_Toc132103162"/>
      <w:bookmarkEnd w:id="69"/>
      <w:bookmarkStart w:id="70" w:name="_Toc133735040"/>
      <w:bookmarkEnd w:id="70"/>
      <w:bookmarkStart w:id="71" w:name="_Toc133734943"/>
      <w:bookmarkEnd w:id="71"/>
      <w:bookmarkStart w:id="72" w:name="_Toc137970204"/>
      <w:bookmarkEnd w:id="72"/>
      <w:bookmarkStart w:id="73" w:name="_Toc143617295"/>
      <w:bookmarkEnd w:id="73"/>
      <w:bookmarkStart w:id="74" w:name="_Toc132103127"/>
      <w:bookmarkEnd w:id="74"/>
      <w:bookmarkStart w:id="75" w:name="_Toc133673885"/>
      <w:bookmarkEnd w:id="75"/>
      <w:bookmarkStart w:id="76" w:name="_Toc136258922"/>
      <w:bookmarkEnd w:id="76"/>
      <w:bookmarkStart w:id="77" w:name="_Toc137970006"/>
      <w:bookmarkEnd w:id="77"/>
      <w:bookmarkStart w:id="78" w:name="_Toc133734801"/>
      <w:bookmarkEnd w:id="78"/>
      <w:bookmarkStart w:id="79" w:name="_Toc133679417"/>
      <w:bookmarkEnd w:id="79"/>
      <w:bookmarkStart w:id="80" w:name="_Toc143617330"/>
      <w:bookmarkEnd w:id="80"/>
      <w:bookmarkStart w:id="81" w:name="_Toc136258877"/>
      <w:bookmarkEnd w:id="81"/>
      <w:bookmarkStart w:id="82" w:name="_Toc133734992"/>
      <w:bookmarkEnd w:id="82"/>
      <w:bookmarkStart w:id="83" w:name="_Toc136258064"/>
      <w:bookmarkEnd w:id="83"/>
      <w:bookmarkStart w:id="84" w:name="_Toc132360521"/>
      <w:bookmarkEnd w:id="84"/>
      <w:bookmarkStart w:id="85" w:name="_Toc134475481"/>
      <w:bookmarkEnd w:id="85"/>
      <w:bookmarkStart w:id="86" w:name="_Toc132126590"/>
      <w:bookmarkEnd w:id="86"/>
      <w:bookmarkStart w:id="87" w:name="_Toc143617364"/>
      <w:bookmarkEnd w:id="87"/>
      <w:bookmarkStart w:id="88" w:name="_Toc133733797"/>
      <w:bookmarkEnd w:id="88"/>
      <w:bookmarkStart w:id="89" w:name="_Toc133734849"/>
      <w:bookmarkEnd w:id="89"/>
    </w:p>
    <w:p w14:paraId="5E40DE6C">
      <w:pPr>
        <w:pStyle w:val="21"/>
        <w:numPr>
          <w:ilvl w:val="0"/>
          <w:numId w:val="9"/>
        </w:numPr>
        <w:spacing w:before="220" w:after="60"/>
        <w:contextualSpacing w:val="0"/>
        <w:jc w:val="both"/>
        <w:outlineLvl w:val="1"/>
        <w:rPr>
          <w:b/>
          <w:iCs/>
          <w:vanish/>
          <w:kern w:val="24"/>
          <w:sz w:val="28"/>
          <w:szCs w:val="28"/>
        </w:rPr>
      </w:pPr>
      <w:bookmarkStart w:id="90" w:name="_Toc133679418"/>
      <w:bookmarkEnd w:id="90"/>
      <w:bookmarkStart w:id="91" w:name="_Toc132103128"/>
      <w:bookmarkEnd w:id="91"/>
      <w:bookmarkStart w:id="92" w:name="_Toc133734850"/>
      <w:bookmarkEnd w:id="92"/>
      <w:bookmarkStart w:id="93" w:name="_Toc133734802"/>
      <w:bookmarkEnd w:id="93"/>
      <w:bookmarkStart w:id="94" w:name="_Toc133734993"/>
      <w:bookmarkEnd w:id="94"/>
      <w:bookmarkStart w:id="95" w:name="_Toc132103163"/>
      <w:bookmarkEnd w:id="95"/>
      <w:bookmarkStart w:id="96" w:name="_Toc132360522"/>
      <w:bookmarkEnd w:id="96"/>
      <w:bookmarkStart w:id="97" w:name="_Toc132126591"/>
      <w:bookmarkEnd w:id="97"/>
      <w:bookmarkStart w:id="98" w:name="_Toc133673886"/>
      <w:bookmarkEnd w:id="98"/>
      <w:bookmarkStart w:id="99" w:name="_Toc133734944"/>
      <w:bookmarkEnd w:id="99"/>
      <w:bookmarkStart w:id="100" w:name="_Toc133733798"/>
      <w:bookmarkEnd w:id="100"/>
      <w:bookmarkStart w:id="101" w:name="_Toc143617296"/>
      <w:bookmarkEnd w:id="101"/>
      <w:bookmarkStart w:id="102" w:name="_Toc136258065"/>
      <w:bookmarkEnd w:id="102"/>
      <w:bookmarkStart w:id="103" w:name="_Toc133735041"/>
      <w:bookmarkEnd w:id="103"/>
      <w:bookmarkStart w:id="104" w:name="_Toc134475482"/>
      <w:bookmarkEnd w:id="104"/>
      <w:bookmarkStart w:id="105" w:name="_Toc136258878"/>
      <w:bookmarkEnd w:id="105"/>
      <w:bookmarkStart w:id="106" w:name="_Toc137970007"/>
      <w:bookmarkEnd w:id="106"/>
      <w:bookmarkStart w:id="107" w:name="_Toc136258923"/>
      <w:bookmarkEnd w:id="107"/>
      <w:bookmarkStart w:id="108" w:name="_Toc143617365"/>
      <w:bookmarkEnd w:id="108"/>
      <w:bookmarkStart w:id="109" w:name="_Toc143617331"/>
      <w:bookmarkEnd w:id="109"/>
      <w:bookmarkStart w:id="110" w:name="_Toc137970205"/>
      <w:bookmarkEnd w:id="110"/>
    </w:p>
    <w:p w14:paraId="79A1B30B">
      <w:pPr>
        <w:pStyle w:val="3"/>
      </w:pPr>
      <w:bookmarkStart w:id="111" w:name="_Toc136258924"/>
      <w:bookmarkStart w:id="112" w:name="_Toc143617366"/>
      <w:bookmarkStart w:id="113" w:name="_Toc134475483"/>
      <w:bookmarkStart w:id="114" w:name="_Toc132100608"/>
      <w:r>
        <w:t>1. Assumptions &amp; Dependencies</w:t>
      </w:r>
      <w:bookmarkEnd w:id="111"/>
      <w:bookmarkEnd w:id="112"/>
    </w:p>
    <w:p w14:paraId="4B5E96B8">
      <w:pPr>
        <w:jc w:val="both"/>
        <w:rPr>
          <w:i/>
          <w:color w:val="0000FF"/>
        </w:rPr>
      </w:pPr>
      <w:r>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pPr>
        <w:pStyle w:val="14"/>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pPr>
        <w:pStyle w:val="14"/>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r>
      <w:r>
        <w:rPr>
          <w:rFonts w:asciiTheme="minorHAnsi" w:hAnsiTheme="minorHAnsi" w:cstheme="minorHAnsi"/>
          <w:sz w:val="22"/>
          <w:szCs w:val="22"/>
        </w:rPr>
        <w:t>Systems with appropriate user interfaces will be available for cafeteria employees to process the expected volume of meals ordered.</w:t>
      </w:r>
    </w:p>
    <w:p w14:paraId="7C37E2A7">
      <w:pPr>
        <w:pStyle w:val="14"/>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r>
      <w:r>
        <w:rPr>
          <w:rFonts w:asciiTheme="minorHAnsi" w:hAnsiTheme="minorHAnsi" w:cstheme="minorHAnsi"/>
          <w:sz w:val="22"/>
          <w:szCs w:val="22"/>
        </w:rPr>
        <w:t>Cafeteria staff and vehicles will be available to deliver all meals for specified delivery time slots within 15 minutes of the requested delivery time.</w:t>
      </w:r>
    </w:p>
    <w:p w14:paraId="06FF27D8">
      <w:pPr>
        <w:pStyle w:val="14"/>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r>
      <w:r>
        <w:rPr>
          <w:rFonts w:asciiTheme="minorHAnsi" w:hAnsiTheme="minorHAnsi" w:cstheme="minorHAnsi"/>
          <w:sz w:val="22"/>
          <w:szCs w:val="22"/>
        </w:rPr>
        <w:t>If a restaurant has its own on-line ordering system, the Cafeteria Ordering System must be able to communicate with it bi-directionally.</w:t>
      </w:r>
    </w:p>
    <w:p w14:paraId="05A830A9">
      <w:pPr>
        <w:pStyle w:val="14"/>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pPr>
        <w:pStyle w:val="14"/>
        <w:ind w:left="851"/>
        <w:jc w:val="both"/>
        <w:rPr>
          <w:rFonts w:asciiTheme="minorHAnsi" w:hAnsiTheme="minorHAnsi" w:cstheme="minorHAnsi"/>
          <w:sz w:val="22"/>
          <w:szCs w:val="22"/>
        </w:rPr>
      </w:pPr>
    </w:p>
    <w:p w14:paraId="095D3AD1">
      <w:pPr>
        <w:pStyle w:val="3"/>
      </w:pPr>
      <w:bookmarkStart w:id="115" w:name="_Toc356192845"/>
      <w:bookmarkStart w:id="116" w:name="_Toc143617367"/>
      <w:bookmarkStart w:id="117" w:name="_Toc136258925"/>
      <w:r>
        <w:t>2. Limitations &amp; Exclusions</w:t>
      </w:r>
      <w:bookmarkEnd w:id="115"/>
      <w:bookmarkEnd w:id="116"/>
      <w:bookmarkEnd w:id="117"/>
    </w:p>
    <w:p w14:paraId="58A61B12">
      <w:pPr>
        <w:jc w:val="both"/>
        <w:rPr>
          <w:i/>
          <w:color w:val="0000FF"/>
        </w:rPr>
      </w:pPr>
      <w:r>
        <w:rPr>
          <w:i/>
          <w:color w:val="0000FF"/>
        </w:rPr>
        <w:t>[Identify any product features or characteristics that a stakeholder might anticipate, but which are not planned to be included in the new product]</w:t>
      </w:r>
    </w:p>
    <w:p w14:paraId="294FE657"/>
    <w:p w14:paraId="79445EC9">
      <w:pPr>
        <w:pStyle w:val="3"/>
      </w:pPr>
      <w:bookmarkStart w:id="118" w:name="_Toc143617368"/>
      <w:bookmarkStart w:id="119" w:name="_Toc136258929"/>
      <w:r>
        <w:t>3. Business Rules</w:t>
      </w:r>
      <w:bookmarkEnd w:id="118"/>
      <w:bookmarkEnd w:id="119"/>
    </w:p>
    <w:p w14:paraId="4EF5344A">
      <w:pPr>
        <w:spacing w:after="60"/>
        <w:rPr>
          <w:i/>
          <w:color w:val="0000FF"/>
        </w:rPr>
      </w:pPr>
      <w:r>
        <w:rPr>
          <w:i/>
          <w:color w:val="0000FF"/>
        </w:rPr>
        <w:t>[Provide common business rules that you must follow. The information can be provided in the table format as the sample below]</w:t>
      </w:r>
    </w:p>
    <w:p w14:paraId="2FE3CAAF">
      <w: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rPr>
                <w:color w:val="000000"/>
              </w:rP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rPr>
                <w:color w:val="000000"/>
              </w:rPr>
              <w:t>Delivery time windows are 15 minutes, beginning on each quarter hour.</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rPr>
                <w:color w:val="000000"/>
              </w:rP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Deliveries must be completed between 10:00 A.M. and 2:00 P.M. local time, inclusive.</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rPr>
                <w:color w:val="000000"/>
              </w:rPr>
              <w:t>BR-03</w:t>
            </w:r>
          </w:p>
        </w:tc>
        <w:tc>
          <w:tcPr>
            <w:tcW w:w="1842" w:type="dxa"/>
          </w:tcPr>
          <w:p w14:paraId="4B7189EA">
            <w:pPr>
              <w:spacing w:before="40" w:after="40"/>
              <w:ind w:left="91" w:right="99"/>
              <w:rPr>
                <w:color w:val="000000"/>
              </w:rPr>
            </w:pPr>
            <w:r>
              <w:rPr>
                <w:color w:val="000000"/>
              </w:rPr>
              <w:t>Facts</w:t>
            </w:r>
          </w:p>
        </w:tc>
        <w:tc>
          <w:tcPr>
            <w:tcW w:w="6237" w:type="dxa"/>
          </w:tcPr>
          <w:p w14:paraId="5DC4A3B5">
            <w:pPr>
              <w:spacing w:before="40" w:after="40"/>
              <w:ind w:right="99"/>
              <w:rPr>
                <w:color w:val="000000"/>
              </w:rPr>
            </w:pPr>
            <w:r>
              <w:rPr>
                <w:color w:val="000000"/>
              </w:rPr>
              <w:t>All meals in a single order must be delivered to the same location.</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rPr>
                <w:color w:val="000000"/>
              </w:rPr>
              <w:t>BR-04</w:t>
            </w:r>
          </w:p>
        </w:tc>
        <w:tc>
          <w:tcPr>
            <w:tcW w:w="1842" w:type="dxa"/>
          </w:tcPr>
          <w:p w14:paraId="59F671FD">
            <w:pPr>
              <w:spacing w:before="40" w:after="40"/>
              <w:ind w:left="91" w:right="99"/>
              <w:rPr>
                <w:color w:val="000000"/>
              </w:rPr>
            </w:pPr>
            <w:r>
              <w:rPr>
                <w:color w:val="000000"/>
              </w:rPr>
              <w:t>Facts</w:t>
            </w:r>
          </w:p>
        </w:tc>
        <w:tc>
          <w:tcPr>
            <w:tcW w:w="6237" w:type="dxa"/>
          </w:tcPr>
          <w:p w14:paraId="5E7FE414">
            <w:pPr>
              <w:spacing w:before="40" w:after="40"/>
              <w:ind w:right="99"/>
              <w:rPr>
                <w:color w:val="000000"/>
              </w:rPr>
            </w:pPr>
            <w:r>
              <w:rPr>
                <w:color w:val="000000"/>
              </w:rPr>
              <w:t>All meals in a single order must be paid for by using the same payment method.</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rPr>
                <w:color w:val="000000"/>
              </w:rPr>
              <w:t>BR-11</w:t>
            </w:r>
          </w:p>
        </w:tc>
        <w:tc>
          <w:tcPr>
            <w:tcW w:w="1842" w:type="dxa"/>
          </w:tcPr>
          <w:p w14:paraId="6AEB23BD">
            <w:pPr>
              <w:spacing w:before="40" w:after="40"/>
              <w:ind w:left="91" w:right="99"/>
              <w:rPr>
                <w:color w:val="000000"/>
              </w:rPr>
            </w:pPr>
            <w:r>
              <w:rPr>
                <w:color w:val="000000"/>
              </w:rPr>
              <w:t>Constraints</w:t>
            </w:r>
          </w:p>
        </w:tc>
        <w:tc>
          <w:tcPr>
            <w:tcW w:w="6237" w:type="dxa"/>
          </w:tcPr>
          <w:p w14:paraId="59C6E885">
            <w:pPr>
              <w:spacing w:before="40" w:after="40"/>
              <w:ind w:right="99"/>
              <w:rPr>
                <w:color w:val="000000"/>
              </w:rPr>
            </w:pPr>
            <w:r>
              <w:rPr>
                <w:color w:val="000000"/>
              </w:rPr>
              <w:t>If an order is to be delivered, the patron must pay by payroll deduction.</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BR-12</w:t>
            </w:r>
          </w:p>
        </w:tc>
        <w:tc>
          <w:tcPr>
            <w:tcW w:w="1842" w:type="dxa"/>
          </w:tcPr>
          <w:p w14:paraId="34D17E78">
            <w:pPr>
              <w:spacing w:before="40" w:after="40"/>
              <w:ind w:left="91" w:right="99"/>
              <w:rPr>
                <w:color w:val="000000"/>
              </w:rPr>
            </w:pPr>
            <w:r>
              <w:rPr>
                <w:color w:val="000000"/>
              </w:rPr>
              <w:t>Computations</w:t>
            </w:r>
          </w:p>
        </w:tc>
        <w:tc>
          <w:tcPr>
            <w:tcW w:w="6237" w:type="dxa"/>
          </w:tcPr>
          <w:p w14:paraId="63ED8853">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p>
        </w:tc>
        <w:tc>
          <w:tcPr>
            <w:tcW w:w="1842" w:type="dxa"/>
          </w:tcPr>
          <w:p w14:paraId="72B9190F">
            <w:pPr>
              <w:spacing w:before="40" w:after="40"/>
              <w:ind w:left="91" w:right="99"/>
              <w:rPr>
                <w:color w:val="000000"/>
              </w:rPr>
            </w:pPr>
          </w:p>
        </w:tc>
        <w:tc>
          <w:tcPr>
            <w:tcW w:w="6237" w:type="dxa"/>
          </w:tcPr>
          <w:p w14:paraId="4203563A">
            <w:pPr>
              <w:spacing w:before="40" w:after="40"/>
              <w:ind w:right="99"/>
              <w:rPr>
                <w:color w:val="000000"/>
              </w:rPr>
            </w:pPr>
          </w:p>
        </w:tc>
      </w:tr>
    </w:tbl>
    <w:p w14:paraId="3AB082AC">
      <w:r>
        <w:t>&gt;&gt;</w:t>
      </w:r>
    </w:p>
    <w:p w14:paraId="57BAD3EF"/>
    <w:p w14:paraId="4C909496">
      <w:pPr>
        <w:pStyle w:val="3"/>
        <w:rPr>
          <w:sz w:val="32"/>
          <w:szCs w:val="32"/>
        </w:rPr>
      </w:pPr>
      <w:bookmarkStart w:id="120" w:name="_Toc143617369"/>
      <w:r>
        <w:t xml:space="preserve">4. </w:t>
      </w:r>
      <w:bookmarkEnd w:id="113"/>
      <w:bookmarkEnd w:id="114"/>
      <w:r>
        <w:t>..</w:t>
      </w:r>
      <w:bookmarkEnd w:id="12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Calibri">
    <w:panose1 w:val="020F0502020204030204"/>
    <w:charset w:val="86"/>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DE7865"/>
    <w:multiLevelType w:val="singleLevel"/>
    <w:tmpl w:val="08DE7865"/>
    <w:lvl w:ilvl="0" w:tentative="0">
      <w:start w:val="1"/>
      <w:numFmt w:val="upperRoman"/>
      <w:suff w:val="space"/>
      <w:lvlText w:val="%1."/>
      <w:lvlJc w:val="left"/>
    </w:lvl>
  </w:abstractNum>
  <w:abstractNum w:abstractNumId="1">
    <w:nsid w:val="3A562718"/>
    <w:multiLevelType w:val="multilevel"/>
    <w:tmpl w:val="3A562718"/>
    <w:lvl w:ilvl="0" w:tentative="0">
      <w:start w:val="1"/>
      <w:numFmt w:val="decimal"/>
      <w:lvlText w:val="%1."/>
      <w:lvlJc w:val="left"/>
      <w:pPr>
        <w:ind w:left="342" w:hanging="360"/>
      </w:pPr>
      <w:rPr>
        <w:rFonts w:hint="default"/>
      </w:rPr>
    </w:lvl>
    <w:lvl w:ilvl="1" w:tentative="0">
      <w:start w:val="1"/>
      <w:numFmt w:val="lowerLetter"/>
      <w:lvlText w:val="%2."/>
      <w:lvlJc w:val="left"/>
      <w:pPr>
        <w:ind w:left="1062" w:hanging="360"/>
      </w:pPr>
    </w:lvl>
    <w:lvl w:ilvl="2" w:tentative="0">
      <w:start w:val="1"/>
      <w:numFmt w:val="lowerRoman"/>
      <w:lvlText w:val="%3."/>
      <w:lvlJc w:val="right"/>
      <w:pPr>
        <w:ind w:left="1782" w:hanging="180"/>
      </w:pPr>
    </w:lvl>
    <w:lvl w:ilvl="3" w:tentative="0">
      <w:start w:val="1"/>
      <w:numFmt w:val="decimal"/>
      <w:lvlText w:val="%4."/>
      <w:lvlJc w:val="left"/>
      <w:pPr>
        <w:ind w:left="2502" w:hanging="360"/>
      </w:pPr>
    </w:lvl>
    <w:lvl w:ilvl="4" w:tentative="0">
      <w:start w:val="1"/>
      <w:numFmt w:val="lowerLetter"/>
      <w:lvlText w:val="%5."/>
      <w:lvlJc w:val="left"/>
      <w:pPr>
        <w:ind w:left="3222" w:hanging="360"/>
      </w:pPr>
    </w:lvl>
    <w:lvl w:ilvl="5" w:tentative="0">
      <w:start w:val="1"/>
      <w:numFmt w:val="lowerRoman"/>
      <w:lvlText w:val="%6."/>
      <w:lvlJc w:val="right"/>
      <w:pPr>
        <w:ind w:left="3942" w:hanging="180"/>
      </w:pPr>
    </w:lvl>
    <w:lvl w:ilvl="6" w:tentative="0">
      <w:start w:val="1"/>
      <w:numFmt w:val="decimal"/>
      <w:lvlText w:val="%7."/>
      <w:lvlJc w:val="left"/>
      <w:pPr>
        <w:ind w:left="4662" w:hanging="360"/>
      </w:pPr>
    </w:lvl>
    <w:lvl w:ilvl="7" w:tentative="0">
      <w:start w:val="1"/>
      <w:numFmt w:val="lowerLetter"/>
      <w:lvlText w:val="%8."/>
      <w:lvlJc w:val="left"/>
      <w:pPr>
        <w:ind w:left="5382" w:hanging="360"/>
      </w:pPr>
    </w:lvl>
    <w:lvl w:ilvl="8" w:tentative="0">
      <w:start w:val="1"/>
      <w:numFmt w:val="lowerRoman"/>
      <w:lvlText w:val="%9."/>
      <w:lvlJc w:val="right"/>
      <w:pPr>
        <w:ind w:left="6102" w:hanging="180"/>
      </w:pPr>
    </w:lvl>
  </w:abstractNum>
  <w:abstractNum w:abstractNumId="2">
    <w:nsid w:val="4FB065CA"/>
    <w:multiLevelType w:val="multilevel"/>
    <w:tmpl w:val="4FB065CA"/>
    <w:lvl w:ilvl="0" w:tentative="0">
      <w:start w:val="1"/>
      <w:numFmt w:val="decimal"/>
      <w:lvlText w:val="%1."/>
      <w:lvlJc w:val="left"/>
      <w:pPr>
        <w:ind w:left="360"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3">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4">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6DD71D09"/>
    <w:multiLevelType w:val="multilevel"/>
    <w:tmpl w:val="6DD71D09"/>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7">
    <w:nsid w:val="70385639"/>
    <w:multiLevelType w:val="multilevel"/>
    <w:tmpl w:val="70385639"/>
    <w:lvl w:ilvl="0" w:tentative="0">
      <w:start w:val="1"/>
      <w:numFmt w:val="decimal"/>
      <w:lvlText w:val="%1."/>
      <w:lvlJc w:val="left"/>
      <w:pPr>
        <w:ind w:left="432"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7A7F3396"/>
    <w:multiLevelType w:val="multilevel"/>
    <w:tmpl w:val="7A7F3396"/>
    <w:lvl w:ilvl="0" w:tentative="0">
      <w:start w:val="1"/>
      <w:numFmt w:val="decimal"/>
      <w:lvlText w:val="%1."/>
      <w:lvlJc w:val="left"/>
      <w:pPr>
        <w:ind w:left="324" w:hanging="360"/>
      </w:pPr>
      <w:rPr>
        <w:rFonts w:hint="default"/>
      </w:rPr>
    </w:lvl>
    <w:lvl w:ilvl="1" w:tentative="0">
      <w:start w:val="1"/>
      <w:numFmt w:val="lowerLetter"/>
      <w:lvlText w:val="%2."/>
      <w:lvlJc w:val="left"/>
      <w:pPr>
        <w:ind w:left="1422" w:hanging="360"/>
      </w:pPr>
    </w:lvl>
    <w:lvl w:ilvl="2" w:tentative="0">
      <w:start w:val="1"/>
      <w:numFmt w:val="lowerRoman"/>
      <w:lvlText w:val="%3."/>
      <w:lvlJc w:val="right"/>
      <w:pPr>
        <w:ind w:left="2142" w:hanging="180"/>
      </w:pPr>
    </w:lvl>
    <w:lvl w:ilvl="3" w:tentative="0">
      <w:start w:val="1"/>
      <w:numFmt w:val="decimal"/>
      <w:lvlText w:val="%4."/>
      <w:lvlJc w:val="left"/>
      <w:pPr>
        <w:ind w:left="2862" w:hanging="360"/>
      </w:pPr>
    </w:lvl>
    <w:lvl w:ilvl="4" w:tentative="0">
      <w:start w:val="1"/>
      <w:numFmt w:val="lowerLetter"/>
      <w:lvlText w:val="%5."/>
      <w:lvlJc w:val="left"/>
      <w:pPr>
        <w:ind w:left="3582" w:hanging="360"/>
      </w:pPr>
    </w:lvl>
    <w:lvl w:ilvl="5" w:tentative="0">
      <w:start w:val="1"/>
      <w:numFmt w:val="lowerRoman"/>
      <w:lvlText w:val="%6."/>
      <w:lvlJc w:val="right"/>
      <w:pPr>
        <w:ind w:left="4302" w:hanging="180"/>
      </w:pPr>
    </w:lvl>
    <w:lvl w:ilvl="6" w:tentative="0">
      <w:start w:val="1"/>
      <w:numFmt w:val="decimal"/>
      <w:lvlText w:val="%7."/>
      <w:lvlJc w:val="left"/>
      <w:pPr>
        <w:ind w:left="5022" w:hanging="360"/>
      </w:pPr>
    </w:lvl>
    <w:lvl w:ilvl="7" w:tentative="0">
      <w:start w:val="1"/>
      <w:numFmt w:val="lowerLetter"/>
      <w:lvlText w:val="%8."/>
      <w:lvlJc w:val="left"/>
      <w:pPr>
        <w:ind w:left="5742" w:hanging="360"/>
      </w:pPr>
    </w:lvl>
    <w:lvl w:ilvl="8" w:tentative="0">
      <w:start w:val="1"/>
      <w:numFmt w:val="lowerRoman"/>
      <w:lvlText w:val="%9."/>
      <w:lvlJc w:val="right"/>
      <w:pPr>
        <w:ind w:left="6462" w:hanging="180"/>
      </w:pPr>
    </w:lvl>
  </w:abstractNum>
  <w:num w:numId="1">
    <w:abstractNumId w:val="0"/>
  </w:num>
  <w:num w:numId="2">
    <w:abstractNumId w:val="5"/>
  </w:num>
  <w:num w:numId="3">
    <w:abstractNumId w:val="7"/>
  </w:num>
  <w:num w:numId="4">
    <w:abstractNumId w:val="1"/>
  </w:num>
  <w:num w:numId="5">
    <w:abstractNumId w:val="8"/>
  </w:num>
  <w:num w:numId="6">
    <w:abstractNumId w:val="2"/>
  </w:num>
  <w:num w:numId="7">
    <w:abstractNumId w:val="6"/>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6C43735"/>
    <w:rsid w:val="08830107"/>
    <w:rsid w:val="126A0C16"/>
    <w:rsid w:val="26323CB8"/>
    <w:rsid w:val="2D5653ED"/>
    <w:rsid w:val="328119CD"/>
    <w:rsid w:val="3302412C"/>
    <w:rsid w:val="5FFD50B2"/>
    <w:rsid w:val="6422082F"/>
    <w:rsid w:val="64693B81"/>
    <w:rsid w:val="78596F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26"/>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5"/>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3"/>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4"/>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28"/>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7"/>
    <w:qFormat/>
    <w:uiPriority w:val="0"/>
    <w:pPr>
      <w:spacing w:after="120" w:line="220" w:lineRule="exact"/>
    </w:pPr>
  </w:style>
  <w:style w:type="character" w:styleId="10">
    <w:name w:val="Emphasis"/>
    <w:basedOn w:val="7"/>
    <w:qFormat/>
    <w:uiPriority w:val="20"/>
    <w:rPr>
      <w:i/>
      <w:iCs/>
    </w:rPr>
  </w:style>
  <w:style w:type="paragraph" w:styleId="11">
    <w:name w:val="footer"/>
    <w:basedOn w:val="1"/>
    <w:link w:val="37"/>
    <w:unhideWhenUsed/>
    <w:qFormat/>
    <w:uiPriority w:val="99"/>
    <w:pPr>
      <w:tabs>
        <w:tab w:val="center" w:pos="4680"/>
        <w:tab w:val="right" w:pos="9360"/>
      </w:tabs>
    </w:pPr>
  </w:style>
  <w:style w:type="paragraph" w:styleId="12">
    <w:name w:val="header"/>
    <w:basedOn w:val="1"/>
    <w:link w:val="36"/>
    <w:unhideWhenUsed/>
    <w:qFormat/>
    <w:uiPriority w:val="99"/>
    <w:pPr>
      <w:tabs>
        <w:tab w:val="center" w:pos="4680"/>
        <w:tab w:val="right" w:pos="9360"/>
      </w:tabs>
    </w:pPr>
  </w:style>
  <w:style w:type="character" w:styleId="13">
    <w:name w:val="Hyperlink"/>
    <w:basedOn w:val="7"/>
    <w:unhideWhenUsed/>
    <w:qFormat/>
    <w:uiPriority w:val="99"/>
    <w:rPr>
      <w:color w:val="0563C1" w:themeColor="hyperlink"/>
      <w:u w:val="single"/>
      <w14:textFill>
        <w14:solidFill>
          <w14:schemeClr w14:val="hlink"/>
        </w14:solidFill>
      </w14:textFill>
    </w:rPr>
  </w:style>
  <w:style w:type="paragraph" w:styleId="14">
    <w:name w:val="List"/>
    <w:basedOn w:val="1"/>
    <w:semiHidden/>
    <w:qFormat/>
    <w:uiPriority w:val="0"/>
    <w:pPr>
      <w:spacing w:after="120" w:line="240" w:lineRule="exact"/>
      <w:ind w:left="1353" w:hanging="806"/>
    </w:pPr>
    <w:rPr>
      <w:sz w:val="24"/>
    </w:rPr>
  </w:style>
  <w:style w:type="paragraph" w:styleId="15">
    <w:name w:val="Normal (Web)"/>
    <w:basedOn w:val="1"/>
    <w:semiHidden/>
    <w:unhideWhenUsed/>
    <w:qFormat/>
    <w:uiPriority w:val="99"/>
    <w:pPr>
      <w:spacing w:before="100" w:beforeAutospacing="1" w:after="100" w:afterAutospacing="1"/>
    </w:pPr>
    <w:rPr>
      <w:sz w:val="24"/>
      <w:szCs w:val="24"/>
    </w:rPr>
  </w:style>
  <w:style w:type="table" w:styleId="16">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link w:val="32"/>
    <w:qFormat/>
    <w:uiPriority w:val="0"/>
    <w:pPr>
      <w:spacing w:before="220"/>
      <w:jc w:val="right"/>
    </w:pPr>
    <w:rPr>
      <w:rFonts w:ascii="Arial" w:hAnsi="Arial" w:eastAsia="MS Mincho" w:cs="Arial"/>
      <w:b/>
      <w:sz w:val="52"/>
      <w:szCs w:val="52"/>
    </w:rPr>
  </w:style>
  <w:style w:type="paragraph" w:styleId="18">
    <w:name w:val="toc 1"/>
    <w:basedOn w:val="1"/>
    <w:next w:val="1"/>
    <w:autoRedefine/>
    <w:unhideWhenUsed/>
    <w:qFormat/>
    <w:uiPriority w:val="39"/>
    <w:pPr>
      <w:spacing w:after="100"/>
    </w:pPr>
  </w:style>
  <w:style w:type="paragraph" w:styleId="19">
    <w:name w:val="toc 2"/>
    <w:basedOn w:val="1"/>
    <w:next w:val="1"/>
    <w:autoRedefine/>
    <w:unhideWhenUsed/>
    <w:qFormat/>
    <w:uiPriority w:val="39"/>
    <w:pPr>
      <w:spacing w:after="100"/>
      <w:ind w:left="220"/>
    </w:pPr>
  </w:style>
  <w:style w:type="paragraph" w:styleId="20">
    <w:name w:val="toc 3"/>
    <w:basedOn w:val="1"/>
    <w:next w:val="1"/>
    <w:autoRedefine/>
    <w:unhideWhenUsed/>
    <w:qFormat/>
    <w:uiPriority w:val="39"/>
    <w:pPr>
      <w:spacing w:after="100"/>
      <w:ind w:left="440"/>
    </w:pPr>
  </w:style>
  <w:style w:type="paragraph" w:styleId="21">
    <w:name w:val="List Paragraph"/>
    <w:basedOn w:val="1"/>
    <w:link w:val="39"/>
    <w:qFormat/>
    <w:uiPriority w:val="34"/>
    <w:pPr>
      <w:ind w:left="720"/>
      <w:contextualSpacing/>
    </w:pPr>
  </w:style>
  <w:style w:type="table" w:customStyle="1" w:styleId="22">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4">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5">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6">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27">
    <w:name w:val="Body Text Char"/>
    <w:basedOn w:val="7"/>
    <w:link w:val="9"/>
    <w:qFormat/>
    <w:uiPriority w:val="0"/>
    <w:rPr>
      <w:rFonts w:ascii="Times New Roman" w:hAnsi="Times New Roman" w:eastAsia="Times New Roman" w:cs="Times New Roman"/>
      <w:szCs w:val="20"/>
    </w:rPr>
  </w:style>
  <w:style w:type="character" w:customStyle="1" w:styleId="28">
    <w:name w:val="Heading 5 Char"/>
    <w:basedOn w:val="7"/>
    <w:link w:val="6"/>
    <w:qFormat/>
    <w:uiPriority w:val="9"/>
    <w:rPr>
      <w:rFonts w:asciiTheme="majorHAnsi" w:hAnsiTheme="majorHAnsi" w:eastAsiaTheme="majorEastAsia" w:cstheme="majorBidi"/>
      <w:b/>
      <w:szCs w:val="20"/>
      <w:u w:val="single"/>
    </w:rPr>
  </w:style>
  <w:style w:type="paragraph" w:customStyle="1" w:styleId="29">
    <w:name w:val="Paragraph"/>
    <w:basedOn w:val="1"/>
    <w:link w:val="30"/>
    <w:qFormat/>
    <w:uiPriority w:val="0"/>
    <w:pPr>
      <w:spacing w:before="220"/>
      <w:ind w:left="1080"/>
      <w:jc w:val="both"/>
    </w:pPr>
    <w:rPr>
      <w:rFonts w:eastAsia="MS Mincho"/>
      <w:szCs w:val="24"/>
    </w:rPr>
  </w:style>
  <w:style w:type="character" w:customStyle="1" w:styleId="30">
    <w:name w:val="Paragraph Char"/>
    <w:basedOn w:val="7"/>
    <w:link w:val="29"/>
    <w:qFormat/>
    <w:uiPriority w:val="0"/>
    <w:rPr>
      <w:rFonts w:ascii="Times New Roman" w:hAnsi="Times New Roman" w:eastAsia="MS Mincho" w:cs="Times New Roman"/>
      <w:szCs w:val="24"/>
    </w:rPr>
  </w:style>
  <w:style w:type="paragraph" w:customStyle="1" w:styleId="31">
    <w:name w:val="template"/>
    <w:basedOn w:val="1"/>
    <w:qFormat/>
    <w:uiPriority w:val="0"/>
    <w:pPr>
      <w:spacing w:line="240" w:lineRule="exact"/>
    </w:pPr>
    <w:rPr>
      <w:rFonts w:ascii="Arial" w:hAnsi="Arial"/>
      <w:i/>
    </w:rPr>
  </w:style>
  <w:style w:type="character" w:customStyle="1" w:styleId="32">
    <w:name w:val="Title Char"/>
    <w:basedOn w:val="7"/>
    <w:link w:val="17"/>
    <w:qFormat/>
    <w:uiPriority w:val="0"/>
    <w:rPr>
      <w:rFonts w:ascii="Arial" w:hAnsi="Arial" w:eastAsia="MS Mincho" w:cs="Arial"/>
      <w:b/>
      <w:sz w:val="52"/>
      <w:szCs w:val="52"/>
    </w:rPr>
  </w:style>
  <w:style w:type="paragraph" w:customStyle="1" w:styleId="33">
    <w:name w:val="Bang"/>
    <w:basedOn w:val="1"/>
    <w:qFormat/>
    <w:uiPriority w:val="0"/>
    <w:pPr>
      <w:spacing w:before="80" w:after="80"/>
    </w:pPr>
    <w:rPr>
      <w:rFonts w:ascii="Tahoma" w:hAnsi="Tahoma" w:cs="Tahoma"/>
      <w:sz w:val="18"/>
      <w:szCs w:val="18"/>
    </w:rPr>
  </w:style>
  <w:style w:type="paragraph" w:customStyle="1" w:styleId="34">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5">
    <w:name w:val="TOC Heading"/>
    <w:basedOn w:val="2"/>
    <w:next w:val="1"/>
    <w:unhideWhenUsed/>
    <w:qFormat/>
    <w:uiPriority w:val="39"/>
    <w:pPr>
      <w:spacing w:line="259" w:lineRule="auto"/>
      <w:outlineLvl w:val="9"/>
    </w:pPr>
  </w:style>
  <w:style w:type="character" w:customStyle="1" w:styleId="36">
    <w:name w:val="Header Char"/>
    <w:basedOn w:val="7"/>
    <w:link w:val="12"/>
    <w:qFormat/>
    <w:uiPriority w:val="99"/>
    <w:rPr>
      <w:rFonts w:ascii="Times New Roman" w:hAnsi="Times New Roman" w:eastAsia="Times New Roman" w:cs="Times New Roman"/>
      <w:szCs w:val="20"/>
    </w:rPr>
  </w:style>
  <w:style w:type="character" w:customStyle="1" w:styleId="37">
    <w:name w:val="Footer Char"/>
    <w:basedOn w:val="7"/>
    <w:link w:val="11"/>
    <w:qFormat/>
    <w:uiPriority w:val="99"/>
    <w:rPr>
      <w:rFonts w:ascii="Times New Roman" w:hAnsi="Times New Roman" w:eastAsia="Times New Roman" w:cs="Times New Roman"/>
      <w:szCs w:val="20"/>
    </w:rPr>
  </w:style>
  <w:style w:type="table" w:customStyle="1" w:styleId="38">
    <w:name w:val="Kiểu2"/>
    <w:basedOn w:val="8"/>
    <w:qFormat/>
    <w:uiPriority w:val="99"/>
    <w:pPr>
      <w:spacing w:after="0" w:line="240" w:lineRule="auto"/>
    </w:pPr>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39">
    <w:name w:val="List Paragraph Char"/>
    <w:basedOn w:val="7"/>
    <w:link w:val="21"/>
    <w:qFormat/>
    <w:uiPriority w:val="34"/>
    <w:rPr>
      <w:rFonts w:ascii="Times New Roman" w:hAnsi="Times New Roman" w:eastAsia="Times New Roman" w:cs="Times New Roman"/>
      <w:szCs w:val="20"/>
    </w:rPr>
  </w:style>
  <w:style w:type="character" w:customStyle="1" w:styleId="40">
    <w:name w:val="Unresolved Mention"/>
    <w:basedOn w:val="7"/>
    <w:semiHidden/>
    <w:unhideWhenUsed/>
    <w:qFormat/>
    <w:uiPriority w:val="99"/>
    <w:rPr>
      <w:color w:val="605E5C"/>
      <w:shd w:val="clear" w:color="auto" w:fill="E1DFDD"/>
    </w:rPr>
  </w:style>
  <w:style w:type="paragraph" w:customStyle="1" w:styleId="41">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tif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4085</Words>
  <Characters>23286</Characters>
  <Lines>194</Lines>
  <Paragraphs>54</Paragraphs>
  <TotalTime>17</TotalTime>
  <ScaleCrop>false</ScaleCrop>
  <LinksUpToDate>false</LinksUpToDate>
  <CharactersWithSpaces>27317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Ngân Vương Mai</cp:lastModifiedBy>
  <dcterms:modified xsi:type="dcterms:W3CDTF">2026-05-24T04:52:06Z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29253F7570A14153869D8503C8C106DF_12</vt:lpwstr>
  </property>
</Properties>
</file>