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10727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3.2.14 库存盘点</w:t>
      </w:r>
    </w:p>
    <w:p w14:paraId="255C0171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3.2.14</w:t>
      </w:r>
      <w:r w:rsidRPr="009E726C">
        <w:rPr>
          <w:rFonts w:asciiTheme="minorEastAsia" w:eastAsiaTheme="minorEastAsia" w:hAnsiTheme="minorEastAsia" w:cs="Calibri" w:hint="default"/>
          <w:sz w:val="24"/>
          <w:szCs w:val="24"/>
        </w:rPr>
        <w:t>.1特性描述</w:t>
      </w:r>
    </w:p>
    <w:p w14:paraId="55B00E37" w14:textId="0732B11F" w:rsidR="00F90101" w:rsidRPr="009E726C" w:rsidRDefault="00BB72A8" w:rsidP="00BB72A8">
      <w:pPr>
        <w:rPr>
          <w:rFonts w:asciiTheme="minorEastAsia" w:eastAsiaTheme="minorEastAsia" w:hAnsiTheme="minorEastAsia" w:cs="Calibri" w:hint="default"/>
          <w:sz w:val="24"/>
          <w:szCs w:val="24"/>
        </w:rPr>
      </w:pPr>
      <w:r>
        <w:rPr>
          <w:rFonts w:asciiTheme="minorEastAsia" w:eastAsiaTheme="minorEastAsia" w:hAnsiTheme="minorEastAsia" w:cs="Calibri"/>
          <w:sz w:val="24"/>
          <w:szCs w:val="24"/>
        </w:rPr>
        <w:t>中转中心库存管理人员要求进行库存盘点时，</w:t>
      </w:r>
      <w:r w:rsidR="00F90101" w:rsidRPr="009E726C">
        <w:rPr>
          <w:rFonts w:asciiTheme="minorEastAsia" w:eastAsiaTheme="minorEastAsia" w:hAnsiTheme="minorEastAsia" w:cs="Calibri"/>
          <w:sz w:val="24"/>
          <w:szCs w:val="24"/>
        </w:rPr>
        <w:t>经验证的</w:t>
      </w:r>
      <w:r>
        <w:rPr>
          <w:rFonts w:asciiTheme="minorEastAsia" w:eastAsiaTheme="minorEastAsia" w:hAnsiTheme="minorEastAsia" w:cs="Calibri"/>
          <w:sz w:val="24"/>
          <w:szCs w:val="24"/>
        </w:rPr>
        <w:t>中转中心</w:t>
      </w:r>
      <w:r w:rsidR="00F90101" w:rsidRPr="009E726C">
        <w:rPr>
          <w:rFonts w:asciiTheme="minorEastAsia" w:eastAsiaTheme="minorEastAsia" w:hAnsiTheme="minorEastAsia" w:cs="Calibri"/>
          <w:sz w:val="24"/>
          <w:szCs w:val="24"/>
        </w:rPr>
        <w:t>库存管理人员根据业务需求对库存进行盘点与分析</w:t>
      </w:r>
      <w:r>
        <w:rPr>
          <w:rFonts w:asciiTheme="minorEastAsia" w:eastAsiaTheme="minorEastAsia" w:hAnsiTheme="minorEastAsia" w:cs="Calibri"/>
          <w:sz w:val="24"/>
          <w:szCs w:val="24"/>
        </w:rPr>
        <w:t>，中转中心库存管理人员获得当天的库存信息快照，系统日志记录库存盘点的操作信息</w:t>
      </w:r>
      <w:r w:rsidR="004B4FC7">
        <w:rPr>
          <w:rFonts w:asciiTheme="minorEastAsia" w:eastAsiaTheme="minorEastAsia" w:hAnsiTheme="minorEastAsia" w:cs="Calibri"/>
          <w:sz w:val="24"/>
          <w:szCs w:val="24"/>
        </w:rPr>
        <w:t>。</w:t>
      </w:r>
    </w:p>
    <w:p w14:paraId="5E1E24C0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 w:hint="default"/>
          <w:sz w:val="24"/>
          <w:szCs w:val="24"/>
        </w:rPr>
        <w:t>优先级=</w:t>
      </w:r>
      <w:r w:rsidRPr="009E726C">
        <w:rPr>
          <w:rFonts w:asciiTheme="minorEastAsia" w:eastAsiaTheme="minorEastAsia" w:hAnsiTheme="minorEastAsia" w:cs="Calibri"/>
          <w:sz w:val="24"/>
          <w:szCs w:val="24"/>
        </w:rPr>
        <w:t>低</w:t>
      </w:r>
    </w:p>
    <w:p w14:paraId="4574D29C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3.2.14</w:t>
      </w:r>
      <w:r w:rsidRPr="009E726C">
        <w:rPr>
          <w:rFonts w:asciiTheme="minorEastAsia" w:eastAsiaTheme="minorEastAsia" w:hAnsiTheme="minorEastAsia" w:cs="Calibri" w:hint="default"/>
          <w:sz w:val="24"/>
          <w:szCs w:val="24"/>
        </w:rPr>
        <w:t>.2刺激/响应序列</w:t>
      </w:r>
    </w:p>
    <w:p w14:paraId="2DC083FD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刺激：库存管理人员发出盘点库存的请求</w:t>
      </w:r>
    </w:p>
    <w:p w14:paraId="4D94482B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响应：</w:t>
      </w:r>
      <w:r w:rsidRPr="009E726C">
        <w:rPr>
          <w:rFonts w:asciiTheme="minorEastAsia" w:eastAsiaTheme="minorEastAsia" w:hAnsiTheme="minorEastAsia" w:cs="Calibri" w:hint="default"/>
          <w:sz w:val="24"/>
          <w:szCs w:val="24"/>
        </w:rPr>
        <w:t xml:space="preserve"> </w:t>
      </w:r>
      <w:r w:rsidRPr="009E726C">
        <w:rPr>
          <w:rFonts w:asciiTheme="minorEastAsia" w:eastAsiaTheme="minorEastAsia" w:hAnsiTheme="minorEastAsia" w:cs="Calibri"/>
          <w:sz w:val="24"/>
          <w:szCs w:val="24"/>
        </w:rPr>
        <w:t>系统要求库存管理人员确认进行当天的盘点工作</w:t>
      </w:r>
    </w:p>
    <w:p w14:paraId="4CA1697F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刺激：库存管理人员确认进行盘点</w:t>
      </w:r>
    </w:p>
    <w:p w14:paraId="6758F8BD" w14:textId="05DA037B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响应：系统提示库存管理人员盘点工作完成，并显示上一个盘点时间与此次盘点时间之间各区快递的信息</w:t>
      </w:r>
    </w:p>
    <w:p w14:paraId="5B4B4F10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刺激：库存盘点人员选择盘点完成</w:t>
      </w:r>
    </w:p>
    <w:p w14:paraId="732501EF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响应：系统退出库存盘点操作，系统日志记录相关信息</w:t>
      </w:r>
    </w:p>
    <w:p w14:paraId="6DC827F4" w14:textId="77777777" w:rsidR="00F90101" w:rsidRPr="009E726C" w:rsidRDefault="00F90101" w:rsidP="00F90101">
      <w:pPr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 xml:space="preserve">    3.2.14</w:t>
      </w:r>
      <w:r w:rsidRPr="009E726C">
        <w:rPr>
          <w:rFonts w:asciiTheme="minorEastAsia" w:eastAsiaTheme="minorEastAsia" w:hAnsiTheme="minorEastAsia" w:cs="Calibri" w:hint="default"/>
          <w:sz w:val="24"/>
          <w:szCs w:val="24"/>
        </w:rPr>
        <w:t>.3相关功能需求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0"/>
      </w:tblGrid>
      <w:tr w:rsidR="00F90101" w:rsidRPr="009E726C" w14:paraId="6DE127F1" w14:textId="77777777" w:rsidTr="00F90101">
        <w:trPr>
          <w:trHeight w:val="938"/>
        </w:trPr>
        <w:tc>
          <w:tcPr>
            <w:tcW w:w="3936" w:type="dxa"/>
          </w:tcPr>
          <w:p w14:paraId="50D935BD" w14:textId="6C0E84E6" w:rsidR="00E3003C" w:rsidRDefault="00E3003C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Check.Request</w:t>
            </w:r>
            <w:proofErr w:type="spellEnd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 </w:t>
            </w:r>
          </w:p>
          <w:p w14:paraId="17C4302C" w14:textId="4AED9F30" w:rsidR="00E3003C" w:rsidRDefault="00E3003C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Check.Confirm</w:t>
            </w:r>
            <w:proofErr w:type="spellEnd"/>
          </w:p>
          <w:p w14:paraId="2387B584" w14:textId="77777777" w:rsidR="00E3003C" w:rsidRPr="009E726C" w:rsidRDefault="00E3003C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743AECF6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Check.Count</w:t>
            </w:r>
            <w:proofErr w:type="spellEnd"/>
          </w:p>
          <w:p w14:paraId="13A198D3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39708914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Check.TimeDdl</w:t>
            </w:r>
            <w:proofErr w:type="spellEnd"/>
          </w:p>
          <w:p w14:paraId="2D47A779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30F09351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18505369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.Show</w:t>
            </w:r>
            <w:proofErr w:type="spellEnd"/>
          </w:p>
          <w:p w14:paraId="5C9C9379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7DD268DD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0C0DD34F" w14:textId="77777777" w:rsidR="00F90101" w:rsidRPr="009E726C" w:rsidRDefault="002D4A92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Check.Refuse</w:t>
            </w:r>
            <w:proofErr w:type="spellEnd"/>
          </w:p>
          <w:p w14:paraId="09703C45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.End</w:t>
            </w:r>
            <w:proofErr w:type="spellEnd"/>
          </w:p>
          <w:p w14:paraId="31C4C9E1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65819A06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.Update</w:t>
            </w:r>
            <w:proofErr w:type="spellEnd"/>
          </w:p>
          <w:p w14:paraId="25DA4616" w14:textId="1A52E1B3" w:rsidR="00E97F26" w:rsidRPr="009E726C" w:rsidRDefault="002D4A92" w:rsidP="004B4FC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Check.First</w:t>
            </w:r>
            <w:proofErr w:type="spellEnd"/>
          </w:p>
        </w:tc>
        <w:tc>
          <w:tcPr>
            <w:tcW w:w="4580" w:type="dxa"/>
          </w:tcPr>
          <w:p w14:paraId="1900DADE" w14:textId="56691CBE" w:rsidR="00E3003C" w:rsidRDefault="00E3003C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库存管理人员发出要求库存盘点的请求</w:t>
            </w:r>
          </w:p>
          <w:p w14:paraId="6AEDE2B3" w14:textId="0013AC3A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库存管理人员确认盘点</w:t>
            </w:r>
            <w:r w:rsidR="004B4FC7">
              <w:rPr>
                <w:rFonts w:asciiTheme="minorEastAsia" w:eastAsiaTheme="minorEastAsia" w:hAnsiTheme="minorEastAsia" w:cs="Calibri"/>
                <w:sz w:val="24"/>
                <w:szCs w:val="24"/>
              </w:rPr>
              <w:t>，参见</w:t>
            </w:r>
            <w:proofErr w:type="spellStart"/>
            <w:r w:rsidR="004B4FC7">
              <w:rPr>
                <w:rFonts w:asciiTheme="minorEastAsia" w:eastAsiaTheme="minorEastAsia" w:hAnsiTheme="minorEastAsia" w:cs="Calibri"/>
                <w:sz w:val="24"/>
                <w:szCs w:val="24"/>
              </w:rPr>
              <w:t>Check.Confirm</w:t>
            </w:r>
            <w:proofErr w:type="spellEnd"/>
          </w:p>
          <w:p w14:paraId="431ED806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系统统计上一个盘点时间点与系统当前时间之间的仓库物流信息</w:t>
            </w:r>
          </w:p>
          <w:p w14:paraId="115246B5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系统在当前时间点生成一个新的盘点时间截止点，作为批次批号（日期与序号）与下一次盘点的时间依据</w:t>
            </w:r>
          </w:p>
          <w:p w14:paraId="1C6F5025" w14:textId="4E1A212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系统提示库存管理人员盘点工作完成，并显示上一个盘点时间与此次盘点时间之间各区快递的信息参见 </w:t>
            </w: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4B4FC7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</w:t>
            </w:r>
            <w:proofErr w:type="spellEnd"/>
          </w:p>
          <w:p w14:paraId="75624C5E" w14:textId="77777777" w:rsidR="00F90101" w:rsidRPr="009E726C" w:rsidRDefault="002D4A92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当天盘点已完成，系统拒绝再次盘点要求</w:t>
            </w:r>
          </w:p>
          <w:p w14:paraId="5718A370" w14:textId="77777777" w:rsidR="00F90101" w:rsidRPr="009E726C" w:rsidRDefault="002D4A92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允许库存管理人员选择退出库存管理</w:t>
            </w:r>
            <w:r w:rsidR="00F90101"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功能，参见 </w:t>
            </w:r>
            <w:r w:rsidR="00F90101"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90101"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 .End</w:t>
            </w:r>
          </w:p>
          <w:p w14:paraId="6742F21A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系统能够更新信息，参见</w:t>
            </w: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.Update</w:t>
            </w:r>
            <w:proofErr w:type="spellEnd"/>
          </w:p>
          <w:p w14:paraId="6C78B5BE" w14:textId="7F87DDBF" w:rsidR="00E97F26" w:rsidRPr="009E726C" w:rsidRDefault="002D4A92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系统提示本次盘点为首次盘点，没有上一个盘点时间点</w:t>
            </w:r>
            <w:r w:rsidR="004B4FC7">
              <w:rPr>
                <w:rFonts w:asciiTheme="minorEastAsia" w:eastAsiaTheme="minorEastAsia" w:hAnsiTheme="minorEastAsia" w:cs="Calibri"/>
                <w:sz w:val="24"/>
                <w:szCs w:val="24"/>
              </w:rPr>
              <w:t>,参见</w:t>
            </w:r>
            <w:proofErr w:type="spellStart"/>
            <w:r w:rsidR="004B4FC7">
              <w:rPr>
                <w:rFonts w:asciiTheme="minorEastAsia" w:eastAsiaTheme="minorEastAsia" w:hAnsiTheme="minorEastAsia" w:cs="Calibri"/>
                <w:sz w:val="24"/>
                <w:szCs w:val="24"/>
              </w:rPr>
              <w:t>Check.First</w:t>
            </w:r>
            <w:proofErr w:type="spellEnd"/>
          </w:p>
        </w:tc>
      </w:tr>
      <w:tr w:rsidR="00F90101" w:rsidRPr="009E726C" w14:paraId="1FEE6620" w14:textId="77777777" w:rsidTr="00F90101">
        <w:trPr>
          <w:trHeight w:val="936"/>
        </w:trPr>
        <w:tc>
          <w:tcPr>
            <w:tcW w:w="3936" w:type="dxa"/>
          </w:tcPr>
          <w:p w14:paraId="71C6345F" w14:textId="1FDC65EB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62B74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</w:t>
            </w:r>
            <w:proofErr w:type="spellEnd"/>
          </w:p>
          <w:p w14:paraId="5BD40909" w14:textId="77777777" w:rsidR="002D4A92" w:rsidRPr="009E726C" w:rsidRDefault="002D4A92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706B8717" w14:textId="7372D970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62B74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2D4A92"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List.BarCode</w:t>
            </w:r>
            <w:proofErr w:type="spellEnd"/>
          </w:p>
          <w:p w14:paraId="682A81FA" w14:textId="71465EC5" w:rsidR="002D4A92" w:rsidRPr="009E726C" w:rsidRDefault="002D4A92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62B74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List.Time</w:t>
            </w:r>
            <w:proofErr w:type="spellEnd"/>
          </w:p>
          <w:p w14:paraId="41C94124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List.Destination</w:t>
            </w:r>
            <w:proofErr w:type="spellEnd"/>
          </w:p>
          <w:p w14:paraId="60D4DC71" w14:textId="403FB6A3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62B74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List.AreaCode</w:t>
            </w:r>
            <w:proofErr w:type="spellEnd"/>
          </w:p>
          <w:p w14:paraId="6119B723" w14:textId="347DDE94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List.RowNumber</w:t>
            </w:r>
            <w:proofErr w:type="spellEnd"/>
          </w:p>
          <w:p w14:paraId="32939C9F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List.FrameNumber</w:t>
            </w:r>
            <w:proofErr w:type="spellEnd"/>
          </w:p>
          <w:p w14:paraId="63EC509C" w14:textId="122FD27D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62B74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List.No</w:t>
            </w:r>
            <w:proofErr w:type="spellEnd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</w:p>
        </w:tc>
        <w:tc>
          <w:tcPr>
            <w:tcW w:w="4580" w:type="dxa"/>
          </w:tcPr>
          <w:p w14:paraId="7BDD4A22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</w:t>
            </w:r>
            <w:r w:rsidR="002D4A92"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显示上一个盘点时间与此次盘点时间之间各区快递的信息</w:t>
            </w:r>
          </w:p>
          <w:p w14:paraId="7371F5E8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</w:t>
            </w:r>
            <w:r w:rsidR="002D4A92"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快递条形码</w:t>
            </w:r>
          </w:p>
          <w:p w14:paraId="75F3B359" w14:textId="77777777" w:rsidR="002D4A92" w:rsidRPr="009E726C" w:rsidRDefault="002D4A92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系统显示快递入库日期</w:t>
            </w:r>
          </w:p>
          <w:p w14:paraId="21345718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系统显示目的地</w:t>
            </w:r>
          </w:p>
          <w:p w14:paraId="6FFDEDA3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系统显示区号</w:t>
            </w:r>
          </w:p>
          <w:p w14:paraId="7B926FB6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系统显示排号</w:t>
            </w:r>
          </w:p>
          <w:p w14:paraId="3BD48FBB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系统显示架号</w:t>
            </w:r>
          </w:p>
          <w:p w14:paraId="649AC116" w14:textId="77777777" w:rsidR="00F90101" w:rsidRPr="009E726C" w:rsidRDefault="00F90101" w:rsidP="002D4A92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系统显示位号</w:t>
            </w:r>
          </w:p>
        </w:tc>
      </w:tr>
      <w:tr w:rsidR="004B4FC7" w:rsidRPr="009E726C" w14:paraId="73ACC991" w14:textId="77777777" w:rsidTr="004B4FC7">
        <w:trPr>
          <w:trHeight w:val="80"/>
        </w:trPr>
        <w:tc>
          <w:tcPr>
            <w:tcW w:w="3936" w:type="dxa"/>
          </w:tcPr>
          <w:p w14:paraId="365E7C76" w14:textId="77777777" w:rsidR="004B4FC7" w:rsidRPr="009E726C" w:rsidRDefault="004B4FC7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Check.Update.SystemLog</w:t>
            </w:r>
            <w:proofErr w:type="spellEnd"/>
          </w:p>
        </w:tc>
        <w:tc>
          <w:tcPr>
            <w:tcW w:w="4580" w:type="dxa"/>
          </w:tcPr>
          <w:p w14:paraId="74080B77" w14:textId="77777777" w:rsidR="004B4FC7" w:rsidRPr="009E726C" w:rsidRDefault="004B4FC7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系统记录相关操作内容，更新系统日志</w:t>
            </w:r>
          </w:p>
        </w:tc>
      </w:tr>
      <w:tr w:rsidR="004B4FC7" w:rsidRPr="009E726C" w14:paraId="30C742D1" w14:textId="77777777" w:rsidTr="004B4FC7">
        <w:trPr>
          <w:trHeight w:val="80"/>
        </w:trPr>
        <w:tc>
          <w:tcPr>
            <w:tcW w:w="3936" w:type="dxa"/>
          </w:tcPr>
          <w:p w14:paraId="53E44881" w14:textId="77777777" w:rsidR="004B4FC7" w:rsidRPr="009E726C" w:rsidRDefault="004B4FC7" w:rsidP="004B4FC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Check.First.InputTime</w:t>
            </w:r>
            <w:proofErr w:type="spellEnd"/>
          </w:p>
          <w:p w14:paraId="3EE36E43" w14:textId="77777777" w:rsidR="004B4FC7" w:rsidRDefault="004B4FC7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3609C965" w14:textId="77777777" w:rsidR="004B4FC7" w:rsidRDefault="004B4FC7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3080055A" w14:textId="77777777" w:rsidR="004B4FC7" w:rsidRPr="009E726C" w:rsidRDefault="004B4FC7" w:rsidP="004B4FC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Check.First.InputTime.Invalid</w:t>
            </w:r>
            <w:proofErr w:type="spellEnd"/>
          </w:p>
          <w:p w14:paraId="407E2E8C" w14:textId="77777777" w:rsidR="004B4FC7" w:rsidRDefault="004B4FC7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43CC9424" w14:textId="77777777" w:rsidR="004B4FC7" w:rsidRDefault="004B4FC7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3F3315EE" w14:textId="70DCC834" w:rsidR="004B4FC7" w:rsidRPr="009E726C" w:rsidRDefault="004B4FC7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Check.First.InputTime.LogicError</w:t>
            </w:r>
            <w:proofErr w:type="spellEnd"/>
          </w:p>
        </w:tc>
        <w:tc>
          <w:tcPr>
            <w:tcW w:w="4580" w:type="dxa"/>
          </w:tcPr>
          <w:p w14:paraId="5BF16A7C" w14:textId="77777777" w:rsidR="004B4FC7" w:rsidRDefault="004B4FC7" w:rsidP="004B4FC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lastRenderedPageBreak/>
              <w:t>系统允许库存管理人员输入第一个盘点时间点，并确认输入的时间在系统当前时间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lastRenderedPageBreak/>
              <w:t>之前，第一次使用该系统之后</w:t>
            </w:r>
          </w:p>
          <w:p w14:paraId="22B8FAC2" w14:textId="152B7D9A" w:rsidR="004B4FC7" w:rsidRPr="009E726C" w:rsidRDefault="004B4FC7" w:rsidP="004B4FC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库存管理人员输入的第一个盘点时间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不符合数据需求格式要求，系统提示输入时间格式错误，要求重新设置时间</w:t>
            </w:r>
          </w:p>
          <w:p w14:paraId="25DD2AFF" w14:textId="37078569" w:rsidR="004B4FC7" w:rsidRPr="009E726C" w:rsidRDefault="004B4FC7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库存管理人员输入的第一个盘点时间不符合在系统当前时间之前，第一次使用该系统之后的要求</w:t>
            </w:r>
            <w:r w:rsidR="009379B4">
              <w:rPr>
                <w:rFonts w:asciiTheme="minorEastAsia" w:eastAsiaTheme="minorEastAsia" w:hAnsiTheme="minorEastAsia" w:cs="Calibri"/>
                <w:sz w:val="24"/>
                <w:szCs w:val="24"/>
              </w:rPr>
              <w:t>，系统提示输入时间</w:t>
            </w:r>
            <w:bookmarkStart w:id="0" w:name="_GoBack"/>
            <w:bookmarkEnd w:id="0"/>
            <w:r w:rsidR="009379B4"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错误，要求重新设置时间</w:t>
            </w:r>
          </w:p>
        </w:tc>
      </w:tr>
      <w:tr w:rsidR="004B4FC7" w:rsidRPr="009E726C" w14:paraId="6E8D79BD" w14:textId="77777777" w:rsidTr="004B4FC7">
        <w:trPr>
          <w:trHeight w:val="776"/>
        </w:trPr>
        <w:tc>
          <w:tcPr>
            <w:tcW w:w="3936" w:type="dxa"/>
          </w:tcPr>
          <w:p w14:paraId="3490C749" w14:textId="77777777" w:rsidR="004B4FC7" w:rsidRPr="009E726C" w:rsidRDefault="004B4FC7" w:rsidP="004B4FC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lastRenderedPageBreak/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.Confirm.Ok</w:t>
            </w:r>
            <w:proofErr w:type="spellEnd"/>
          </w:p>
          <w:p w14:paraId="7C19D8AE" w14:textId="78A9467F" w:rsidR="004B4FC7" w:rsidRPr="009E726C" w:rsidRDefault="004B4FC7" w:rsidP="004B4FC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Confirm.Cancel</w:t>
            </w:r>
            <w:proofErr w:type="spellEnd"/>
          </w:p>
        </w:tc>
        <w:tc>
          <w:tcPr>
            <w:tcW w:w="4580" w:type="dxa"/>
          </w:tcPr>
          <w:p w14:paraId="11C0396E" w14:textId="3550AE37" w:rsidR="004B4FC7" w:rsidRDefault="004B4FC7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库存管理人员确认进行当天盘点</w:t>
            </w:r>
          </w:p>
          <w:p w14:paraId="21B824C3" w14:textId="306710BA" w:rsidR="004B4FC7" w:rsidRPr="009E726C" w:rsidRDefault="004B4FC7" w:rsidP="004B4FC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库存管理人员取消盘点</w:t>
            </w:r>
          </w:p>
          <w:p w14:paraId="069A752A" w14:textId="77777777" w:rsidR="004B4FC7" w:rsidRPr="009E726C" w:rsidRDefault="004B4FC7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</w:tc>
      </w:tr>
      <w:tr w:rsidR="00F90101" w:rsidRPr="009E726C" w14:paraId="6C790D06" w14:textId="77777777" w:rsidTr="00F90101">
        <w:trPr>
          <w:trHeight w:val="235"/>
        </w:trPr>
        <w:tc>
          <w:tcPr>
            <w:tcW w:w="3936" w:type="dxa"/>
          </w:tcPr>
          <w:p w14:paraId="46BDAAE6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.End.Choose</w:t>
            </w:r>
            <w:proofErr w:type="spellEnd"/>
          </w:p>
          <w:p w14:paraId="755210B2" w14:textId="37C7831D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.End.Confirm</w:t>
            </w:r>
            <w:proofErr w:type="spellEnd"/>
          </w:p>
          <w:p w14:paraId="68576004" w14:textId="7BFDCD7E" w:rsidR="00F90101" w:rsidRPr="009E726C" w:rsidRDefault="00F90101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.End.Cancel</w:t>
            </w:r>
            <w:proofErr w:type="spellEnd"/>
          </w:p>
        </w:tc>
        <w:tc>
          <w:tcPr>
            <w:tcW w:w="4580" w:type="dxa"/>
          </w:tcPr>
          <w:p w14:paraId="7B0B7442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允许库存管理人员选择退出输入寄件单功能</w:t>
            </w:r>
          </w:p>
          <w:p w14:paraId="0177FD05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库存管理人员确认退出输入寄件单功能</w:t>
            </w:r>
          </w:p>
          <w:p w14:paraId="733251CD" w14:textId="77777777" w:rsidR="00F90101" w:rsidRPr="009E726C" w:rsidRDefault="00F90101" w:rsidP="00F90101">
            <w:pPr>
              <w:tabs>
                <w:tab w:val="left" w:pos="93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库存管理人员取消退出操作</w:t>
            </w:r>
          </w:p>
        </w:tc>
      </w:tr>
    </w:tbl>
    <w:p w14:paraId="7AF5859A" w14:textId="77777777" w:rsidR="00F90101" w:rsidRPr="009E726C" w:rsidRDefault="00F90101" w:rsidP="00F90101">
      <w:pPr>
        <w:rPr>
          <w:rFonts w:asciiTheme="minorEastAsia" w:eastAsiaTheme="minorEastAsia" w:hAnsiTheme="minorEastAsia" w:hint="default"/>
          <w:sz w:val="24"/>
          <w:szCs w:val="24"/>
        </w:rPr>
      </w:pPr>
      <w:r w:rsidRPr="009E726C">
        <w:rPr>
          <w:rFonts w:asciiTheme="minorEastAsia" w:eastAsiaTheme="minorEastAsia" w:hAnsiTheme="minorEastAsia" w:hint="default"/>
          <w:sz w:val="24"/>
          <w:szCs w:val="24"/>
        </w:rPr>
        <w:br w:type="textWrapping" w:clear="all"/>
      </w:r>
    </w:p>
    <w:p w14:paraId="381370D6" w14:textId="77777777" w:rsidR="00F90101" w:rsidRPr="009E726C" w:rsidRDefault="00F90101" w:rsidP="00F90101">
      <w:pPr>
        <w:rPr>
          <w:rFonts w:asciiTheme="minorEastAsia" w:eastAsiaTheme="minorEastAsia" w:hAnsiTheme="minorEastAsia" w:hint="default"/>
          <w:sz w:val="24"/>
          <w:szCs w:val="24"/>
        </w:rPr>
      </w:pPr>
    </w:p>
    <w:p w14:paraId="5CDCA060" w14:textId="77777777" w:rsidR="000657EE" w:rsidRPr="009E726C" w:rsidRDefault="000657EE">
      <w:pPr>
        <w:rPr>
          <w:rFonts w:asciiTheme="minorEastAsia" w:eastAsiaTheme="minorEastAsia" w:hAnsiTheme="minorEastAsia" w:hint="default"/>
          <w:sz w:val="24"/>
          <w:szCs w:val="24"/>
        </w:rPr>
      </w:pPr>
    </w:p>
    <w:sectPr w:rsidR="000657EE" w:rsidRPr="009E726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101"/>
    <w:rsid w:val="000657EE"/>
    <w:rsid w:val="000B0CA6"/>
    <w:rsid w:val="002D4A92"/>
    <w:rsid w:val="004B4FC7"/>
    <w:rsid w:val="009379B4"/>
    <w:rsid w:val="009C77AE"/>
    <w:rsid w:val="009E726C"/>
    <w:rsid w:val="00BB72A8"/>
    <w:rsid w:val="00E3003C"/>
    <w:rsid w:val="00E97F26"/>
    <w:rsid w:val="00F62B74"/>
    <w:rsid w:val="00F9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D2E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101"/>
    <w:pPr>
      <w:widowControl w:val="0"/>
      <w:jc w:val="both"/>
    </w:pPr>
    <w:rPr>
      <w:rFonts w:ascii="Times New Roman" w:eastAsia="宋体" w:hAnsi="Times New Roman" w:cs="Times New Roman" w:hint="eastAsi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101"/>
    <w:pPr>
      <w:widowControl w:val="0"/>
      <w:jc w:val="both"/>
    </w:pPr>
    <w:rPr>
      <w:rFonts w:ascii="Times New Roman" w:eastAsia="宋体" w:hAnsi="Times New Roman" w:cs="Times New Roman" w:hint="eastAsi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218</Words>
  <Characters>1245</Characters>
  <Application>Microsoft Macintosh Word</Application>
  <DocSecurity>0</DocSecurity>
  <Lines>10</Lines>
  <Paragraphs>2</Paragraphs>
  <ScaleCrop>false</ScaleCrop>
  <Company>南京大学软件学院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6</cp:revision>
  <dcterms:created xsi:type="dcterms:W3CDTF">2015-10-08T09:20:00Z</dcterms:created>
  <dcterms:modified xsi:type="dcterms:W3CDTF">2015-10-10T15:00:00Z</dcterms:modified>
</cp:coreProperties>
</file>