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D3C5" w14:textId="26FE8E65" w:rsidR="00F2019E" w:rsidRDefault="00F2019E" w:rsidP="00F2019E">
      <w:r>
        <w:rPr>
          <w:rFonts w:hint="eastAsia"/>
        </w:rPr>
        <w:t>2</w:t>
      </w:r>
      <w:r>
        <w:t>025.1.3</w:t>
      </w:r>
    </w:p>
    <w:p w14:paraId="150EFAA4" w14:textId="59B224B2" w:rsidR="00F2019E" w:rsidRDefault="00F2019E" w:rsidP="00F2019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经销商的</w:t>
      </w:r>
      <w:proofErr w:type="spellStart"/>
      <w:r>
        <w:rPr>
          <w:rFonts w:hint="eastAsia"/>
        </w:rPr>
        <w:t>stw</w:t>
      </w:r>
      <w:proofErr w:type="spellEnd"/>
      <w:r>
        <w:rPr>
          <w:rFonts w:hint="eastAsia"/>
        </w:rPr>
        <w:t>和str m</w:t>
      </w:r>
      <w:r>
        <w:t>onthly</w:t>
      </w:r>
      <w:r>
        <w:rPr>
          <w:rFonts w:hint="eastAsia"/>
        </w:rPr>
        <w:t>数据</w:t>
      </w:r>
      <w:r>
        <w:t>right join</w:t>
      </w:r>
      <w:r>
        <w:rPr>
          <w:rFonts w:hint="eastAsia"/>
        </w:rPr>
        <w:t>导致</w:t>
      </w:r>
      <w:proofErr w:type="spellStart"/>
      <w:r>
        <w:rPr>
          <w:rFonts w:hint="eastAsia"/>
        </w:rPr>
        <w:t>stw</w:t>
      </w:r>
      <w:proofErr w:type="spellEnd"/>
      <w:r>
        <w:rPr>
          <w:rFonts w:hint="eastAsia"/>
        </w:rPr>
        <w:t>的数据可能有缺失，bug已修复</w:t>
      </w:r>
    </w:p>
    <w:p w14:paraId="4159D8AD" w14:textId="77777777" w:rsidR="00F2019E" w:rsidRDefault="00F2019E" w:rsidP="00F2019E"/>
    <w:p w14:paraId="59040586" w14:textId="26503BD4" w:rsidR="00F2019E" w:rsidRDefault="00F2019E" w:rsidP="00F2019E">
      <w:r>
        <w:rPr>
          <w:rFonts w:hint="eastAsia"/>
        </w:rPr>
        <w:t>2</w:t>
      </w:r>
      <w:r>
        <w:t>.</w:t>
      </w:r>
      <w:r>
        <w:rPr>
          <w:rFonts w:hint="eastAsia"/>
        </w:rPr>
        <w:t>如上午沟通，WCCS的项目需要Data团队继续提供的support如下:</w:t>
      </w:r>
    </w:p>
    <w:p w14:paraId="0A54DAB9" w14:textId="6ED59433" w:rsidR="00F2019E" w:rsidRDefault="00F2019E" w:rsidP="00F2019E">
      <w:pPr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在WCCS实现系统CR前，按月刷新数据，能够更新到最近月份的STW/STR和WCCS期末库存的情况</w:t>
      </w:r>
    </w:p>
    <w:p w14:paraId="7457940A" w14:textId="20E40A34" w:rsidR="00F2019E" w:rsidRDefault="00F2019E" w:rsidP="00F2019E">
      <w:pPr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在已有的跑数逻辑上，增加如下新增点：</w:t>
      </w:r>
    </w:p>
    <w:p w14:paraId="5ED7439C" w14:textId="77777777" w:rsidR="00F2019E" w:rsidRDefault="00F2019E" w:rsidP="00F2019E">
      <w:pPr>
        <w:pStyle w:val="ListParagraph"/>
        <w:numPr>
          <w:ilvl w:val="0"/>
          <w:numId w:val="2"/>
        </w:numPr>
      </w:pPr>
      <w:r>
        <w:rPr>
          <w:rFonts w:hint="eastAsia"/>
        </w:rPr>
        <w:t>剔除不计入STR预提的经销商，如雪津/KAEC/太古</w:t>
      </w:r>
    </w:p>
    <w:p w14:paraId="3729E54B" w14:textId="4DA4F9E6" w:rsidR="00F2019E" w:rsidRDefault="00F2019E" w:rsidP="00F2019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结果区分有str销售的经销商，和没str销售的经销商</w:t>
      </w:r>
    </w:p>
    <w:p w14:paraId="6DCA6458" w14:textId="3EA9C882" w:rsidR="000F757D" w:rsidRDefault="00F2019E" w:rsidP="00F2019E">
      <w:pPr>
        <w:pStyle w:val="ListParagraph"/>
        <w:numPr>
          <w:ilvl w:val="0"/>
          <w:numId w:val="4"/>
        </w:numPr>
      </w:pPr>
      <w:r>
        <w:rPr>
          <w:rFonts w:hint="eastAsia"/>
        </w:rPr>
        <w:t>对比经销商在WCCS的中期末库存，取累积过期的STW和可用期末库存孰</w:t>
      </w:r>
      <w:proofErr w:type="gramStart"/>
      <w:r>
        <w:rPr>
          <w:rFonts w:hint="eastAsia"/>
        </w:rPr>
        <w:t>小作为</w:t>
      </w:r>
      <w:proofErr w:type="gramEnd"/>
      <w:r>
        <w:rPr>
          <w:rFonts w:hint="eastAsia"/>
        </w:rPr>
        <w:t>实际可清理的库存</w:t>
      </w:r>
    </w:p>
    <w:p w14:paraId="415161E2" w14:textId="63C460CD" w:rsidR="00F2019E" w:rsidRDefault="00684A77" w:rsidP="00684A77">
      <w:pPr>
        <w:pStyle w:val="ListParagraph"/>
        <w:numPr>
          <w:ilvl w:val="0"/>
          <w:numId w:val="4"/>
        </w:numPr>
      </w:pPr>
      <w:r>
        <w:rPr>
          <w:rFonts w:hint="eastAsia"/>
        </w:rPr>
        <w:t>加版本控制</w:t>
      </w:r>
    </w:p>
    <w:p w14:paraId="64C528BC" w14:textId="77777777" w:rsidR="00EC15BF" w:rsidRDefault="00EC15BF" w:rsidP="00EC15BF"/>
    <w:p w14:paraId="0B3002F5" w14:textId="5F2353CC" w:rsidR="00FC4C9B" w:rsidRDefault="00FC4C9B" w:rsidP="00EC15BF">
      <w:pPr>
        <w:rPr>
          <w:rFonts w:hint="eastAsia"/>
        </w:rPr>
      </w:pPr>
      <w:r>
        <w:rPr>
          <w:rFonts w:hint="eastAsia"/>
        </w:rPr>
        <w:t>针对2：</w:t>
      </w:r>
    </w:p>
    <w:p w14:paraId="4B213D87" w14:textId="77777777" w:rsidR="00EC15BF" w:rsidRDefault="00EC15BF" w:rsidP="00EC15B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雪津经销商</w:t>
      </w:r>
      <w:proofErr w:type="gramEnd"/>
      <w:r>
        <w:rPr>
          <w:rFonts w:hint="eastAsia"/>
        </w:rPr>
        <w:t>：剔除整个BUSE的经销商（不区分Brand family，全部删除），仅保留BUSE中Region为湖南的经销商</w:t>
      </w:r>
    </w:p>
    <w:p w14:paraId="5542490C" w14:textId="77777777" w:rsidR="00EC15BF" w:rsidRDefault="00EC15BF" w:rsidP="00EC15B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KAEC经销商：剔除附件中Tab为“KAEC”中的经销商</w:t>
      </w:r>
    </w:p>
    <w:p w14:paraId="6AF92580" w14:textId="77777777" w:rsidR="00EC15BF" w:rsidRDefault="00EC15BF" w:rsidP="00EC15B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太古：剔除附件中Tab为“太古”的经销商</w:t>
      </w:r>
    </w:p>
    <w:p w14:paraId="134BF3ED" w14:textId="77777777" w:rsidR="00EC15BF" w:rsidRPr="00EC15BF" w:rsidRDefault="00EC15BF" w:rsidP="00EC15BF">
      <w:pPr>
        <w:rPr>
          <w:rFonts w:hint="eastAsia"/>
        </w:rPr>
      </w:pPr>
    </w:p>
    <w:sectPr w:rsidR="00EC15BF" w:rsidRPr="00EC1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662"/>
    <w:multiLevelType w:val="hybridMultilevel"/>
    <w:tmpl w:val="7F0ED09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413D07"/>
    <w:multiLevelType w:val="hybridMultilevel"/>
    <w:tmpl w:val="8B00E646"/>
    <w:lvl w:ilvl="0" w:tplc="8620F8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EB1425"/>
    <w:multiLevelType w:val="hybridMultilevel"/>
    <w:tmpl w:val="F16EB63E"/>
    <w:lvl w:ilvl="0" w:tplc="BC302A98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hint="eastAsia"/>
      </w:r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>
      <w:start w:val="1"/>
      <w:numFmt w:val="lowerRoman"/>
      <w:lvlText w:val="%3."/>
      <w:lvlJc w:val="right"/>
      <w:pPr>
        <w:ind w:left="1680" w:hanging="440"/>
      </w:pPr>
    </w:lvl>
    <w:lvl w:ilvl="3" w:tplc="FFFFFFFF">
      <w:start w:val="1"/>
      <w:numFmt w:val="decimal"/>
      <w:lvlText w:val="%4."/>
      <w:lvlJc w:val="left"/>
      <w:pPr>
        <w:ind w:left="2120" w:hanging="440"/>
      </w:pPr>
    </w:lvl>
    <w:lvl w:ilvl="4" w:tplc="FFFFFFFF">
      <w:start w:val="1"/>
      <w:numFmt w:val="lowerLetter"/>
      <w:lvlText w:val="%5)"/>
      <w:lvlJc w:val="left"/>
      <w:pPr>
        <w:ind w:left="2560" w:hanging="440"/>
      </w:pPr>
    </w:lvl>
    <w:lvl w:ilvl="5" w:tplc="FFFFFFFF">
      <w:start w:val="1"/>
      <w:numFmt w:val="lowerRoman"/>
      <w:lvlText w:val="%6."/>
      <w:lvlJc w:val="right"/>
      <w:pPr>
        <w:ind w:left="3000" w:hanging="440"/>
      </w:pPr>
    </w:lvl>
    <w:lvl w:ilvl="6" w:tplc="FFFFFFFF">
      <w:start w:val="1"/>
      <w:numFmt w:val="decimal"/>
      <w:lvlText w:val="%7."/>
      <w:lvlJc w:val="left"/>
      <w:pPr>
        <w:ind w:left="3440" w:hanging="440"/>
      </w:pPr>
    </w:lvl>
    <w:lvl w:ilvl="7" w:tplc="FFFFFFFF">
      <w:start w:val="1"/>
      <w:numFmt w:val="lowerLetter"/>
      <w:lvlText w:val="%8)"/>
      <w:lvlJc w:val="left"/>
      <w:pPr>
        <w:ind w:left="3880" w:hanging="440"/>
      </w:pPr>
    </w:lvl>
    <w:lvl w:ilvl="8" w:tplc="FFFFFFFF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53EE2557"/>
    <w:multiLevelType w:val="hybridMultilevel"/>
    <w:tmpl w:val="FCBC6078"/>
    <w:lvl w:ilvl="0" w:tplc="F9F61F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A36187"/>
    <w:multiLevelType w:val="hybridMultilevel"/>
    <w:tmpl w:val="23D4DA76"/>
    <w:lvl w:ilvl="0" w:tplc="A9DE1F46">
      <w:start w:val="2"/>
      <w:numFmt w:val="bullet"/>
      <w:lvlText w:val=""/>
      <w:lvlJc w:val="left"/>
      <w:pPr>
        <w:ind w:left="360" w:hanging="360"/>
      </w:pPr>
      <w:rPr>
        <w:rFonts w:ascii="Wingdings" w:eastAsia="等线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2821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336706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1630873">
    <w:abstractNumId w:val="4"/>
  </w:num>
  <w:num w:numId="4" w16cid:durableId="1464427998">
    <w:abstractNumId w:val="1"/>
  </w:num>
  <w:num w:numId="5" w16cid:durableId="498010124">
    <w:abstractNumId w:val="0"/>
  </w:num>
  <w:num w:numId="6" w16cid:durableId="194638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9E"/>
    <w:rsid w:val="000F757D"/>
    <w:rsid w:val="00684A77"/>
    <w:rsid w:val="00AC7EA5"/>
    <w:rsid w:val="00C576FF"/>
    <w:rsid w:val="00E96FF7"/>
    <w:rsid w:val="00EC15BF"/>
    <w:rsid w:val="00F2019E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F0E0"/>
  <w15:chartTrackingRefBased/>
  <w15:docId w15:val="{C5CA7384-1DE1-421F-8911-48B77142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9E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9E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019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2019E"/>
    <w:rPr>
      <w:rFonts w:ascii="等线" w:eastAsia="等线" w:hAnsi="等线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Ruofei</dc:creator>
  <cp:keywords/>
  <dc:description/>
  <cp:lastModifiedBy>Shen, Ruofei</cp:lastModifiedBy>
  <cp:revision>5</cp:revision>
  <dcterms:created xsi:type="dcterms:W3CDTF">2025-01-03T08:00:00Z</dcterms:created>
  <dcterms:modified xsi:type="dcterms:W3CDTF">2025-01-03T08:48:00Z</dcterms:modified>
</cp:coreProperties>
</file>