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1BA7E" w14:textId="0433D672" w:rsidR="00390F73" w:rsidRDefault="00000000">
      <w:pPr>
        <w:jc w:val="center"/>
      </w:pPr>
      <w:r>
        <w:rPr>
          <w:b/>
          <w:color w:val="1F4E79"/>
          <w:sz w:val="44"/>
        </w:rPr>
        <w:t xml:space="preserve">Cloud ML </w:t>
      </w:r>
      <w:r w:rsidR="00943125">
        <w:rPr>
          <w:rFonts w:hint="eastAsia"/>
          <w:b/>
          <w:color w:val="1F4E79"/>
          <w:sz w:val="44"/>
          <w:lang w:eastAsia="zh-CN"/>
        </w:rPr>
        <w:t>Architecture</w:t>
      </w:r>
      <w:r>
        <w:rPr>
          <w:b/>
          <w:color w:val="1F4E79"/>
          <w:sz w:val="44"/>
        </w:rPr>
        <w:t xml:space="preserve"> Lab</w:t>
      </w:r>
    </w:p>
    <w:p w14:paraId="46E1B218" w14:textId="3F0C2F92" w:rsidR="00390F73" w:rsidRDefault="009A60B0" w:rsidP="009A60B0">
      <w:pPr>
        <w:jc w:val="center"/>
        <w:rPr>
          <w:rFonts w:hint="eastAsia"/>
          <w:lang w:eastAsia="zh-CN"/>
        </w:rPr>
      </w:pPr>
      <w:r>
        <w:rPr>
          <w:rFonts w:hint="eastAsia"/>
          <w:i/>
          <w:sz w:val="24"/>
          <w:lang w:eastAsia="zh-CN"/>
        </w:rPr>
        <w:t>Proposed by Jack Yang</w:t>
      </w:r>
    </w:p>
    <w:p w14:paraId="5B7A2878" w14:textId="474F51D3" w:rsidR="00390F73" w:rsidRDefault="00000000">
      <w:pPr>
        <w:pStyle w:val="Heading1"/>
        <w:rPr>
          <w:rFonts w:hint="eastAsia"/>
          <w:lang w:eastAsia="zh-CN"/>
        </w:rPr>
      </w:pPr>
      <w:r>
        <w:t xml:space="preserve">1. </w:t>
      </w:r>
      <w:r w:rsidR="00CD1E1E">
        <w:rPr>
          <w:rFonts w:hint="eastAsia"/>
          <w:lang w:eastAsia="zh-CN"/>
        </w:rPr>
        <w:t>Big Picture</w:t>
      </w:r>
    </w:p>
    <w:p w14:paraId="786F770E" w14:textId="17AC2C4F" w:rsidR="00390F73" w:rsidRDefault="00627EF2">
      <w:r>
        <w:rPr>
          <w:rFonts w:hint="eastAsia"/>
          <w:b/>
          <w:lang w:eastAsia="zh-CN"/>
        </w:rPr>
        <w:t>Lab</w:t>
      </w:r>
      <w:r w:rsidR="00000000">
        <w:rPr>
          <w:b/>
        </w:rPr>
        <w:t xml:space="preserve"> title: </w:t>
      </w:r>
      <w:r w:rsidR="00000000">
        <w:t>Lab 6: Kubernetes-Based Machine Learning Training and Inference Pipeline.</w:t>
      </w:r>
    </w:p>
    <w:p w14:paraId="4C0F5A90" w14:textId="1C640E70" w:rsidR="00390F73" w:rsidRDefault="00000000">
      <w:pPr>
        <w:rPr>
          <w:rFonts w:hint="eastAsia"/>
          <w:lang w:eastAsia="zh-CN"/>
        </w:rPr>
      </w:pPr>
      <w:r>
        <w:t>This lab asks students to build a terminal-based cloud ML workflow</w:t>
      </w:r>
      <w:r w:rsidR="004A5EB7">
        <w:rPr>
          <w:rFonts w:hint="eastAsia"/>
          <w:lang w:eastAsia="zh-CN"/>
        </w:rPr>
        <w:t xml:space="preserve"> using Kubernetes</w:t>
      </w:r>
      <w:r>
        <w:t>. Students</w:t>
      </w:r>
      <w:r w:rsidR="00627EF2">
        <w:rPr>
          <w:rFonts w:hint="eastAsia"/>
          <w:lang w:eastAsia="zh-CN"/>
        </w:rPr>
        <w:t xml:space="preserve"> are required to </w:t>
      </w:r>
      <w:r>
        <w:t xml:space="preserve">upload a training dataset and inference input to an S3 bucket, submit a Kubernetes Training Job through YAML, save the trained model to persistent model storage, and then submit an Inference Job that loads the saved model and produces predictions. </w:t>
      </w:r>
      <w:r w:rsidR="0018656F">
        <w:rPr>
          <w:rFonts w:hint="eastAsia"/>
          <w:lang w:eastAsia="zh-CN"/>
        </w:rPr>
        <w:t xml:space="preserve">At the end, students will submit a Docker repository and a video showing </w:t>
      </w:r>
      <w:r w:rsidR="00CD1E1E">
        <w:rPr>
          <w:rFonts w:hint="eastAsia"/>
          <w:lang w:eastAsia="zh-CN"/>
        </w:rPr>
        <w:t>how</w:t>
      </w:r>
      <w:r w:rsidR="0018656F">
        <w:rPr>
          <w:rFonts w:hint="eastAsia"/>
          <w:lang w:eastAsia="zh-CN"/>
        </w:rPr>
        <w:t xml:space="preserve"> Kubernetes works as required.</w:t>
      </w:r>
    </w:p>
    <w:p w14:paraId="04121404" w14:textId="7DB28B31" w:rsidR="00390F73" w:rsidRDefault="00145F13">
      <w:pPr>
        <w:pStyle w:val="Heading1"/>
      </w:pPr>
      <w:r>
        <w:rPr>
          <w:rFonts w:hint="eastAsia"/>
          <w:lang w:eastAsia="zh-CN"/>
        </w:rPr>
        <w:t>2</w:t>
      </w:r>
      <w:r w:rsidR="00000000">
        <w:t>. Architecture</w:t>
      </w:r>
    </w:p>
    <w:p w14:paraId="44969ECA" w14:textId="3DF3AB46" w:rsidR="00390F73" w:rsidRDefault="00000000">
      <w:r>
        <w:t xml:space="preserve">The architecture should distinguish temporary compute from persistent state. Training and inference are one-time compute tasks, so they should run as Kubernetes Jobs. The model registry or model storage component is stateful, so it should be represented by a </w:t>
      </w:r>
      <w:proofErr w:type="spellStart"/>
      <w:r>
        <w:t>StatefulSet</w:t>
      </w:r>
      <w:proofErr w:type="spellEnd"/>
      <w:r>
        <w:t xml:space="preserve"> with a </w:t>
      </w:r>
      <w:r w:rsidR="00346BAB">
        <w:rPr>
          <w:rFonts w:hint="eastAsia"/>
          <w:lang w:eastAsia="zh-CN"/>
        </w:rPr>
        <w:t>mounted</w:t>
      </w:r>
      <w:r>
        <w:t xml:space="preserve"> Persistent Volume</w:t>
      </w:r>
      <w:r w:rsidR="0099609E">
        <w:rPr>
          <w:rFonts w:hint="eastAsia"/>
          <w:lang w:eastAsia="zh-CN"/>
        </w:rPr>
        <w:t xml:space="preserve"> using a P</w:t>
      </w:r>
      <w:r w:rsidR="0099609E" w:rsidRPr="0099609E">
        <w:rPr>
          <w:lang w:eastAsia="zh-CN"/>
        </w:rPr>
        <w:t>ost</w:t>
      </w:r>
      <w:r w:rsidR="0099609E">
        <w:rPr>
          <w:rFonts w:hint="eastAsia"/>
          <w:lang w:eastAsia="zh-CN"/>
        </w:rPr>
        <w:t>greSQL</w:t>
      </w:r>
      <w:r w:rsidR="0099609E" w:rsidRPr="0099609E">
        <w:rPr>
          <w:lang w:eastAsia="zh-CN"/>
        </w:rPr>
        <w:t xml:space="preserve"> databas</w:t>
      </w:r>
      <w:r w:rsidR="0099609E">
        <w:rPr>
          <w:rFonts w:hint="eastAsia"/>
          <w:lang w:eastAsia="zh-CN"/>
        </w:rPr>
        <w:t>e</w:t>
      </w:r>
      <w:r>
        <w:t>.</w:t>
      </w:r>
    </w:p>
    <w:p w14:paraId="61569435" w14:textId="2994F114" w:rsidR="00390F73" w:rsidRDefault="00346BAB">
      <w:pPr>
        <w:jc w:val="center"/>
      </w:pPr>
      <w:r>
        <w:rPr>
          <w:noProof/>
        </w:rPr>
        <w:drawing>
          <wp:inline distT="0" distB="0" distL="0" distR="0" wp14:anchorId="51F15E89" wp14:editId="0F8C953F">
            <wp:extent cx="5508171" cy="3277034"/>
            <wp:effectExtent l="0" t="0" r="3810" b="0"/>
            <wp:docPr id="695409672" name="Picture 1" descr="A diagram of a work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09672" name="Picture 1" descr="A diagram of a workflow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6164" cy="329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9383" w14:textId="77777777" w:rsidR="00390F73" w:rsidRDefault="00000000">
      <w:pPr>
        <w:jc w:val="center"/>
        <w:rPr>
          <w:i/>
          <w:lang w:eastAsia="zh-CN"/>
        </w:rPr>
      </w:pPr>
      <w:r>
        <w:rPr>
          <w:i/>
        </w:rPr>
        <w:t>Figure 1. Proposed terminal-based Kubernetes ML workflow.</w:t>
      </w:r>
    </w:p>
    <w:p w14:paraId="2F7EAAEA" w14:textId="4FA6DC13" w:rsidR="006F6DEA" w:rsidRDefault="006F6DEA" w:rsidP="006F6DEA">
      <w:pPr>
        <w:pStyle w:val="Heading1"/>
      </w:pPr>
      <w:r>
        <w:rPr>
          <w:rFonts w:hint="eastAsia"/>
          <w:lang w:eastAsia="zh-CN"/>
        </w:rPr>
        <w:t>3</w:t>
      </w:r>
      <w:r>
        <w:t>. Learning Objectives</w:t>
      </w:r>
    </w:p>
    <w:p w14:paraId="296F9013" w14:textId="77777777" w:rsidR="006F6DEA" w:rsidRDefault="006F6DEA" w:rsidP="006F6DEA">
      <w:pPr>
        <w:pStyle w:val="ListBullet"/>
      </w:pPr>
      <w:r>
        <w:t>Explain the difference between stateless compute and stateful cloud infrastructure.</w:t>
      </w:r>
    </w:p>
    <w:p w14:paraId="14C7D5FB" w14:textId="77777777" w:rsidR="006F6DEA" w:rsidRDefault="006F6DEA" w:rsidP="006F6DEA">
      <w:pPr>
        <w:pStyle w:val="ListBullet"/>
      </w:pPr>
      <w:r>
        <w:t>Create Kubernetes Jobs for training and inference tasks.</w:t>
      </w:r>
    </w:p>
    <w:p w14:paraId="5168AD2A" w14:textId="77777777" w:rsidR="006F6DEA" w:rsidRDefault="006F6DEA" w:rsidP="006F6DEA">
      <w:pPr>
        <w:pStyle w:val="ListBullet"/>
      </w:pPr>
      <w:r>
        <w:t xml:space="preserve">Use a </w:t>
      </w:r>
      <w:proofErr w:type="spellStart"/>
      <w:r>
        <w:t>StatefulSet</w:t>
      </w:r>
      <w:proofErr w:type="spellEnd"/>
      <w:r>
        <w:t xml:space="preserve"> and Persistent Volume to preserve trained model artifacts.</w:t>
      </w:r>
    </w:p>
    <w:p w14:paraId="37C7F9D4" w14:textId="77777777" w:rsidR="006F6DEA" w:rsidRDefault="006F6DEA" w:rsidP="006F6DEA">
      <w:pPr>
        <w:pStyle w:val="ListBullet"/>
      </w:pPr>
      <w:r>
        <w:t xml:space="preserve">Use </w:t>
      </w:r>
      <w:proofErr w:type="spellStart"/>
      <w:r>
        <w:t>ConfigMaps</w:t>
      </w:r>
      <w:proofErr w:type="spellEnd"/>
      <w:r>
        <w:t xml:space="preserve"> and Secrets to configure cloud workloads safely.</w:t>
      </w:r>
    </w:p>
    <w:p w14:paraId="3B35177C" w14:textId="4705A809" w:rsidR="006F6DEA" w:rsidRDefault="006F6DEA" w:rsidP="006F6DEA">
      <w:pPr>
        <w:pStyle w:val="ListBullet"/>
        <w:rPr>
          <w:rFonts w:hint="eastAsia"/>
        </w:rPr>
      </w:pPr>
      <w:r>
        <w:t>Debug a cloud ML workflow using terminal commands, pod logs, and storage inspection.</w:t>
      </w:r>
    </w:p>
    <w:p w14:paraId="4CA7F5C3" w14:textId="77777777" w:rsidR="00390F73" w:rsidRDefault="00000000">
      <w:pPr>
        <w:pStyle w:val="Heading1"/>
      </w:pPr>
      <w:r>
        <w:lastRenderedPageBreak/>
        <w:t>4. Student Workflow</w:t>
      </w:r>
    </w:p>
    <w:p w14:paraId="628C0644" w14:textId="6F730064" w:rsidR="00390F73" w:rsidRDefault="00000000">
      <w:pPr>
        <w:pStyle w:val="ListNumber"/>
      </w:pPr>
      <w:r>
        <w:t>Upload train.csv and input.csv to an S3 bucket.</w:t>
      </w:r>
    </w:p>
    <w:p w14:paraId="30D94309" w14:textId="77777777" w:rsidR="00390F73" w:rsidRDefault="00000000">
      <w:pPr>
        <w:pStyle w:val="ListNumber"/>
      </w:pPr>
      <w:r>
        <w:t>Deploy the Model Registry StatefulSet, which mounts a Persistent Volume at /models.</w:t>
      </w:r>
    </w:p>
    <w:p w14:paraId="19ED6C11" w14:textId="673A704D" w:rsidR="00390F73" w:rsidRDefault="00000000">
      <w:pPr>
        <w:pStyle w:val="ListNumber"/>
      </w:pPr>
      <w:r>
        <w:t xml:space="preserve">Submit </w:t>
      </w:r>
      <w:proofErr w:type="spellStart"/>
      <w:proofErr w:type="gramStart"/>
      <w:r>
        <w:t>train.yaml</w:t>
      </w:r>
      <w:proofErr w:type="spellEnd"/>
      <w:proofErr w:type="gramEnd"/>
      <w:r>
        <w:t xml:space="preserve"> using </w:t>
      </w:r>
      <w:proofErr w:type="spellStart"/>
      <w:r>
        <w:t>kubectl</w:t>
      </w:r>
      <w:proofErr w:type="spellEnd"/>
      <w:r>
        <w:t xml:space="preserve"> apply. The Training Job </w:t>
      </w:r>
      <w:r w:rsidR="005B32C5">
        <w:rPr>
          <w:rFonts w:hint="eastAsia"/>
          <w:lang w:eastAsia="zh-CN"/>
        </w:rPr>
        <w:t xml:space="preserve">fetches </w:t>
      </w:r>
      <w:r>
        <w:t xml:space="preserve">train.csv, trains a simple ML model, saves </w:t>
      </w:r>
      <w:proofErr w:type="spellStart"/>
      <w:r>
        <w:t>model.pkl</w:t>
      </w:r>
      <w:proofErr w:type="spellEnd"/>
      <w:r>
        <w:t xml:space="preserve">, and writes </w:t>
      </w:r>
      <w:proofErr w:type="spellStart"/>
      <w:r>
        <w:t>model_</w:t>
      </w:r>
      <w:proofErr w:type="gramStart"/>
      <w:r>
        <w:t>info.jso</w:t>
      </w:r>
      <w:r w:rsidR="005B32C5">
        <w:rPr>
          <w:rFonts w:hint="eastAsia"/>
          <w:lang w:eastAsia="zh-CN"/>
        </w:rPr>
        <w:t>n</w:t>
      </w:r>
      <w:proofErr w:type="spellEnd"/>
      <w:proofErr w:type="gramEnd"/>
      <w:r>
        <w:t>.</w:t>
      </w:r>
    </w:p>
    <w:p w14:paraId="6AE4CAB3" w14:textId="6A1F76C0" w:rsidR="00390F73" w:rsidRDefault="00000000">
      <w:pPr>
        <w:pStyle w:val="ListNumber"/>
      </w:pPr>
      <w:r>
        <w:t xml:space="preserve">Submit </w:t>
      </w:r>
      <w:proofErr w:type="spellStart"/>
      <w:proofErr w:type="gramStart"/>
      <w:r>
        <w:t>inference.yaml</w:t>
      </w:r>
      <w:proofErr w:type="spellEnd"/>
      <w:proofErr w:type="gramEnd"/>
      <w:r>
        <w:t>. The Inference Job loads model.pkl from persistent storage, downloads the inference vector from S3, predicts the result, and writes the result to logs and/or S3.</w:t>
      </w:r>
    </w:p>
    <w:p w14:paraId="66412CD6" w14:textId="77777777" w:rsidR="00390F73" w:rsidRDefault="00000000">
      <w:pPr>
        <w:pStyle w:val="ListNumber"/>
      </w:pPr>
      <w:r>
        <w:t>Delete the model-registry pod and show that Kubernetes recreates it while the model files still exist.</w:t>
      </w:r>
    </w:p>
    <w:p w14:paraId="6D61F8AA" w14:textId="77777777" w:rsidR="00390F73" w:rsidRDefault="00000000">
      <w:pPr>
        <w:pStyle w:val="ListNumber"/>
      </w:pPr>
      <w:r>
        <w:t>Rerun inference to prove that persistent model storage survived pod recreation.</w:t>
      </w:r>
    </w:p>
    <w:p w14:paraId="5608E3CF" w14:textId="3A2560EA" w:rsidR="0099609E" w:rsidRDefault="0099609E">
      <w:pPr>
        <w:pStyle w:val="Heading1"/>
        <w:rPr>
          <w:rFonts w:hint="eastAsia"/>
          <w:lang w:eastAsia="zh-CN"/>
        </w:rPr>
      </w:pPr>
      <w:r>
        <w:rPr>
          <w:rFonts w:hint="eastAsia"/>
          <w:lang w:eastAsia="zh-CN"/>
        </w:rPr>
        <w:t>5</w:t>
      </w:r>
      <w:r w:rsidR="00000000">
        <w:t>. What Students Develop vs. What Instructor</w:t>
      </w:r>
      <w:r w:rsidR="00ED0063">
        <w:rPr>
          <w:rFonts w:hint="eastAsia"/>
          <w:lang w:eastAsia="zh-CN"/>
        </w:rPr>
        <w:t>s</w:t>
      </w:r>
      <w:r w:rsidR="00000000">
        <w:t xml:space="preserve"> Provide</w:t>
      </w:r>
    </w:p>
    <w:p w14:paraId="17A2F1E0" w14:textId="7D783CE1" w:rsidR="00ED0063" w:rsidRDefault="00ED0063" w:rsidP="00ED0063">
      <w:pPr>
        <w:rPr>
          <w:lang w:eastAsia="zh-CN"/>
        </w:rPr>
      </w:pPr>
      <w:r>
        <w:rPr>
          <w:rFonts w:hint="eastAsia"/>
          <w:lang w:eastAsia="zh-CN"/>
        </w:rPr>
        <w:t xml:space="preserve">Instructors should provide the </w:t>
      </w:r>
      <w:r w:rsidR="00CE2EC7">
        <w:rPr>
          <w:rFonts w:hint="eastAsia"/>
          <w:lang w:eastAsia="zh-CN"/>
        </w:rPr>
        <w:t>following material to students: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1"/>
        <w:gridCol w:w="6046"/>
      </w:tblGrid>
      <w:tr w:rsidR="00CE2EC7" w14:paraId="3C12EB9D" w14:textId="77777777" w:rsidTr="00CE2EC7">
        <w:trPr>
          <w:jc w:val="center"/>
        </w:trPr>
        <w:tc>
          <w:tcPr>
            <w:tcW w:w="3251" w:type="dxa"/>
            <w:shd w:val="clear" w:color="auto" w:fill="D9EAF7"/>
            <w:vAlign w:val="center"/>
          </w:tcPr>
          <w:p w14:paraId="3EFCE4EB" w14:textId="3ED7E248" w:rsidR="00CE2EC7" w:rsidRDefault="00CE2EC7" w:rsidP="003D42D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b/>
                <w:sz w:val="17"/>
                <w:lang w:eastAsia="zh-CN"/>
              </w:rPr>
              <w:t>File</w:t>
            </w:r>
          </w:p>
        </w:tc>
        <w:tc>
          <w:tcPr>
            <w:tcW w:w="6046" w:type="dxa"/>
            <w:shd w:val="clear" w:color="auto" w:fill="D9EAF7"/>
            <w:vAlign w:val="center"/>
          </w:tcPr>
          <w:p w14:paraId="61956A11" w14:textId="5083BE68" w:rsidR="00CE2EC7" w:rsidRDefault="00CE2EC7" w:rsidP="003D42D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b/>
                <w:sz w:val="17"/>
                <w:lang w:eastAsia="zh-CN"/>
              </w:rPr>
              <w:t>Specification</w:t>
            </w:r>
          </w:p>
        </w:tc>
      </w:tr>
      <w:tr w:rsidR="00CE2EC7" w14:paraId="67C5B7AC" w14:textId="77777777" w:rsidTr="00CE2EC7">
        <w:trPr>
          <w:jc w:val="center"/>
        </w:trPr>
        <w:tc>
          <w:tcPr>
            <w:tcW w:w="3251" w:type="dxa"/>
            <w:vAlign w:val="center"/>
          </w:tcPr>
          <w:p w14:paraId="3CE5ACEB" w14:textId="39964BFD" w:rsidR="00CE2EC7" w:rsidRPr="00CE2EC7" w:rsidRDefault="00CE2EC7" w:rsidP="003D42D4">
            <w:pPr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train</w:t>
            </w:r>
            <w:r w:rsidRPr="00CE2EC7">
              <w:rPr>
                <w:rFonts w:hint="eastAsia"/>
                <w:sz w:val="17"/>
                <w:szCs w:val="17"/>
                <w:lang w:eastAsia="zh-CN"/>
              </w:rPr>
              <w:t>.py</w:t>
            </w:r>
          </w:p>
        </w:tc>
        <w:tc>
          <w:tcPr>
            <w:tcW w:w="6046" w:type="dxa"/>
            <w:vAlign w:val="center"/>
          </w:tcPr>
          <w:p w14:paraId="5169ED69" w14:textId="335414CD" w:rsidR="00CE2EC7" w:rsidRDefault="00CE2EC7" w:rsidP="003D42D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A fully developed training interface with training dataset as argument</w:t>
            </w:r>
          </w:p>
        </w:tc>
      </w:tr>
      <w:tr w:rsidR="00CE2EC7" w14:paraId="6081253C" w14:textId="77777777" w:rsidTr="00CE2EC7">
        <w:trPr>
          <w:jc w:val="center"/>
        </w:trPr>
        <w:tc>
          <w:tcPr>
            <w:tcW w:w="3251" w:type="dxa"/>
            <w:vAlign w:val="center"/>
          </w:tcPr>
          <w:p w14:paraId="27243C38" w14:textId="11B67230" w:rsidR="00CE2EC7" w:rsidRDefault="00CE2EC7" w:rsidP="003D42D4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inference</w:t>
            </w:r>
            <w:r>
              <w:rPr>
                <w:rFonts w:hint="eastAsia"/>
                <w:sz w:val="17"/>
                <w:lang w:eastAsia="zh-CN"/>
              </w:rPr>
              <w:t>.py</w:t>
            </w:r>
          </w:p>
        </w:tc>
        <w:tc>
          <w:tcPr>
            <w:tcW w:w="6046" w:type="dxa"/>
            <w:vAlign w:val="center"/>
          </w:tcPr>
          <w:p w14:paraId="5606DE0B" w14:textId="6966663B" w:rsidR="00CE2EC7" w:rsidRDefault="00CE2EC7" w:rsidP="003D42D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A fully developed inference interface with model location and input vector as arguments</w:t>
            </w:r>
          </w:p>
        </w:tc>
      </w:tr>
      <w:tr w:rsidR="00CE2EC7" w14:paraId="60B69175" w14:textId="77777777" w:rsidTr="00CE2EC7">
        <w:trPr>
          <w:jc w:val="center"/>
        </w:trPr>
        <w:tc>
          <w:tcPr>
            <w:tcW w:w="3251" w:type="dxa"/>
            <w:vAlign w:val="center"/>
          </w:tcPr>
          <w:p w14:paraId="557E5573" w14:textId="38221A21" w:rsidR="00CE2EC7" w:rsidRDefault="00CE2EC7" w:rsidP="003D42D4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training</w:t>
            </w:r>
            <w:r>
              <w:rPr>
                <w:rFonts w:hint="eastAsia"/>
                <w:sz w:val="17"/>
                <w:lang w:eastAsia="zh-CN"/>
              </w:rPr>
              <w:t>.csv</w:t>
            </w:r>
          </w:p>
        </w:tc>
        <w:tc>
          <w:tcPr>
            <w:tcW w:w="6046" w:type="dxa"/>
            <w:vAlign w:val="center"/>
          </w:tcPr>
          <w:p w14:paraId="3B41A729" w14:textId="23FFDBC7" w:rsidR="00CE2EC7" w:rsidRDefault="00CE2EC7" w:rsidP="003D42D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Sample dataset for training model</w:t>
            </w:r>
          </w:p>
        </w:tc>
      </w:tr>
      <w:tr w:rsidR="00CE2EC7" w14:paraId="65AEF1A0" w14:textId="77777777" w:rsidTr="00CE2EC7">
        <w:trPr>
          <w:jc w:val="center"/>
        </w:trPr>
        <w:tc>
          <w:tcPr>
            <w:tcW w:w="3251" w:type="dxa"/>
            <w:vAlign w:val="center"/>
          </w:tcPr>
          <w:p w14:paraId="56F70CDF" w14:textId="57CA2F74" w:rsidR="00CE2EC7" w:rsidRDefault="00CE2EC7" w:rsidP="003D42D4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I</w:t>
            </w:r>
            <w:r>
              <w:rPr>
                <w:rFonts w:hint="eastAsia"/>
                <w:sz w:val="17"/>
                <w:lang w:eastAsia="zh-CN"/>
              </w:rPr>
              <w:t>nput.csv</w:t>
            </w:r>
          </w:p>
        </w:tc>
        <w:tc>
          <w:tcPr>
            <w:tcW w:w="6046" w:type="dxa"/>
            <w:vAlign w:val="center"/>
          </w:tcPr>
          <w:p w14:paraId="77B7EA93" w14:textId="7469A8B5" w:rsidR="00CE2EC7" w:rsidRDefault="00CE2EC7" w:rsidP="003D42D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Sample test vector for inference</w:t>
            </w:r>
          </w:p>
        </w:tc>
      </w:tr>
      <w:tr w:rsidR="00CE2EC7" w14:paraId="54379D5D" w14:textId="77777777" w:rsidTr="00CE2EC7">
        <w:trPr>
          <w:jc w:val="center"/>
        </w:trPr>
        <w:tc>
          <w:tcPr>
            <w:tcW w:w="3251" w:type="dxa"/>
            <w:vAlign w:val="center"/>
          </w:tcPr>
          <w:p w14:paraId="03787A72" w14:textId="3FD15C84" w:rsidR="00CE2EC7" w:rsidRDefault="00CE2EC7" w:rsidP="003D42D4">
            <w:pPr>
              <w:rPr>
                <w:rFonts w:hint="eastAsia"/>
                <w:lang w:eastAsia="zh-CN"/>
              </w:rPr>
            </w:pPr>
            <w:proofErr w:type="spellStart"/>
            <w:proofErr w:type="gramStart"/>
            <w:r>
              <w:rPr>
                <w:lang w:eastAsia="zh-CN"/>
              </w:rPr>
              <w:t>pv</w:t>
            </w:r>
            <w:r>
              <w:rPr>
                <w:rFonts w:hint="eastAsia"/>
                <w:lang w:eastAsia="zh-CN"/>
              </w:rPr>
              <w:t>.yaml</w:t>
            </w:r>
            <w:proofErr w:type="spellEnd"/>
            <w:proofErr w:type="gramEnd"/>
          </w:p>
        </w:tc>
        <w:tc>
          <w:tcPr>
            <w:tcW w:w="6046" w:type="dxa"/>
            <w:vAlign w:val="center"/>
          </w:tcPr>
          <w:p w14:paraId="0FBCACA3" w14:textId="3BB92177" w:rsidR="00CE2EC7" w:rsidRDefault="00CE2EC7" w:rsidP="003D42D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A skeleton of setting up Persistent Volume</w:t>
            </w:r>
          </w:p>
        </w:tc>
      </w:tr>
      <w:tr w:rsidR="00CE2EC7" w14:paraId="040E0487" w14:textId="77777777" w:rsidTr="00CE2EC7">
        <w:trPr>
          <w:jc w:val="center"/>
        </w:trPr>
        <w:tc>
          <w:tcPr>
            <w:tcW w:w="3251" w:type="dxa"/>
            <w:vAlign w:val="center"/>
          </w:tcPr>
          <w:p w14:paraId="749CE2CE" w14:textId="0D270F4E" w:rsidR="00CE2EC7" w:rsidRDefault="00CE2EC7" w:rsidP="003D42D4">
            <w:pPr>
              <w:rPr>
                <w:rFonts w:hint="eastAsia"/>
                <w:lang w:eastAsia="zh-CN"/>
              </w:rPr>
            </w:pPr>
            <w:proofErr w:type="spellStart"/>
            <w:proofErr w:type="gramStart"/>
            <w:r>
              <w:rPr>
                <w:sz w:val="17"/>
                <w:lang w:eastAsia="zh-CN"/>
              </w:rPr>
              <w:t>pvc</w:t>
            </w:r>
            <w:r>
              <w:rPr>
                <w:rFonts w:hint="eastAsia"/>
                <w:sz w:val="17"/>
                <w:lang w:eastAsia="zh-CN"/>
              </w:rPr>
              <w:t>.yaml</w:t>
            </w:r>
            <w:proofErr w:type="spellEnd"/>
            <w:proofErr w:type="gramEnd"/>
          </w:p>
        </w:tc>
        <w:tc>
          <w:tcPr>
            <w:tcW w:w="6046" w:type="dxa"/>
            <w:vAlign w:val="center"/>
          </w:tcPr>
          <w:p w14:paraId="7D3F64E1" w14:textId="30978730" w:rsidR="00CE2EC7" w:rsidRDefault="00CE2EC7" w:rsidP="003D42D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A skeleton of setting up Persistent Volume Claim</w:t>
            </w:r>
          </w:p>
        </w:tc>
      </w:tr>
      <w:tr w:rsidR="00CE2EC7" w14:paraId="1506BBED" w14:textId="77777777" w:rsidTr="00CE2EC7">
        <w:trPr>
          <w:jc w:val="center"/>
        </w:trPr>
        <w:tc>
          <w:tcPr>
            <w:tcW w:w="3251" w:type="dxa"/>
            <w:vAlign w:val="center"/>
          </w:tcPr>
          <w:p w14:paraId="28D05B07" w14:textId="31E17DA9" w:rsidR="00CE2EC7" w:rsidRPr="00CE2EC7" w:rsidRDefault="00CE2EC7" w:rsidP="003D42D4">
            <w:pPr>
              <w:rPr>
                <w:rFonts w:hint="eastAsia"/>
                <w:sz w:val="17"/>
                <w:lang w:eastAsia="zh-CN"/>
              </w:rPr>
            </w:pPr>
            <w:proofErr w:type="spellStart"/>
            <w:proofErr w:type="gramStart"/>
            <w:r>
              <w:rPr>
                <w:rFonts w:hint="eastAsia"/>
                <w:sz w:val="17"/>
                <w:lang w:eastAsia="zh-CN"/>
              </w:rPr>
              <w:t>statefulset.yaml</w:t>
            </w:r>
            <w:proofErr w:type="spellEnd"/>
            <w:proofErr w:type="gramEnd"/>
          </w:p>
        </w:tc>
        <w:tc>
          <w:tcPr>
            <w:tcW w:w="6046" w:type="dxa"/>
            <w:vAlign w:val="center"/>
          </w:tcPr>
          <w:p w14:paraId="40E7BB3C" w14:textId="36F4C06D" w:rsidR="00CE2EC7" w:rsidRPr="00CE2EC7" w:rsidRDefault="00CE2EC7" w:rsidP="003D42D4">
            <w:pPr>
              <w:rPr>
                <w:rFonts w:hint="eastAsia"/>
                <w:sz w:val="17"/>
                <w:lang w:eastAsia="zh-CN"/>
              </w:rPr>
            </w:pPr>
            <w:r w:rsidRPr="00CE2EC7">
              <w:rPr>
                <w:rFonts w:hint="eastAsia"/>
                <w:sz w:val="17"/>
                <w:lang w:eastAsia="zh-CN"/>
              </w:rPr>
              <w:t>A skel</w:t>
            </w:r>
            <w:r>
              <w:rPr>
                <w:rFonts w:hint="eastAsia"/>
                <w:sz w:val="17"/>
                <w:lang w:eastAsia="zh-CN"/>
              </w:rPr>
              <w:t xml:space="preserve">eton of creating a </w:t>
            </w:r>
            <w:proofErr w:type="spellStart"/>
            <w:r>
              <w:rPr>
                <w:rFonts w:hint="eastAsia"/>
                <w:sz w:val="17"/>
                <w:lang w:eastAsia="zh-CN"/>
              </w:rPr>
              <w:t>StatefulSet</w:t>
            </w:r>
            <w:proofErr w:type="spellEnd"/>
            <w:r>
              <w:rPr>
                <w:rFonts w:hint="eastAsia"/>
                <w:sz w:val="17"/>
                <w:lang w:eastAsia="zh-CN"/>
              </w:rPr>
              <w:t xml:space="preserve"> on the cloud</w:t>
            </w:r>
          </w:p>
        </w:tc>
      </w:tr>
    </w:tbl>
    <w:p w14:paraId="4E68C344" w14:textId="54707AD7" w:rsidR="00390F73" w:rsidRDefault="00CE2EC7">
      <w:pPr>
        <w:pStyle w:val="Heading1"/>
      </w:pPr>
      <w:r>
        <w:rPr>
          <w:rFonts w:hint="eastAsia"/>
          <w:lang w:eastAsia="zh-CN"/>
        </w:rPr>
        <w:t>6</w:t>
      </w:r>
      <w:r w:rsidR="00000000">
        <w:t>. Grading Rubric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3"/>
        <w:gridCol w:w="1000"/>
        <w:gridCol w:w="6043"/>
      </w:tblGrid>
      <w:tr w:rsidR="00390F73" w14:paraId="4EF82582" w14:textId="77777777" w:rsidTr="00426714">
        <w:trPr>
          <w:jc w:val="center"/>
        </w:trPr>
        <w:tc>
          <w:tcPr>
            <w:tcW w:w="3253" w:type="dxa"/>
            <w:shd w:val="clear" w:color="auto" w:fill="D9EAF7"/>
            <w:vAlign w:val="center"/>
          </w:tcPr>
          <w:p w14:paraId="2417F70C" w14:textId="77777777" w:rsidR="00390F73" w:rsidRDefault="00000000">
            <w:r>
              <w:rPr>
                <w:b/>
                <w:sz w:val="17"/>
              </w:rPr>
              <w:t>Category</w:t>
            </w:r>
          </w:p>
        </w:tc>
        <w:tc>
          <w:tcPr>
            <w:tcW w:w="1000" w:type="dxa"/>
            <w:shd w:val="clear" w:color="auto" w:fill="D9EAF7"/>
            <w:vAlign w:val="center"/>
          </w:tcPr>
          <w:p w14:paraId="466D5E0D" w14:textId="77777777" w:rsidR="00390F73" w:rsidRDefault="00000000">
            <w:r>
              <w:rPr>
                <w:b/>
                <w:sz w:val="17"/>
              </w:rPr>
              <w:t>Points</w:t>
            </w:r>
          </w:p>
        </w:tc>
        <w:tc>
          <w:tcPr>
            <w:tcW w:w="6043" w:type="dxa"/>
            <w:shd w:val="clear" w:color="auto" w:fill="D9EAF7"/>
            <w:vAlign w:val="center"/>
          </w:tcPr>
          <w:p w14:paraId="6CBDF8A1" w14:textId="77777777" w:rsidR="00390F73" w:rsidRDefault="00000000">
            <w:r>
              <w:rPr>
                <w:b/>
                <w:sz w:val="17"/>
              </w:rPr>
              <w:t>Full-credit expectation</w:t>
            </w:r>
          </w:p>
        </w:tc>
      </w:tr>
      <w:tr w:rsidR="00390F73" w:rsidRPr="00426714" w14:paraId="60DEBFF1" w14:textId="77777777" w:rsidTr="00426714">
        <w:trPr>
          <w:jc w:val="center"/>
        </w:trPr>
        <w:tc>
          <w:tcPr>
            <w:tcW w:w="3253" w:type="dxa"/>
            <w:vAlign w:val="center"/>
          </w:tcPr>
          <w:p w14:paraId="20C3D128" w14:textId="6A60D21C" w:rsidR="00390F73" w:rsidRPr="00426714" w:rsidRDefault="00000000">
            <w:pPr>
              <w:rPr>
                <w:sz w:val="17"/>
              </w:rPr>
            </w:pPr>
            <w:r>
              <w:rPr>
                <w:sz w:val="17"/>
              </w:rPr>
              <w:t xml:space="preserve">S3 </w:t>
            </w:r>
            <w:r w:rsidR="00412F14">
              <w:rPr>
                <w:rFonts w:hint="eastAsia"/>
                <w:sz w:val="17"/>
                <w:lang w:eastAsia="zh-CN"/>
              </w:rPr>
              <w:t>D</w:t>
            </w:r>
            <w:r>
              <w:rPr>
                <w:sz w:val="17"/>
              </w:rPr>
              <w:t xml:space="preserve">ata </w:t>
            </w:r>
            <w:r w:rsidR="00412F14">
              <w:rPr>
                <w:rFonts w:hint="eastAsia"/>
                <w:sz w:val="17"/>
                <w:lang w:eastAsia="zh-CN"/>
              </w:rPr>
              <w:t>S</w:t>
            </w:r>
            <w:r>
              <w:rPr>
                <w:sz w:val="17"/>
              </w:rPr>
              <w:t>etup</w:t>
            </w:r>
          </w:p>
        </w:tc>
        <w:tc>
          <w:tcPr>
            <w:tcW w:w="1000" w:type="dxa"/>
            <w:vAlign w:val="center"/>
          </w:tcPr>
          <w:p w14:paraId="133BB8B6" w14:textId="546A35BA" w:rsidR="00390F73" w:rsidRPr="00426714" w:rsidRDefault="00CE2EC7">
            <w:pPr>
              <w:rPr>
                <w:rFonts w:hint="eastAsia"/>
                <w:sz w:val="17"/>
              </w:rPr>
            </w:pPr>
            <w:r w:rsidRPr="00426714">
              <w:rPr>
                <w:rFonts w:hint="eastAsia"/>
                <w:sz w:val="17"/>
              </w:rPr>
              <w:t>5</w:t>
            </w:r>
          </w:p>
        </w:tc>
        <w:tc>
          <w:tcPr>
            <w:tcW w:w="6043" w:type="dxa"/>
            <w:vAlign w:val="center"/>
          </w:tcPr>
          <w:p w14:paraId="7529D509" w14:textId="77777777" w:rsidR="00390F73" w:rsidRPr="00426714" w:rsidRDefault="00000000">
            <w:pPr>
              <w:rPr>
                <w:sz w:val="17"/>
              </w:rPr>
            </w:pPr>
            <w:r>
              <w:rPr>
                <w:sz w:val="17"/>
              </w:rPr>
              <w:t>Correct S3 structure for training data, inference input, and optional results output.</w:t>
            </w:r>
          </w:p>
        </w:tc>
      </w:tr>
      <w:tr w:rsidR="00390F73" w:rsidRPr="00426714" w14:paraId="1AAEA46C" w14:textId="77777777" w:rsidTr="00426714">
        <w:trPr>
          <w:jc w:val="center"/>
        </w:trPr>
        <w:tc>
          <w:tcPr>
            <w:tcW w:w="3253" w:type="dxa"/>
            <w:vAlign w:val="center"/>
          </w:tcPr>
          <w:p w14:paraId="5C765C30" w14:textId="43A426F8" w:rsidR="00390F73" w:rsidRPr="00426714" w:rsidRDefault="00426714">
            <w:pPr>
              <w:rPr>
                <w:rFonts w:hint="eastAsia"/>
                <w:sz w:val="17"/>
              </w:rPr>
            </w:pPr>
            <w:proofErr w:type="spellStart"/>
            <w:r>
              <w:rPr>
                <w:rFonts w:hint="eastAsia"/>
                <w:sz w:val="17"/>
              </w:rPr>
              <w:t>Minikube</w:t>
            </w:r>
            <w:proofErr w:type="spellEnd"/>
            <w:r>
              <w:rPr>
                <w:rFonts w:hint="eastAsia"/>
                <w:sz w:val="17"/>
              </w:rPr>
              <w:t xml:space="preserve"> Configuration</w:t>
            </w:r>
          </w:p>
        </w:tc>
        <w:tc>
          <w:tcPr>
            <w:tcW w:w="1000" w:type="dxa"/>
            <w:vAlign w:val="center"/>
          </w:tcPr>
          <w:p w14:paraId="43BB7CE5" w14:textId="77777777" w:rsidR="00390F73" w:rsidRPr="00426714" w:rsidRDefault="00000000">
            <w:pPr>
              <w:rPr>
                <w:sz w:val="17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6043" w:type="dxa"/>
            <w:vAlign w:val="center"/>
          </w:tcPr>
          <w:p w14:paraId="0AB346C5" w14:textId="15E61089" w:rsidR="00390F73" w:rsidRPr="00426714" w:rsidRDefault="00426714">
            <w:pPr>
              <w:rPr>
                <w:rFonts w:hint="eastAsia"/>
                <w:sz w:val="17"/>
              </w:rPr>
            </w:pPr>
            <w:r w:rsidRPr="00426714">
              <w:rPr>
                <w:sz w:val="17"/>
              </w:rPr>
              <w:t>Working local cluster with proper networking and Docker integration</w:t>
            </w:r>
            <w:r>
              <w:rPr>
                <w:rFonts w:hint="eastAsia"/>
                <w:sz w:val="17"/>
              </w:rPr>
              <w:t>.</w:t>
            </w:r>
          </w:p>
        </w:tc>
      </w:tr>
      <w:tr w:rsidR="00390F73" w:rsidRPr="00426714" w14:paraId="3502A9D7" w14:textId="77777777" w:rsidTr="00426714">
        <w:trPr>
          <w:jc w:val="center"/>
        </w:trPr>
        <w:tc>
          <w:tcPr>
            <w:tcW w:w="3253" w:type="dxa"/>
            <w:vAlign w:val="center"/>
          </w:tcPr>
          <w:p w14:paraId="38E68732" w14:textId="4FCD789B" w:rsidR="00390F73" w:rsidRPr="00426714" w:rsidRDefault="00426714">
            <w:pPr>
              <w:rPr>
                <w:sz w:val="17"/>
              </w:rPr>
            </w:pPr>
            <w:r w:rsidRPr="00426714">
              <w:rPr>
                <w:sz w:val="17"/>
              </w:rPr>
              <w:t xml:space="preserve">Postgres </w:t>
            </w:r>
            <w:r w:rsidR="00412F14">
              <w:rPr>
                <w:rFonts w:hint="eastAsia"/>
                <w:sz w:val="17"/>
                <w:lang w:eastAsia="zh-CN"/>
              </w:rPr>
              <w:t>F</w:t>
            </w:r>
            <w:r w:rsidRPr="00426714">
              <w:rPr>
                <w:sz w:val="17"/>
              </w:rPr>
              <w:t>unctionality</w:t>
            </w:r>
          </w:p>
        </w:tc>
        <w:tc>
          <w:tcPr>
            <w:tcW w:w="1000" w:type="dxa"/>
            <w:vAlign w:val="center"/>
          </w:tcPr>
          <w:p w14:paraId="7EDD5955" w14:textId="531A6D89" w:rsidR="00390F73" w:rsidRPr="00426714" w:rsidRDefault="00DF6F01">
            <w:pPr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20</w:t>
            </w:r>
          </w:p>
        </w:tc>
        <w:tc>
          <w:tcPr>
            <w:tcW w:w="6043" w:type="dxa"/>
            <w:vAlign w:val="center"/>
          </w:tcPr>
          <w:p w14:paraId="0CB91FB9" w14:textId="70DE3335" w:rsidR="00390F73" w:rsidRPr="00426714" w:rsidRDefault="00426714" w:rsidP="00426714">
            <w:pPr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A</w:t>
            </w:r>
            <w:r w:rsidRPr="00426714">
              <w:rPr>
                <w:sz w:val="17"/>
              </w:rPr>
              <w:t xml:space="preserve">bility to create tables and store </w:t>
            </w:r>
            <w:r>
              <w:rPr>
                <w:rFonts w:hint="eastAsia"/>
                <w:sz w:val="17"/>
              </w:rPr>
              <w:t>model</w:t>
            </w:r>
            <w:r w:rsidRPr="00426714"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 xml:space="preserve">in the </w:t>
            </w:r>
            <w:proofErr w:type="spellStart"/>
            <w:r>
              <w:rPr>
                <w:rFonts w:hint="eastAsia"/>
                <w:sz w:val="17"/>
              </w:rPr>
              <w:t>StatefulSet</w:t>
            </w:r>
            <w:proofErr w:type="spellEnd"/>
          </w:p>
        </w:tc>
      </w:tr>
      <w:tr w:rsidR="00390F73" w14:paraId="2C9386CA" w14:textId="77777777" w:rsidTr="00426714">
        <w:trPr>
          <w:jc w:val="center"/>
        </w:trPr>
        <w:tc>
          <w:tcPr>
            <w:tcW w:w="3253" w:type="dxa"/>
            <w:vAlign w:val="center"/>
          </w:tcPr>
          <w:p w14:paraId="423A6855" w14:textId="4B035D02" w:rsidR="00390F73" w:rsidRPr="00DF6F01" w:rsidRDefault="00426714">
            <w:pPr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P</w:t>
            </w:r>
            <w:r w:rsidRPr="00426714">
              <w:rPr>
                <w:sz w:val="17"/>
              </w:rPr>
              <w:t>ersistent Volume Setup</w:t>
            </w:r>
          </w:p>
        </w:tc>
        <w:tc>
          <w:tcPr>
            <w:tcW w:w="1000" w:type="dxa"/>
            <w:vAlign w:val="center"/>
          </w:tcPr>
          <w:p w14:paraId="55C16CCE" w14:textId="166FCC10" w:rsidR="00390F73" w:rsidRPr="00DF6F01" w:rsidRDefault="00DF6F01">
            <w:pPr>
              <w:rPr>
                <w:rFonts w:hint="eastAsia"/>
                <w:sz w:val="17"/>
              </w:rPr>
            </w:pPr>
            <w:r w:rsidRPr="00DF6F01">
              <w:rPr>
                <w:rFonts w:hint="eastAsia"/>
                <w:sz w:val="17"/>
              </w:rPr>
              <w:t>20</w:t>
            </w:r>
          </w:p>
        </w:tc>
        <w:tc>
          <w:tcPr>
            <w:tcW w:w="6043" w:type="dxa"/>
            <w:vAlign w:val="center"/>
          </w:tcPr>
          <w:p w14:paraId="7877F233" w14:textId="3C9366C7" w:rsidR="00390F73" w:rsidRPr="00426714" w:rsidRDefault="00426714" w:rsidP="00426714">
            <w:pPr>
              <w:rPr>
                <w:rFonts w:hint="eastAsia"/>
                <w:sz w:val="17"/>
              </w:rPr>
            </w:pPr>
            <w:r w:rsidRPr="00426714">
              <w:rPr>
                <w:sz w:val="17"/>
              </w:rPr>
              <w:t>Correctly configured and mounted PV/PVC with proper YAML</w:t>
            </w:r>
            <w:r>
              <w:rPr>
                <w:rFonts w:hint="eastAsia"/>
                <w:sz w:val="17"/>
              </w:rPr>
              <w:t xml:space="preserve"> </w:t>
            </w:r>
            <w:r w:rsidRPr="00426714">
              <w:rPr>
                <w:sz w:val="17"/>
              </w:rPr>
              <w:t xml:space="preserve">files; when a pod is deleted and restored, the </w:t>
            </w:r>
            <w:r>
              <w:rPr>
                <w:rFonts w:hint="eastAsia"/>
                <w:sz w:val="17"/>
              </w:rPr>
              <w:t>model</w:t>
            </w:r>
            <w:r w:rsidRPr="00426714">
              <w:rPr>
                <w:sz w:val="17"/>
              </w:rPr>
              <w:t xml:space="preserve"> stored in the pod should persist</w:t>
            </w:r>
            <w:r>
              <w:rPr>
                <w:rFonts w:hint="eastAsia"/>
                <w:sz w:val="17"/>
              </w:rPr>
              <w:t>.</w:t>
            </w:r>
          </w:p>
        </w:tc>
      </w:tr>
      <w:tr w:rsidR="00390F73" w14:paraId="64CC3574" w14:textId="77777777" w:rsidTr="00426714">
        <w:trPr>
          <w:jc w:val="center"/>
        </w:trPr>
        <w:tc>
          <w:tcPr>
            <w:tcW w:w="3253" w:type="dxa"/>
            <w:vAlign w:val="center"/>
          </w:tcPr>
          <w:p w14:paraId="32A6BB64" w14:textId="30FDA7F3" w:rsidR="00390F73" w:rsidRPr="00DF6F01" w:rsidRDefault="00426714">
            <w:pPr>
              <w:rPr>
                <w:sz w:val="17"/>
              </w:rPr>
            </w:pPr>
            <w:proofErr w:type="spellStart"/>
            <w:r w:rsidRPr="00426714">
              <w:rPr>
                <w:sz w:val="17"/>
              </w:rPr>
              <w:t>StatefulSet</w:t>
            </w:r>
            <w:proofErr w:type="spellEnd"/>
            <w:r w:rsidRPr="00426714">
              <w:rPr>
                <w:sz w:val="17"/>
              </w:rPr>
              <w:t xml:space="preserve"> Implementation</w:t>
            </w:r>
          </w:p>
        </w:tc>
        <w:tc>
          <w:tcPr>
            <w:tcW w:w="1000" w:type="dxa"/>
            <w:vAlign w:val="center"/>
          </w:tcPr>
          <w:p w14:paraId="416FB429" w14:textId="7CD7F8EB" w:rsidR="00390F73" w:rsidRPr="00DF6F01" w:rsidRDefault="00DF6F01">
            <w:pPr>
              <w:rPr>
                <w:rFonts w:hint="eastAsia"/>
                <w:sz w:val="17"/>
              </w:rPr>
            </w:pPr>
            <w:r w:rsidRPr="00DF6F01">
              <w:rPr>
                <w:rFonts w:hint="eastAsia"/>
                <w:sz w:val="17"/>
              </w:rPr>
              <w:t>20</w:t>
            </w:r>
          </w:p>
        </w:tc>
        <w:tc>
          <w:tcPr>
            <w:tcW w:w="6043" w:type="dxa"/>
            <w:vAlign w:val="center"/>
          </w:tcPr>
          <w:p w14:paraId="755F51A6" w14:textId="6AE119E4" w:rsidR="00390F73" w:rsidRPr="00426714" w:rsidRDefault="00426714" w:rsidP="00426714">
            <w:pPr>
              <w:rPr>
                <w:rFonts w:hint="eastAsia"/>
                <w:sz w:val="17"/>
                <w:lang w:eastAsia="zh-CN"/>
              </w:rPr>
            </w:pPr>
            <w:r w:rsidRPr="00426714">
              <w:rPr>
                <w:sz w:val="17"/>
              </w:rPr>
              <w:t xml:space="preserve">Proper pod management and deployment using </w:t>
            </w:r>
            <w:proofErr w:type="spellStart"/>
            <w:r w:rsidRPr="00426714">
              <w:rPr>
                <w:sz w:val="17"/>
              </w:rPr>
              <w:t>StatefulSet</w:t>
            </w:r>
            <w:proofErr w:type="spellEnd"/>
            <w:r w:rsidRPr="00426714">
              <w:rPr>
                <w:sz w:val="17"/>
              </w:rPr>
              <w:t xml:space="preserve"> con</w:t>
            </w:r>
            <w:r>
              <w:rPr>
                <w:rFonts w:hint="eastAsia"/>
                <w:sz w:val="17"/>
              </w:rPr>
              <w:t>f</w:t>
            </w:r>
            <w:r w:rsidRPr="00426714">
              <w:rPr>
                <w:sz w:val="17"/>
              </w:rPr>
              <w:t>iguration</w:t>
            </w:r>
            <w:r>
              <w:rPr>
                <w:rFonts w:hint="eastAsia"/>
                <w:sz w:val="17"/>
              </w:rPr>
              <w:t>.</w:t>
            </w:r>
          </w:p>
        </w:tc>
      </w:tr>
      <w:tr w:rsidR="00412F14" w14:paraId="1D1311C1" w14:textId="77777777" w:rsidTr="00426714">
        <w:trPr>
          <w:jc w:val="center"/>
        </w:trPr>
        <w:tc>
          <w:tcPr>
            <w:tcW w:w="3253" w:type="dxa"/>
            <w:vAlign w:val="center"/>
          </w:tcPr>
          <w:p w14:paraId="74602CAF" w14:textId="39F4BDA8" w:rsidR="00412F14" w:rsidRPr="00426714" w:rsidRDefault="00412F14">
            <w:pPr>
              <w:rPr>
                <w:rFonts w:hint="eastAsia"/>
                <w:sz w:val="17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Train and Inference Pod</w:t>
            </w:r>
          </w:p>
        </w:tc>
        <w:tc>
          <w:tcPr>
            <w:tcW w:w="1000" w:type="dxa"/>
            <w:vAlign w:val="center"/>
          </w:tcPr>
          <w:p w14:paraId="289F2645" w14:textId="2B3D12EA" w:rsidR="00412F14" w:rsidRPr="00DF6F01" w:rsidRDefault="00412F14">
            <w:pPr>
              <w:rPr>
                <w:rFonts w:hint="eastAsia"/>
                <w:sz w:val="17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10</w:t>
            </w:r>
          </w:p>
        </w:tc>
        <w:tc>
          <w:tcPr>
            <w:tcW w:w="6043" w:type="dxa"/>
            <w:vAlign w:val="center"/>
          </w:tcPr>
          <w:p w14:paraId="7C8BDFBB" w14:textId="1415914E" w:rsidR="00412F14" w:rsidRPr="00426714" w:rsidRDefault="00412F14" w:rsidP="00426714">
            <w:pPr>
              <w:rPr>
                <w:rFonts w:hint="eastAsia"/>
                <w:sz w:val="17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 xml:space="preserve">Proper deployment of pod submission using Deployment configuration. </w:t>
            </w:r>
          </w:p>
        </w:tc>
      </w:tr>
      <w:tr w:rsidR="00426714" w14:paraId="6FE0D661" w14:textId="77777777" w:rsidTr="00426714">
        <w:trPr>
          <w:jc w:val="center"/>
        </w:trPr>
        <w:tc>
          <w:tcPr>
            <w:tcW w:w="3253" w:type="dxa"/>
            <w:vAlign w:val="center"/>
          </w:tcPr>
          <w:p w14:paraId="092B8F6A" w14:textId="39863117" w:rsidR="00426714" w:rsidRPr="00DF6F01" w:rsidRDefault="00426714" w:rsidP="00426714">
            <w:pPr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Video Demonstration</w:t>
            </w:r>
          </w:p>
        </w:tc>
        <w:tc>
          <w:tcPr>
            <w:tcW w:w="1000" w:type="dxa"/>
            <w:vAlign w:val="center"/>
          </w:tcPr>
          <w:p w14:paraId="67299B0A" w14:textId="73E30B40" w:rsidR="00426714" w:rsidRPr="00DF6F01" w:rsidRDefault="00DF6F01" w:rsidP="00426714">
            <w:pPr>
              <w:rPr>
                <w:rFonts w:hint="eastAsia"/>
                <w:sz w:val="17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15</w:t>
            </w:r>
          </w:p>
        </w:tc>
        <w:tc>
          <w:tcPr>
            <w:tcW w:w="6043" w:type="dxa"/>
            <w:vAlign w:val="center"/>
          </w:tcPr>
          <w:p w14:paraId="422DBE0D" w14:textId="318F2430" w:rsidR="00426714" w:rsidRPr="00DF6F01" w:rsidRDefault="00426714" w:rsidP="00426714">
            <w:pPr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S</w:t>
            </w:r>
            <w:r>
              <w:rPr>
                <w:sz w:val="17"/>
              </w:rPr>
              <w:t xml:space="preserve">how </w:t>
            </w:r>
            <w:proofErr w:type="spellStart"/>
            <w:r>
              <w:rPr>
                <w:sz w:val="17"/>
              </w:rPr>
              <w:t>kubectl</w:t>
            </w:r>
            <w:proofErr w:type="spellEnd"/>
            <w:r>
              <w:rPr>
                <w:sz w:val="17"/>
              </w:rPr>
              <w:t xml:space="preserve"> commands, logs, model persistence, and inference result</w:t>
            </w:r>
            <w:r>
              <w:rPr>
                <w:rFonts w:hint="eastAsia"/>
                <w:sz w:val="17"/>
              </w:rPr>
              <w:t xml:space="preserve"> all run successfully within the cluster</w:t>
            </w:r>
          </w:p>
        </w:tc>
      </w:tr>
    </w:tbl>
    <w:p w14:paraId="562C8A00" w14:textId="325DFFBB" w:rsidR="00390F73" w:rsidRDefault="00426714">
      <w:pPr>
        <w:pStyle w:val="Heading1"/>
      </w:pPr>
      <w:r>
        <w:rPr>
          <w:rFonts w:hint="eastAsia"/>
          <w:lang w:eastAsia="zh-CN"/>
        </w:rPr>
        <w:t>7</w:t>
      </w:r>
      <w:r w:rsidR="00000000">
        <w:t>. Summary Recommendation</w:t>
      </w:r>
    </w:p>
    <w:p w14:paraId="05B6FFBD" w14:textId="77777777" w:rsidR="00390F73" w:rsidRDefault="00000000">
      <w:r>
        <w:t>The strongest version of the lab is a terminal-based Kubernetes ML pipeline. Students should use S3 for data, Kubernetes Jobs for training and inference, and a StatefulSet with a Persistent Volume for persistent model artifacts. This design naturally builds on the previous labs while adding a new layer of difficulty: students must reason about system architecture, batch compute, durable model storage, configuration, secret management, and reproducibility. It is more educational than another frontend/backend assignment because it teaches how cloud infrastructure supports the machine learning lifecycle.</w:t>
      </w:r>
    </w:p>
    <w:p w14:paraId="587DB20D" w14:textId="77777777" w:rsidR="00390F73" w:rsidRDefault="00000000">
      <w:r>
        <w:rPr>
          <w:b/>
        </w:rPr>
        <w:t xml:space="preserve">Note: </w:t>
      </w:r>
      <w:r>
        <w:t>This summary is based on the proposed workflow discussed in the conversation and on the course progression represented by the existing Labs 1-5 materials.</w:t>
      </w:r>
    </w:p>
    <w:sectPr w:rsidR="00390F73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4A63E1"/>
    <w:multiLevelType w:val="hybridMultilevel"/>
    <w:tmpl w:val="16169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308705">
    <w:abstractNumId w:val="8"/>
  </w:num>
  <w:num w:numId="2" w16cid:durableId="911699292">
    <w:abstractNumId w:val="6"/>
  </w:num>
  <w:num w:numId="3" w16cid:durableId="513880749">
    <w:abstractNumId w:val="5"/>
  </w:num>
  <w:num w:numId="4" w16cid:durableId="590628630">
    <w:abstractNumId w:val="4"/>
  </w:num>
  <w:num w:numId="5" w16cid:durableId="1985156887">
    <w:abstractNumId w:val="7"/>
  </w:num>
  <w:num w:numId="6" w16cid:durableId="1872524102">
    <w:abstractNumId w:val="3"/>
  </w:num>
  <w:num w:numId="7" w16cid:durableId="1017346455">
    <w:abstractNumId w:val="2"/>
  </w:num>
  <w:num w:numId="8" w16cid:durableId="687604013">
    <w:abstractNumId w:val="1"/>
  </w:num>
  <w:num w:numId="9" w16cid:durableId="857885489">
    <w:abstractNumId w:val="0"/>
  </w:num>
  <w:num w:numId="10" w16cid:durableId="7242587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F13"/>
    <w:rsid w:val="0015074B"/>
    <w:rsid w:val="0018656F"/>
    <w:rsid w:val="0029639D"/>
    <w:rsid w:val="00305DFF"/>
    <w:rsid w:val="00326F90"/>
    <w:rsid w:val="00346BAB"/>
    <w:rsid w:val="00390F73"/>
    <w:rsid w:val="00412F14"/>
    <w:rsid w:val="00426714"/>
    <w:rsid w:val="004A5EB7"/>
    <w:rsid w:val="005B32C5"/>
    <w:rsid w:val="00627EF2"/>
    <w:rsid w:val="00637736"/>
    <w:rsid w:val="006F6DEA"/>
    <w:rsid w:val="00943125"/>
    <w:rsid w:val="00956B62"/>
    <w:rsid w:val="0099609E"/>
    <w:rsid w:val="009A60B0"/>
    <w:rsid w:val="00AA1D8D"/>
    <w:rsid w:val="00B47730"/>
    <w:rsid w:val="00C27D67"/>
    <w:rsid w:val="00CB0664"/>
    <w:rsid w:val="00CD1E1E"/>
    <w:rsid w:val="00CE2EC7"/>
    <w:rsid w:val="00DF6F01"/>
    <w:rsid w:val="00ED00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94F0B"/>
  <w14:defaultImageDpi w14:val="300"/>
  <w15:docId w15:val="{005248F1-AC63-0448-AF60-A90E159E5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洪浩 杨</cp:lastModifiedBy>
  <cp:revision>19</cp:revision>
  <dcterms:created xsi:type="dcterms:W3CDTF">2013-12-23T23:15:00Z</dcterms:created>
  <dcterms:modified xsi:type="dcterms:W3CDTF">2026-06-12T21:42:00Z</dcterms:modified>
  <cp:category/>
</cp:coreProperties>
</file>