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63bd6354c8f7fb78215e60f9e0f5ef461c256cc.png"/>
            <a:graphic>
              <a:graphicData uri="http://schemas.openxmlformats.org/drawingml/2006/picture">
                <pic:pic>
                  <pic:nvPicPr>
                    <pic:cNvPr id="1" name="image-663bd6354c8f7fb78215e60f9e0f5ef461c256c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Промты для 24 аналитических инструментов финансового анализа бизнеса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Основываясь на анализе приложенного файла и исследовании современных методик финансового анализа, я создал детализированные промты для каждого из инструментов. Ниже представлены все 24 аналитических инструмента с улучшенными и дополнительными промтами: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3" w:name="fnref4"/>
      <w:bookmarkEnd w:id="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4" w:name="fnref5"/>
      <w:bookmarkEnd w:id="4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Платежный календарь (движение денег в будущем, контроль кассовых разрывов)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Планирование денежных потоков компании по датам, предотвращение кассовых разрывов, контроль своевременности оплаты счетов и поступлений, оптимизация ликвидности.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Собрать прогнозируемые поступления и платежи с разбивкой по дням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Внести начальный остаток по счету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Для каждого дня: остаток = остаток_вчера + поступления - платежи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Выделить дни с отрицательным остатком (кассовый разрыв)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Ранжировать платежи по срочности — налоги, кредиты, зарплата как обязательные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Остаток_дня = Остаток_вчера + Поступления_сегодня - Платежи_сегодня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Кассовый_разрыв если Остаток_дня &lt; 0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Коэффициент_покрытия = Оборотные_активы / Краткосрочные_обязательства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Линейный график остатка денежных средств, гистограмма поступлений и платежей по дням, выделение дат с кассовым разрывом, цветовое выделение обязательных платежей.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ДДС — классический (отчет о движении финансов)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Анализ реальных потоков денег компании, выявление источников поступлений и направлений расходов, оценка платежеспособности и финансовой устойчивости.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Сформировать перечень всех поступлений (выручка, займы, инвестиции) за период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Сформировать перечень всех расходов по статьям (зарплата, аренда, налоги и пр.)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итоговый денежный остаток на каждый период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Сравнить структуру доходов и расходов между периодами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Выявить прирост/убыль средств, сегментировать изменения по статьям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Итоговый_остаток = Остаток_нач + Все_Поступления - Все_Расходы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Операционный_денежный_поток = Денежные_поступления_от_операций - Денежные_расходы_на_операции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Коэффициент_денежного_покрытия = Операционный_денежный_поток / Среднемесячные_расходы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Диаграмма структуры поступлений и расходов, график динамики денежного остатка по месяцам, столбчатый график по статьям расходов и поступлений.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Финансовая модель (общее состояние бизнеса)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Комплексная оценка прибыльности, рентабельности и устойчивости бизнеса, калькуляция ключевых финансовых показателей, моделирование различных сценариев развития.</w:t>
      </w:r>
      <w:bookmarkStart w:id="5" w:name="fnref6"/>
      <w:bookmarkEnd w:id="5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6" w:name="fnref7"/>
      <w:bookmarkEnd w:id="6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Разделить доходы на фиксированные и переменные, учесть прогнозные значения по месяцам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Учесть все категории расходов: постоянные, переменные, налоговые обязательства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основные показатели эффективности: EBITDA, чистая прибыль, рентабельность, операционный доход, точку безубыточности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Провести сценарное моделирование: увеличение/уменьшение продаж, цены, затрат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Оценить влияние изменений на прибыльность и устойчивость компании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EBITDA = Выручка - (Операционные_расходы + Себестоимость)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Чистая_прибыль = EBITDA - Налоги - Проценты по займам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Маржинальность = (Выручка - Себестоимость)/Выручка</w:t>
      </w:r>
      <w:bookmarkStart w:id="7" w:name="fnref8"/>
      <w:bookmarkEnd w:id="7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8" w:name="fnref9"/>
      <w:bookmarkEnd w:id="8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Точка_безубыточности = Постоянные_расходы/(1 - Себестоимость_единицы/Цена_единицы)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Линейный график динамики ключевых показателей (выручка, расходы, прибыль), диаграмма структуры доходов/расходов, график чувствительности прибыли к изменениям входных параметров.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Влияние скидки на прибыль (оптимальный размер скидки)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Определение оптимального размера скидки для максимизации прибыли, анализ эластичности спроса по цене, расчет влияния ценовой политики на финансовые результаты.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текущую маржинальность товара/услуги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необходимое увеличение объема продаж для компенсации скидки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Оценить реальную эластичность спроса в данном сегменте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Смоделировать различные варианты скидок и их влияние на общую прибыль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Учесть дополнительные затраты на увеличение объемов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Компенсирующий_рост_продаж = Размер_скидки / (Маржинальность - Размер_скидки)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Новая_прибыль = (Цена × (1-Скидка) - Себестоимость) × Новый_объем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Точка_равновесия_скидки = Текущая_маржинальность / 2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График зависимости прибыли от размера скидки, диаграмма компенсирующего роста продаж, сравнительный анализ сценариев.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 Бюджет (организация получения результатов, взаимодействие подразделений)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Планирование и контроль финансовых ресурсов по подразделениям, обеспечение координации между центрами ответственности, мониторинг исполнения плановых показателей.</w:t>
      </w:r>
      <w:bookmarkStart w:id="9" w:name="fnref10"/>
      <w:bookmarkEnd w:id="9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bookmarkStart w:id="10" w:name="fnref11"/>
      <w:bookmarkEnd w:id="10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11" w:name="fnref12"/>
      <w:bookmarkEnd w:id="11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центры финансовой ответственности (ЦФО)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Установить плановые показатели доходов и расходов по каждому ЦФО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Распределить общие расходы между подразделениями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Настроить систему мониторинга план/факт отклонений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механизмы корректировки бюджетов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Отклонение_по_доходам = Факт_доходы - План_доходы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Отклонение_по_расходам = Факт_расходы - План_расходы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Эффективность_ЦФО = Результат_ЦФО / Бюджет_ЦФО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Коэффициент_исполнения_бюджета = Факт_показатель / План_показатель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Дашборд исполнения бюджета по ЦФО, водопадная диаграмма отклонений, тепловая карта эффективности подразделений.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 Отчет отдела продаж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Анализ эффективности продаж, оценка работы продавцов и каналов, выявление трендов и сезонности, планирование продаж.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Собрать данные о продажах по товарам, клиентам, каналам, менеджерам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ключевые метрики продаж (конверсия, средний чек, цикл продаж)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Проанализировать воронку продаж и узкие места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Оценить рентабельность различных направлений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Спрогнозировать будущие продажи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Конверсия = Количество_сделок / Количество_лидов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Средний_чек = Общая_выручка / Количество_сделок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Выручка_на_менеджера = Общая_выручка / Количество_менеджеров</w:t>
      </w:r>
      <w:bookmarkStart w:id="12" w:name="fnref13"/>
      <w:bookmarkEnd w:id="12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LTV_клиента = Средний_чек × Частота_покупок × Период_жизни_клиента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Воронка продаж, график динамики продаж, рейтинг менеджеров по эффективности, карта продаж по регионам.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 Факторы продаж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Факторный анализ изменения выручки, выявление драйверов роста продаж, оценка влияния цены, объема и структуры на результат.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Разложить изменение выручки на ценовой и объемный факторы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Проанализировать влияние изменения структуры продаж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Оценить влияние сезонности и внешних факторов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эластичность продаж по различным факторам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приоритетные направления для роста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Изменение_выручки = Δ_по_цене + Δ_по_объему + Δ_по_структуре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Ценовой_фактор = (Цена_новая - Цена_старая) × Объем_старый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Объемный_фактор = Цена_новая × (Объем_новый - Объем_старый)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Индекс_структурных_сдвигов = Σ(Доля_i × Рентабельность_i)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Водопадная диаграмма факторов изменения выручки, матрица BCG по товарам, график трендов по факторам.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8. Отчет по маркетингу (анализ каналов)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Оценка эффективности маркетинговых каналов, расчет ROI рекламных кампаний, анализ стоимости привлечения клиентов, оптимизация маркетингового бюджета.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Собрать данные о затратах по каналам привлечения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Отследить конверсию по каждому каналу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CAC (Customer Acquisition Cost) и LTV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ROI и ROAS по каналам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Провести атрибуционный анализ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CAC = Затраты_на_маркетинг / Количество_привлеченных_клиентов</w:t>
      </w:r>
      <w:bookmarkStart w:id="13" w:name="fnref13:1"/>
      <w:bookmarkEnd w:id="13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ROI_маркетинга = (Выручка_от_канала - Затраты_на_канал) / Затраты_на_канал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ROAS = Выручка_от_рекламы / Затраты_на_рекламу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Соотношение_LTV/CAC = LTV / CAC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Воронка маркетинга, диаграмма ROI по каналам, тепловая карта эффективности кампаний, график динамики CAC.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9. Юнит-экономика для маркетплейсов и селлеров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Расчет прибыльности на единицу товара на маркетплейсах, учет всех комиссий и затрат, оптимизация ценовой стратегии.</w:t>
      </w:r>
      <w:bookmarkStart w:id="14" w:name="fnref14"/>
      <w:bookmarkEnd w:id="14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  <w:bookmarkStart w:id="15" w:name="fnref15"/>
      <w:bookmarkEnd w:id="15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  <w:bookmarkStart w:id="16" w:name="fnref16"/>
      <w:bookmarkEnd w:id="16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bookmarkStart w:id="17" w:name="fnref17"/>
      <w:bookmarkEnd w:id="17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себестоимость товара с доставкой до склада маркетплейса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Учесть все комиссии маркетплейса (эквайринг, фулфилмент, реклама)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Включить затраты на возвраты и брак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налоговую нагрузку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чистую прибыль с единицы товара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Чистая_прибыль_с_единицы = Цена_продажи - Себестоимость - Комиссии_МП - Логистика - Реклама - Возвраты - Налоги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Маржинальность_МП = Чистая_прибыль_с_единицы / Цена_продажи</w:t>
      </w:r>
      <w:bookmarkStart w:id="18" w:name="fnref14:1"/>
      <w:bookmarkEnd w:id="18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Точка_безубыточности_МП = Постоянные_затраты / Маржинальная_прибыль_с_единицы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Процент_выкупа = Количество_выкупленных_товаров / Количество_заказанных_товаров</w:t>
      </w:r>
      <w:bookmarkStart w:id="19" w:name="fnref14:2"/>
      <w:bookmarkEnd w:id="19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Водопадная диаграмма структуры затрат, график рентабельности по товарам, сравнение эффективности маркетплейсов.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10. Финмодель для маркетплейсов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Комплексное финансовое планирование деятельности на маркетплейсах, прогнозирование развития, планирование инвестиций в товарные запасы.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Спрогнозировать объемы продаж по категориям товаров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потребность в оборотном капитале для запасов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Учесть сезонность и тренды продаж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Смоделировать различные сценарии развития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ключевые финансовые показатели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Оборачиваемость_запасов = Себестоимость_продаж / Средние_запасы</w:t>
      </w:r>
      <w:bookmarkStart w:id="20" w:name="fnref14:3"/>
      <w:bookmarkEnd w:id="20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ROI_товарных_вложений = Прибыль_от_товара / Инвестиции_в_товар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Средний_период_оборота = 365 / Оборачиваемость_запасов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Потребность_в_финансировании = Запасы + Дебиторка - Кредиторка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Прогноз продаж по месяцам, график потребности в финансировании, матрица товаров по прибыльности и оборачиваемости.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11. План доходов и расходов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Бюджетное планирование операционной деятельности, прогнозирование прибыльности, контроль за исполнением планов по доходам и расходам.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Спланировать доходы по источникам и периодам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Запланировать переменные расходы пропорционально доходам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Заложить постоянные расходы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налоговые обязательства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плановую чистую прибыль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Плановая_выручка = Σ(Цена_i × Плановый_объем_i)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Переменные_расходы = Выручка × Доля_переменных_расходов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Валовая_прибыль = Выручка - Переменные_расходы</w:t>
      </w:r>
      <w:bookmarkStart w:id="21" w:name="fnref7:1"/>
      <w:bookmarkEnd w:id="2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Операционная_прибыль = Валовая_прибыль - Постоянные_расходы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График плановых и фактических доходов, структура расходов, анализ отклонений план/факт.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12. Калькулятор финансового рычага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Расчет эффекта финансового рычага, оценка влияния заемных средств на рентабельность собственного капитала, анализ оптимальной структуры капитала.</w:t>
      </w:r>
      <w:bookmarkStart w:id="22" w:name="fnref18"/>
      <w:bookmarkEnd w:id="22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  <w:bookmarkStart w:id="23" w:name="fnref19"/>
      <w:bookmarkEnd w:id="23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  <w:bookmarkStart w:id="24" w:name="fnref20"/>
      <w:bookmarkEnd w:id="24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экономическую рентабельность активов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среднюю стоимость заемного капитала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плечо финансового рычага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эффект финансового рычага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Оценить влияние на рентабельность собственного капитала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Экономическая_рентабельность = EBIT / Средние_активы</w:t>
      </w:r>
      <w:bookmarkStart w:id="25" w:name="fnref19:1"/>
      <w:bookmarkEnd w:id="25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26" w:name="fnref18:1"/>
      <w:bookmarkEnd w:id="26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Средняя_ставка_по_займам = Проценты_к_уплате / Средние_заемные_средства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Плечо_финансового_рычага = Заемный_капитал / Собственный_капитал</w:t>
      </w:r>
      <w:bookmarkStart w:id="27" w:name="fnref18:2"/>
      <w:bookmarkEnd w:id="27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Эффект_финансового_рычага = (1-Налоговая_ставка) × (ЭР - СРСП) × ПФР</w:t>
      </w:r>
      <w:bookmarkStart w:id="28" w:name="fnref20:1"/>
      <w:bookmarkEnd w:id="28"/>
      <w:hyperlink w:anchor="fn2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[20]</w:t>
        </w:r>
      </w:hyperlink>
      <w:bookmarkStart w:id="29" w:name="fnref19:2"/>
      <w:bookmarkEnd w:id="29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График зависимости ROE от уровня долговой нагрузки, сравнение со среднеотраслевыми значениями.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13. Калькулятор себестоимости услуг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Точный расчет себестоимости оказываемых услуг, распределение косвенных затрат, ценообразование на основе затрат плюс маржа.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Выделить прямые затраты на услугу (материалы, работа)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долю косвенных затрат для каждой услуги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базу распределения косвенных затрат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полную себестоимость услуги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Добавить плановую маржу для определения цены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Полная_себестоимость = Прямые_затраты + Косвенные_затраты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Коэффициент_распределения = Общие_косвенные_затраты / База_распределения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Косвенные_затраты_на_услугу = База_распределения_услуги × Коэффициент_распределения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Цена_услуги = Себестоимость × (1 + Плановая_маржа)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Структура себестоимости по элементам затрат, сравнительный анализ рентабельности услуг.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14. Зарплатная ведомость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Планирование и контроль фонда оплаты труда, анализ производительности персонала, оптимизация структуры вознаграждений.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общий ФОТ с учетом всех выплат и взносов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производительность труда на одного сотрудника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Проанализировать структуру затрат на персонал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эффективность инвестиций в персонал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Сравнить с рыночными уровнями вознаграждений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ФОТ_полный = Оклады + Премии + Компенсации + Соц_взносы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Производительность_труда = Выручка / Среднесписочная_численность</w:t>
      </w:r>
      <w:bookmarkStart w:id="30" w:name="fnref21"/>
      <w:bookmarkEnd w:id="30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Зарплатоемкость = ФОТ / Выручка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Рентабельность_персонала = Прибыль / ФОТ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Структура ФОТ по категориям сотрудников, динамика производительности труда, бенчмаркинг с рынком.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15. Учет логистики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Анализ логистических затрат, оптимизация маршрутов и складских операций, контроль эффективности логистических процессов.</w:t>
      </w:r>
      <w:bookmarkStart w:id="31" w:name="fnref22"/>
      <w:bookmarkEnd w:id="31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  <w:bookmarkStart w:id="32" w:name="fnref23"/>
      <w:bookmarkEnd w:id="32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Собрать все затраты на логистику (транспорт, склады, персонал)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стоимость доставки на единицу товара/заказа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Проанализировать эффективность маршрутов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Оценить скорость оборачиваемости складских запасов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оптимальные логистические решения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Стоимость_доставки_за_единицу = Общие_логистические_затраты / Количество_единиц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Коэффициент_использования_транспорта = Фактическая_загрузка / Максимальная_загрузка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Складские_затраты_на_единицу = Затраты_на_склад / Оборот_склада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Логистическая_рентабельность = (Выручка - Логистические_затраты) / Выручка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Карта маршрутов с указанием затрат, анализ загрузки складов, динамика логистических KPI.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16. Учёт ДЗ и КЗ поставщиков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Управление дебиторской и кредиторской задолженностью, оптимизация денежных потоков, снижение рисков просрочки платежей.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Проанализировать структуру ДЗ и КЗ по срокам погашения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оборачиваемость дебиторской и кредиторской задолженности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риски просрочки и безнадежной задолженности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Оптимизировать условия расчетов с контрагентами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эффект от управления задолженностями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Оборачиваемость_ДЗ = Выручка / Средняя_ДЗ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Период_погашения_ДЗ = 365 / Оборачиваемость_ДЗ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Оборачиваемость_КЗ = Себестоимость / Средняя_КЗ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Период_погашения_КЗ = 365 / Оборачиваемость_КЗ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Финансовый_цикл = Период_ДЗ + Период_запасов - Период_КЗ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Реестр задолженностей по срокам, график оборачиваемости, анализ просроченной задолженности.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17. Управление запасами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Оптимизация товарных запасов, минимизация затрат на хранение, предотвращение дефицита товаров, расчет оптимальных размеров заказа.</w:t>
      </w:r>
      <w:bookmarkStart w:id="33" w:name="fnref23:1"/>
      <w:bookmarkEnd w:id="33"/>
      <w:hyperlink w:anchor="fn2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[23]</w:t>
        </w:r>
      </w:hyperlink>
      <w:bookmarkStart w:id="34" w:name="fnref24"/>
      <w:bookmarkEnd w:id="34"/>
      <w:hyperlink w:anchor="fn2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[24]</w:t>
        </w:r>
      </w:hyperlink>
      <w:bookmarkStart w:id="35" w:name="fnref25"/>
      <w:bookmarkEnd w:id="35"/>
      <w:hyperlink w:anchor="fn2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[25]</w:t>
        </w:r>
      </w:hyperlink>
      <w:bookmarkStart w:id="36" w:name="fnref22:1"/>
      <w:bookmarkEnd w:id="36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оборачиваемость запасов по категориям товаров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оптимальный размер заказа (модель EOQ)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Установить уровни переходящих запасов и точки перезаказа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Проанализировать ABC и XYZ классификации товаров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затраты на содержание запасов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Оборачиваемость_запасов = Себестоимость_продаж / Средние_запасы</w:t>
      </w:r>
      <w:bookmarkStart w:id="37" w:name="fnref23:2"/>
      <w:bookmarkEnd w:id="37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EOQ = √(2×Годовой_спрос×Стоимость_заказа / Стоимость_хранения_единицы)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Точка_перезаказа = Среднедневной_спрос × Время_поставки + Страховой_запас</w:t>
      </w:r>
      <w:bookmarkStart w:id="38" w:name="fnref25:1"/>
      <w:bookmarkEnd w:id="38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39" w:name="fnref23:3"/>
      <w:bookmarkEnd w:id="39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Коэффициент_дефицита = Дни_дефицита / Общее_количество_дней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ABC-анализ товаров, график оборачиваемости по категориям, карта товаров по прибыльности и оборачиваемости.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18. Учёт финансовой деятельности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Анализ инвестиционной и финансовой деятельности компании, оценка эффективности использования капитала, планирование финансирования развития.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Проанализировать структуру капитала и источники финансирования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стоимость различных источников капитала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оптимальную структуру финансирования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Оценить эффективность инвестиционных проектов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финансовые риски и их влияние на стоимость капитала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WACC = (E/V × Re) + (D/V × Rd × (1-T))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ROI_проекта = (Доходы_проекта - Затраты_проекта) / Затраты_проекта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NPV = Σ(CFt / (1+r)^t) - Первоначальные_инвестиции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Коэффициент_автономии = Собственный_капитал / Всего_активов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Структура капитала, график стоимости различных источников финансирования, анализ инвестиционных проектов.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19. Учёт сделок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Детальный учет и анализ прибыльности отдельных сделок, выявление наиболее выгодных клиентов и продуктов, оптимизация ценовой политики.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Распределить все затраты по сделкам (прямые и косвенные)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маржинальность каждой сделки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Проанализировать рентабельность по клиентам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Выявить факторы, влияющие на прибыльность сделок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оптимальную структуру портфеля сделок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Прибыль_сделки = Выручка_сделки - Прямые_затраты - Доля_косвенных_затрат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Маржинальность_сделки = Прибыль_сделки / Выручка_сделки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ROI_клиента = Прибыль_от_клиента / Затраты_на_обслуживание_клиента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Средняя_прибыль_на_сделку = Общая_прибыль / Количество_сделок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Рейтинг сделок по прибыльности, анализ клиентского портфеля, динамика маржинальности сделок.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20. Учёт основных средств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Управление основными фондами компании, анализ эффективности использования активов, планирование инвестиций в оборудование и инфраструктуру.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Проанализировать структуру и состояние основных средств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показатели эффективности использования ОС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потребность в обновлении и модернизации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амортизационную политику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Оценить влияние инвестиций в ОС на финансовые результаты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Фондоотдача = Выручка / Средняя_стоимость_ОС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Фондоемкость = Средняя_стоимость_ОС / Выручка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Коэффициент_обновления = Поступления_ОС / Стоимость_ОС_на_конец_периода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Коэффициент_износа = Накопленная_амортизация / Первоначальная_стоимость_ОС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Структура основных средств, график износа и обновления, анализ эффективности использования ОС.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21. Финмодель для торговых компаний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Специализированная финансовая модель для торговых предприятий с учетом особенностей товарооборота, сезонности, работы с поставщиками.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Спланировать товарооборот с учетом сезонности и трендов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потребность в товарных запасах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Оптимизировать закупочную деятельность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Учесть особенности расчетов с поставщиками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ключевые KPI торгового бизнеса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Валовая_рентабельность = (Выручка - Себестоимость_товаров) / Выручка</w:t>
      </w:r>
      <w:bookmarkStart w:id="40" w:name="fnref7:2"/>
      <w:bookmarkEnd w:id="40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Товарооборачиваемость = Себестоимость_проданных_товаров / Средние_товарные_запасы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Коммерческая_маржа = Торговая_наценка / Себестоимость_товара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Рентабельность_продаж = Прибыль_от_продаж / Выручка</w:t>
      </w:r>
      <w:bookmarkStart w:id="41" w:name="fnref26"/>
      <w:bookmarkEnd w:id="41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  <w:bookmarkStart w:id="42" w:name="fnref7:3"/>
      <w:bookmarkEnd w:id="42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Сезонные колебания продаж, анализ товарооборачиваемости, динамика маржинальности по товарным группам.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22. Калькулятор рентабельности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Комплексный расчет различных показателей рентабельности, сравнительный анализ эффективности, определение драйверов прибыльности.</w:t>
      </w:r>
      <w:bookmarkStart w:id="43" w:name="fnref6:1"/>
      <w:bookmarkEnd w:id="43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44" w:name="fnref8:1"/>
      <w:bookmarkEnd w:id="44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45" w:name="fnref26:1"/>
      <w:bookmarkEnd w:id="45"/>
      <w:hyperlink w:anchor="fn2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[26]</w:t>
        </w:r>
      </w:hyperlink>
      <w:bookmarkStart w:id="46" w:name="fnref7:4"/>
      <w:bookmarkEnd w:id="46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все виды рентабельности (продаж, активов, капитала)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Провести факторный анализ изменения рентабельности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Сравнить с среднеотраслевыми показателями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Выявить резервы повышения рентабельности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Построить прогноз рентабельности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ROE = Чистая_прибыль / Собственный_капитал</w:t>
      </w:r>
      <w:bookmarkStart w:id="47" w:name="fnref6:2"/>
      <w:bookmarkEnd w:id="47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48" w:name="fnref7:5"/>
      <w:bookmarkEnd w:id="4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ROA = Чистая_прибыль / Средние_активы</w:t>
      </w:r>
      <w:bookmarkStart w:id="49" w:name="fnref7:6"/>
      <w:bookmarkEnd w:id="49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ROS = Прибыль_от_продаж / Выручка</w:t>
      </w:r>
      <w:bookmarkStart w:id="50" w:name="fnref26:2"/>
      <w:bookmarkEnd w:id="50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  <w:bookmarkStart w:id="51" w:name="fnref7:7"/>
      <w:bookmarkEnd w:id="51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ROCE = EBIT / (Собственный_капитал + Долгосрочные_обязательства)</w:t>
      </w:r>
      <w:bookmarkStart w:id="52" w:name="fnref6:3"/>
      <w:bookmarkEnd w:id="5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Дашборд показателей рентабельности, факторный анализ ROE, бенчмаркинг с конкурентами.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23. ОПиУ (отчет о прибылях и убытках)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Анализ финансовых результатов деятельности, оценка эффективности управления доходами и расходами, выявление трендов прибыльности.</w:t>
      </w:r>
      <w:bookmarkStart w:id="53" w:name="fnref27"/>
      <w:bookmarkEnd w:id="53"/>
      <w:hyperlink w:anchor="fn2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[27]</w:t>
        </w:r>
      </w:hyperlink>
      <w:bookmarkStart w:id="54" w:name="fnref28"/>
      <w:bookmarkEnd w:id="54"/>
      <w:hyperlink w:anchor="fn2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[28]</w:t>
        </w:r>
      </w:hyperlink>
      <w:bookmarkStart w:id="55" w:name="fnref29"/>
      <w:bookmarkEnd w:id="55"/>
      <w:hyperlink w:anchor="fn2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[29]</w:t>
        </w:r>
      </w:hyperlink>
      <w:bookmarkStart w:id="56" w:name="fnref21:1"/>
      <w:bookmarkEnd w:id="56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Структурировать доходы и расходы по видам деятельности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промежуточные финансовые результаты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Проанализировать динамику и структуру показателей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Провести факторный анализ изменения прибыли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Оценить качество прибыли и устойчивость результатов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Валовая_прибыль = Выручка - Себестоимость</w:t>
      </w:r>
      <w:bookmarkStart w:id="57" w:name="fnref21:2"/>
      <w:bookmarkEnd w:id="57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  <w:bookmarkStart w:id="58" w:name="fnref27:1"/>
      <w:bookmarkEnd w:id="58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Операционная_прибыль = Валовая_прибыль - Коммерческие_расходы - Управленческие_расходы</w:t>
      </w:r>
      <w:bookmarkStart w:id="59" w:name="fnref21:3"/>
      <w:bookmarkEnd w:id="59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Прибыль_до_налогообложения = Операционная_прибыль + Прочие_доходы - Прочие_расходы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Чистая_прибыль = Прибыль_до_налогообложения - Налог_на_прибыль</w:t>
      </w:r>
      <w:bookmarkStart w:id="60" w:name="fnref28:1"/>
      <w:bookmarkEnd w:id="60"/>
      <w:hyperlink w:anchor="fn2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[28]</w:t>
        </w:r>
      </w:hyperlink>
      <w:bookmarkStart w:id="61" w:name="fnref21:4"/>
      <w:bookmarkEnd w:id="61"/>
      <w:hyperlink w:anchor="fn2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Структура доходов и расходов, динамика прибыли по периодам, водопадная диаграмма формирования чистой прибыли.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24. Баланс (активы/пассивы, почему прибыль есть, а денег нет)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Анализ финансового состояния компании, оценка ликвидности и платежеспособности, объяснение разрывов между прибылью и денежными потоками.</w:t>
      </w:r>
      <w:bookmarkStart w:id="62" w:name="fnref30"/>
      <w:bookmarkEnd w:id="62"/>
      <w:hyperlink w:anchor="fn3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[30]</w:t>
        </w:r>
      </w:hyperlink>
      <w:bookmarkStart w:id="63" w:name="fnref31"/>
      <w:bookmarkEnd w:id="63"/>
      <w:hyperlink w:anchor="fn3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[31]</w:t>
        </w:r>
      </w:hyperlink>
      <w:bookmarkStart w:id="64" w:name="fnref32"/>
      <w:bookmarkEnd w:id="64"/>
      <w:hyperlink w:anchor="fn3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Проанализировать структуру активов и пассивов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Рассчитать коэффициенты ликвидности и финансовой устойчивости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Провести анализ источников формирования активов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Выявить причины разрывов между прибылью и денежными потоками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Оценить финансовую устойчивость и риски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Коэффициент_текущей_ликвидности = Оборотные_активы / Краткосрочные_обязательства</w:t>
      </w:r>
      <w:bookmarkStart w:id="65" w:name="fnref31:1"/>
      <w:bookmarkEnd w:id="65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  <w:bookmarkStart w:id="66" w:name="fnref30:1"/>
      <w:bookmarkEnd w:id="66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Коэффициент_автономии = Собственный_капитал / Валюта_баланса</w:t>
      </w:r>
      <w:bookmarkStart w:id="67" w:name="fnref32:1"/>
      <w:bookmarkEnd w:id="67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  <w:bookmarkStart w:id="68" w:name="fnref31:2"/>
      <w:bookmarkEnd w:id="68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Коэффициент_обеспеченности_СОС = (Собственный_капитал + Долгосрочные_обязательства - Внеоборотные_активы) / Оборотные_активы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Рентабельность_активов = Чистая_прибыль / Средние_активы</w:t>
      </w:r>
      <w:bookmarkStart w:id="69" w:name="fnref30:2"/>
      <w:bookmarkEnd w:id="69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Структура баланса, динамика коэффициентов ликвидности, анализ источников финансирования, схема движения денежных средств.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25. GAP-анализ кассовых разрывов (дополнительный инструмент)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Задача инструмента: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Выявление и анализ разрывов между плановыми и фактическими денежными потоками, разработка мер по предотвращению кассовых разрывов.</w:t>
      </w:r>
      <w:bookmarkStart w:id="70" w:name="fnref33"/>
      <w:bookmarkEnd w:id="70"/>
      <w:hyperlink w:anchor="fn3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[33]</w:t>
        </w:r>
      </w:hyperlink>
      <w:bookmarkStart w:id="71" w:name="fnref34"/>
      <w:bookmarkEnd w:id="71"/>
      <w:hyperlink w:anchor="fn3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[34]</w:t>
        </w:r>
      </w:hyperlink>
      <w:bookmarkStart w:id="72" w:name="fnref35"/>
      <w:bookmarkEnd w:id="72"/>
      <w:hyperlink w:anchor="fn3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[35]</w:t>
        </w:r>
      </w:hyperlink>
      <w:bookmarkStart w:id="73" w:name="fnref36"/>
      <w:bookmarkEnd w:id="73"/>
      <w:hyperlink w:anchor="fn3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Алгоритм расчета: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Определить плановые и фактические денежные потоки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Выявить разрывы по срокам и суммам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Проанализировать причины возникновения разрывов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Разработать сценарии устранения разрывов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Создать план превентивных мер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Основные формулы: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GAP_денежный = Плановые_поступления - Фактические_поступления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Критический_GAP = Минимальный_остаток - Прогнозируемый_остаток</w:t>
      </w:r>
      <w:bookmarkStart w:id="74" w:name="fnref34:1"/>
      <w:bookmarkEnd w:id="74"/>
      <w:hyperlink w:anchor="fn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[34]</w:t>
        </w:r>
      </w:hyperlink>
      <w:bookmarkStart w:id="75" w:name="fnref33:1"/>
      <w:bookmarkEnd w:id="75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Коэффициент_покрытия_GAP = Доступные_кредитные_ресурсы / Размер_GAP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Индекс_волатильности_потоков = Стандартное_отклонение_потоков / Средний_поток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Визуализация данных: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График плановых и фактических потоков, карта рисков кассовых разрывов, сценарный анализ.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Каждый из представленных инструментов снабжен детализированными промтами, которые включают в себя конкретные задачи, алгоритмы расчета, формулы и варианты визуализации. Это позволит создать комплексную аналитическую систему для полноценного финансового анализа бизнеса.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&lt;div style="text-align: center"&gt;⁂&lt;/div&gt;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76" w:name="fn1"/>
    <w:bookmarkEnd w:id="76"/>
    <w:p>
      <w:pPr>
        <w:numPr>
          <w:ilvl w:val="0"/>
          <w:numId w:val="52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script.py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2"/>
    <w:bookmarkEnd w:id="77"/>
    <w:p>
      <w:pPr>
        <w:numPr>
          <w:ilvl w:val="0"/>
          <w:numId w:val="52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https://sf.education/blog/finansovye-kpi-kak-stavit-i-izmeriat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3"/>
    <w:bookmarkEnd w:id="78"/>
    <w:p>
      <w:pPr>
        <w:numPr>
          <w:ilvl w:val="0"/>
          <w:numId w:val="52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https://www.passteam.ru/blog/8-kpi-pokazateley-dlya-biznesa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4"/>
    <w:bookmarkEnd w:id="79"/>
    <w:p>
      <w:pPr>
        <w:numPr>
          <w:ilvl w:val="0"/>
          <w:numId w:val="52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https://42clouds.com/ru-ru/blog/finance/pokazateli-effektivnosti-biznesa-5-metrik-kotorye-dolzhen-znat-vladelecz-kompanii/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" w:name="fn5"/>
    <w:bookmarkEnd w:id="80"/>
    <w:p>
      <w:pPr>
        <w:numPr>
          <w:ilvl w:val="0"/>
          <w:numId w:val="52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https://bi.denvic.ru/blog/klyuchevye-pokazateli-effektivnosti-kpi-mbo-bsc/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" w:name="fn6"/>
    <w:bookmarkEnd w:id="81"/>
    <w:p>
      <w:pPr>
        <w:numPr>
          <w:ilvl w:val="0"/>
          <w:numId w:val="52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https://www.finoko.ru/6-glavnyh-finansovyh-kpi/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" w:name="fn7"/>
    <w:bookmarkEnd w:id="82"/>
    <w:p>
      <w:pPr>
        <w:numPr>
          <w:ilvl w:val="0"/>
          <w:numId w:val="52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https://www.gazprombank.ru/pro-finance/business/formula-podscheta-rentabelnosti/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" w:name="fn8"/>
    <w:bookmarkEnd w:id="83"/>
    <w:p>
      <w:pPr>
        <w:numPr>
          <w:ilvl w:val="0"/>
          <w:numId w:val="52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https://planfact.io/blog/posts/marzhinalnaya-pribyl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" w:name="fn9"/>
    <w:bookmarkEnd w:id="84"/>
    <w:p>
      <w:pPr>
        <w:numPr>
          <w:ilvl w:val="0"/>
          <w:numId w:val="52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https://kassaofd.ru/blog/marzhinalnost-tovara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10"/>
    <w:bookmarkEnd w:id="85"/>
    <w:p>
      <w:pPr>
        <w:numPr>
          <w:ilvl w:val="0"/>
          <w:numId w:val="52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https://noboring-finance.ru/gazeta/finansovogo-planirovaniya-i-byudzhetirovaniya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11"/>
    <w:bookmarkEnd w:id="86"/>
    <w:p>
      <w:pPr>
        <w:numPr>
          <w:ilvl w:val="0"/>
          <w:numId w:val="52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https://nipkef.ru/about/blog/byudzhetirovanie-chto-eto-takoe-tseli-vidy-i-metody/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12"/>
    <w:bookmarkEnd w:id="87"/>
    <w:p>
      <w:pPr>
        <w:numPr>
          <w:ilvl w:val="0"/>
          <w:numId w:val="52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https://cors.su/eto-interesno/chto-takoe-byudzhetirovanie-i-zachem-kompaniyam-eto-nuzhno/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13"/>
    <w:bookmarkEnd w:id="88"/>
    <w:p>
      <w:pPr>
        <w:numPr>
          <w:ilvl w:val="0"/>
          <w:numId w:val="52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https://360.yandex.ru/blog/articles/top-10-kpi-kak-ocenit-effektivnost-biznesa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14"/>
    <w:bookmarkEnd w:id="89"/>
    <w:p>
      <w:pPr>
        <w:numPr>
          <w:ilvl w:val="0"/>
          <w:numId w:val="52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https://www.moysklad.ru/poleznoe/marketplejsy/kak-schitat-yunit-ekonomiku-dlya-marketpleysov/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15"/>
    <w:bookmarkEnd w:id="90"/>
    <w:p>
      <w:pPr>
        <w:numPr>
          <w:ilvl w:val="0"/>
          <w:numId w:val="52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https://moneyplace.io/sekrety-prodvizheniya/yunit-ekonomika-dlya-marketplejsov/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16"/>
    <w:bookmarkEnd w:id="91"/>
    <w:p>
      <w:pPr>
        <w:numPr>
          <w:ilvl w:val="0"/>
          <w:numId w:val="52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https://saby.ru/articles/marketplaces/unit_ekonomika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17"/>
    <w:bookmarkEnd w:id="92"/>
    <w:p>
      <w:pPr>
        <w:numPr>
          <w:ilvl w:val="0"/>
          <w:numId w:val="52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https://mpstats.io/media/business/finance/unit-ekonomika-dlya-marketpleisov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" w:name="fn18"/>
    <w:bookmarkEnd w:id="93"/>
    <w:p>
      <w:pPr>
        <w:numPr>
          <w:ilvl w:val="0"/>
          <w:numId w:val="52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https://sbercib.ru/calculator-debt-equity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" w:name="fn19"/>
    <w:bookmarkEnd w:id="94"/>
    <w:p>
      <w:pPr>
        <w:numPr>
          <w:ilvl w:val="0"/>
          <w:numId w:val="52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http://anfin.ru/effekt-finansovogo-rychaga/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" w:name="fn20"/>
    <w:bookmarkEnd w:id="95"/>
    <w:p>
      <w:pPr>
        <w:numPr>
          <w:ilvl w:val="0"/>
          <w:numId w:val="52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https://axd.semestr.ru/afin/leverage.php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" w:name="fn21"/>
    <w:bookmarkEnd w:id="96"/>
    <w:p>
      <w:pPr>
        <w:numPr>
          <w:ilvl w:val="0"/>
          <w:numId w:val="52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https://noboring-finance.ru/gazeta/opiu-kak-sostavit-i-analizirovat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" w:name="fn22"/>
    <w:bookmarkEnd w:id="97"/>
    <w:p>
      <w:pPr>
        <w:numPr>
          <w:ilvl w:val="0"/>
          <w:numId w:val="52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https://tu-don.ru/dictionary/upravlenie-zapasami-uz/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" w:name="fn23"/>
    <w:bookmarkEnd w:id="98"/>
    <w:p>
      <w:pPr>
        <w:numPr>
          <w:ilvl w:val="0"/>
          <w:numId w:val="52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https://lsconsulting.ru/upravlenie-zapasami-v-logistike/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" w:name="fn24"/>
    <w:bookmarkEnd w:id="99"/>
    <w:p>
      <w:pPr>
        <w:numPr>
          <w:ilvl w:val="0"/>
          <w:numId w:val="52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https://studfile.net/preview/9735706/page:32/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" w:name="fn25"/>
    <w:bookmarkEnd w:id="100"/>
    <w:p>
      <w:pPr>
        <w:numPr>
          <w:ilvl w:val="0"/>
          <w:numId w:val="52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https://lobanov-logist.ru/library/352/54184/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" w:name="fn26"/>
    <w:bookmarkEnd w:id="101"/>
    <w:p>
      <w:pPr>
        <w:numPr>
          <w:ilvl w:val="0"/>
          <w:numId w:val="52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https://cpb-runo.ru/news/buhnal/formula-dokhoda-chto-takoe-rentabelnost-i-kak-ee-poschitat/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" w:name="fn27"/>
    <w:bookmarkEnd w:id="102"/>
    <w:p>
      <w:pPr>
        <w:numPr>
          <w:ilvl w:val="0"/>
          <w:numId w:val="52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https://www.moedelo.org/club/upravlencheskiy-uchet/analiz-otcheta-o-pribylyah-i-ubytkah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" w:name="fn28"/>
    <w:bookmarkEnd w:id="103"/>
    <w:p>
      <w:pPr>
        <w:numPr>
          <w:ilvl w:val="0"/>
          <w:numId w:val="52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https://fin-ctrl.ru/blog/otchet-o-pribylyakh-i-ubytkakh-i-ryba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" w:name="fn29"/>
    <w:bookmarkEnd w:id="104"/>
    <w:p>
      <w:pPr>
        <w:numPr>
          <w:ilvl w:val="0"/>
          <w:numId w:val="52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https://www.profiz.ru/se/8_2016/analiz_OPU/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" w:name="fn30"/>
    <w:bookmarkEnd w:id="105"/>
    <w:p>
      <w:pPr>
        <w:numPr>
          <w:ilvl w:val="0"/>
          <w:numId w:val="52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https://jetlend.ru/academy/chto-takoe-aktivy-i-passivy/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" w:name="fn31"/>
    <w:bookmarkEnd w:id="106"/>
    <w:p>
      <w:pPr>
        <w:numPr>
          <w:ilvl w:val="0"/>
          <w:numId w:val="52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https://buhexpert8.ru/zkn-bu/analiz-fhd/aktiv-i-passiv-buhgalterskogo-balansa.html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" w:name="fn32"/>
    <w:bookmarkEnd w:id="107"/>
    <w:p>
      <w:pPr>
        <w:numPr>
          <w:ilvl w:val="0"/>
          <w:numId w:val="52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https://www.b-kontur.ru/enquiry/1045-aktiv-i-passiv-buhgalterskogo-balansa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" w:name="fn33"/>
    <w:bookmarkEnd w:id="108"/>
    <w:p>
      <w:pPr>
        <w:numPr>
          <w:ilvl w:val="0"/>
          <w:numId w:val="52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https://rookee.ru/blog/chto-takoe-gap-analiz/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" w:name="fn34"/>
    <w:bookmarkEnd w:id="109"/>
    <w:p>
      <w:pPr>
        <w:numPr>
          <w:ilvl w:val="0"/>
          <w:numId w:val="52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https://blog.click.ru/glossary/gap-analiz/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" w:name="fn35"/>
    <w:bookmarkEnd w:id="110"/>
    <w:p>
      <w:pPr>
        <w:numPr>
          <w:ilvl w:val="0"/>
          <w:numId w:val="52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https://simpleone.ru/glossary/gap-analysis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" w:name="fn36"/>
    <w:bookmarkEnd w:id="111"/>
    <w:p>
      <w:pPr>
        <w:numPr>
          <w:ilvl w:val="0"/>
          <w:numId w:val="52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https://noboring-finance.ru/gazeta/gap-analiz-chto-eto-i-kak-provesti-za-5-shagov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" w:name="fn37"/>
    <w:bookmarkEnd w:id="112"/>
    <w:p>
      <w:pPr>
        <w:numPr>
          <w:ilvl w:val="0"/>
          <w:numId w:val="52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https://www.bitfinance.ru/learning/articles/10_glavnykh_finansovykh_pokazateley_deyatelnosti_predpriyatiya/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" w:name="fn38"/>
    <w:bookmarkEnd w:id="113"/>
    <w:p>
      <w:pPr>
        <w:numPr>
          <w:ilvl w:val="0"/>
          <w:numId w:val="52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https://www.businessstudio.ru/articles/article/sistema_kpi_key_performance_indicator_razrabotka_i/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" w:name="fn39"/>
    <w:bookmarkEnd w:id="114"/>
    <w:p>
      <w:pPr>
        <w:numPr>
          <w:ilvl w:val="0"/>
          <w:numId w:val="52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https://portal.tpu.ru/SHARED/s/SPICYNA/study/fundamentals_of_enterprise/Tab1/Tab1/Финансовое планирование и бюд.pdf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" w:name="fn40"/>
    <w:bookmarkEnd w:id="115"/>
    <w:p>
      <w:pPr>
        <w:numPr>
          <w:ilvl w:val="0"/>
          <w:numId w:val="52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https://ru.wikipedia.org/wiki/Ключевые_показатели_эффективности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" w:name="fn41"/>
    <w:bookmarkEnd w:id="116"/>
    <w:p>
      <w:pPr>
        <w:numPr>
          <w:ilvl w:val="0"/>
          <w:numId w:val="52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https://www.1cbit.ru/blog/organizatsiya-finansovogo-planirovaniya-i-byudzhetirovaniya/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" w:name="fn42"/>
    <w:bookmarkEnd w:id="117"/>
    <w:p>
      <w:pPr>
        <w:numPr>
          <w:ilvl w:val="0"/>
          <w:numId w:val="52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https://fin-ctrl.ru/blog/marzhinalnaya-pribyl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" w:name="fn43"/>
    <w:bookmarkEnd w:id="118"/>
    <w:p>
      <w:pPr>
        <w:numPr>
          <w:ilvl w:val="0"/>
          <w:numId w:val="52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https://paper-planes.ru/materials/kpi/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" w:name="fn44"/>
    <w:bookmarkEnd w:id="119"/>
    <w:p>
      <w:pPr>
        <w:numPr>
          <w:ilvl w:val="0"/>
          <w:numId w:val="52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https://hightime.media/raschet-yunit-ekonomiki/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" w:name="fn45"/>
    <w:bookmarkEnd w:id="120"/>
    <w:p>
      <w:pPr>
        <w:numPr>
          <w:ilvl w:val="0"/>
          <w:numId w:val="52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https://blog.fin-ctrl.ru/blog/unit-economica-marketplaces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" w:name="fn46"/>
    <w:bookmarkEnd w:id="121"/>
    <w:p>
      <w:pPr>
        <w:numPr>
          <w:ilvl w:val="0"/>
          <w:numId w:val="52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https://secrets.tbank.ru/razvitie/yunit-ekonomika/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" w:name="fn47"/>
    <w:bookmarkEnd w:id="122"/>
    <w:p>
      <w:pPr>
        <w:numPr>
          <w:ilvl w:val="0"/>
          <w:numId w:val="52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https://www.jivo.ru/blog/ecommerce/yunit-ekonomika-chto-eto-i-kak-schitat.html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" w:name="fn48"/>
    <w:bookmarkEnd w:id="123"/>
    <w:p>
      <w:pPr>
        <w:numPr>
          <w:ilvl w:val="0"/>
          <w:numId w:val="52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https://mb10.ru/news/yunit-ekonomika-dlya-marketpleysov-podvodnye-kamni-raschetov-obrekayushchie-na-dyry-v-vashey-pribyli/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" w:name="fn49"/>
    <w:bookmarkEnd w:id="124"/>
    <w:p>
      <w:pPr>
        <w:numPr>
          <w:ilvl w:val="0"/>
          <w:numId w:val="52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https://busyspace.ru/articles/gap-analiz-chto-eto/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" w:name="fn50"/>
    <w:bookmarkEnd w:id="125"/>
    <w:p>
      <w:pPr>
        <w:numPr>
          <w:ilvl w:val="0"/>
          <w:numId w:val="52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https://www.cfin.ru/management/manufact/inventory.shtml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" w:name="fn51"/>
    <w:bookmarkEnd w:id="126"/>
    <w:p>
      <w:pPr>
        <w:numPr>
          <w:ilvl w:val="0"/>
          <w:numId w:val="52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https://kurs.alfabank.ru/articles/yunit-ehkonomika-dlya-marketplejsov-predskazyvaem-pribyl/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" w:name="fn52"/>
    <w:bookmarkEnd w:id="127"/>
    <w:p>
      <w:pPr>
        <w:numPr>
          <w:ilvl w:val="0"/>
          <w:numId w:val="52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https://fintablo.ru/finances/otchyot-o-pribylyah-i-ubytkah-chto-eto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" w:name="fn53"/>
    <w:bookmarkEnd w:id="128"/>
    <w:p>
      <w:pPr>
        <w:numPr>
          <w:ilvl w:val="0"/>
          <w:numId w:val="52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https://cyberleninka.ru/article/n/analiz-otcheta-o-pribylyah-i-ubytkah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" w:name="fn54"/>
    <w:bookmarkEnd w:id="129"/>
    <w:p>
      <w:pPr>
        <w:numPr>
          <w:ilvl w:val="0"/>
          <w:numId w:val="52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https://e.fd.ru/245591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" w:name="fn55"/>
    <w:bookmarkEnd w:id="130"/>
    <w:p>
      <w:pPr>
        <w:numPr>
          <w:ilvl w:val="0"/>
          <w:numId w:val="52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https://fin-accounting.ru/basics/statements-analysis/profit-and-loss-account-format.html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" w:name="fn56"/>
    <w:bookmarkEnd w:id="131"/>
    <w:p>
      <w:pPr>
        <w:numPr>
          <w:ilvl w:val="0"/>
          <w:numId w:val="52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https://www.glavbukh.ru/art/80312-aktiv-i-passiv-balansa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" w:name="fn57"/>
    <w:bookmarkEnd w:id="132"/>
    <w:p>
      <w:pPr>
        <w:numPr>
          <w:ilvl w:val="0"/>
          <w:numId w:val="52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https://intmag24.ru/kalkulyatory/finansovyj-rychag-kalkulyator/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" w:name="fn58"/>
    <w:bookmarkEnd w:id="133"/>
    <w:p>
      <w:pPr>
        <w:numPr>
          <w:ilvl w:val="0"/>
          <w:numId w:val="52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https://b2b-creative.ru/blog/chto-takoe-opiu/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" w:name="fn59"/>
    <w:bookmarkEnd w:id="134"/>
    <w:p>
      <w:pPr>
        <w:numPr>
          <w:ilvl w:val="0"/>
          <w:numId w:val="52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https://cepes-invest.com/handbook/finanal/AnalysisNonCurrent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" w:name="fn60"/>
    <w:bookmarkEnd w:id="135"/>
    <w:p>
      <w:pPr>
        <w:numPr>
          <w:ilvl w:val="0"/>
          <w:numId w:val="52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https://allcalc.ru/node/760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" w:name="fn61"/>
    <w:bookmarkEnd w:id="136"/>
    <w:p>
      <w:pPr>
        <w:numPr>
          <w:ilvl w:val="0"/>
          <w:numId w:val="52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https://www.finanswers.ru/mc_cash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</w:abstractNum>
  <w:abstractNum w:abstractNumId="5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63bd6354c8f7fb78215e60f9e0f5ef461c256cc.png" TargetMode="Internal"/><Relationship Id="rId6" Type="http://schemas.openxmlformats.org/officeDocument/2006/relationships/hyperlink" Target="http://script.py" TargetMode="External"/><Relationship Id="rId7" Type="http://schemas.openxmlformats.org/officeDocument/2006/relationships/hyperlink" Target="https://sf.education/blog/finansovye-kpi-kak-stavit-i-izmeriat" TargetMode="External"/><Relationship Id="rId8" Type="http://schemas.openxmlformats.org/officeDocument/2006/relationships/hyperlink" Target="https://www.passteam.ru/blog/8-kpi-pokazateley-dlya-biznesa" TargetMode="External"/><Relationship Id="rId9" Type="http://schemas.openxmlformats.org/officeDocument/2006/relationships/hyperlink" Target="https://42clouds.com/ru-ru/blog/finance/pokazateli-effektivnosti-biznesa-5-metrik-kotorye-dolzhen-znat-vladelecz-kompanii/" TargetMode="External"/><Relationship Id="rId10" Type="http://schemas.openxmlformats.org/officeDocument/2006/relationships/hyperlink" Target="https://bi.denvic.ru/blog/klyuchevye-pokazateli-effektivnosti-kpi-mbo-bsc/" TargetMode="External"/><Relationship Id="rId11" Type="http://schemas.openxmlformats.org/officeDocument/2006/relationships/hyperlink" Target="https://www.finoko.ru/6-glavnyh-finansovyh-kpi/" TargetMode="External"/><Relationship Id="rId12" Type="http://schemas.openxmlformats.org/officeDocument/2006/relationships/hyperlink" Target="https://www.gazprombank.ru/pro-finance/business/formula-podscheta-rentabelnosti/" TargetMode="External"/><Relationship Id="rId13" Type="http://schemas.openxmlformats.org/officeDocument/2006/relationships/hyperlink" Target="https://planfact.io/blog/posts/marzhinalnaya-pribyl" TargetMode="External"/><Relationship Id="rId14" Type="http://schemas.openxmlformats.org/officeDocument/2006/relationships/hyperlink" Target="https://kassaofd.ru/blog/marzhinalnost-tovara" TargetMode="External"/><Relationship Id="rId15" Type="http://schemas.openxmlformats.org/officeDocument/2006/relationships/hyperlink" Target="https://noboring-finance.ru/gazeta/finansovogo-planirovaniya-i-byudzhetirovaniya" TargetMode="External"/><Relationship Id="rId16" Type="http://schemas.openxmlformats.org/officeDocument/2006/relationships/hyperlink" Target="https://nipkef.ru/about/blog/byudzhetirovanie-chto-eto-takoe-tseli-vidy-i-metody/" TargetMode="External"/><Relationship Id="rId17" Type="http://schemas.openxmlformats.org/officeDocument/2006/relationships/hyperlink" Target="https://cors.su/eto-interesno/chto-takoe-byudzhetirovanie-i-zachem-kompaniyam-eto-nuzhno/" TargetMode="External"/><Relationship Id="rId18" Type="http://schemas.openxmlformats.org/officeDocument/2006/relationships/hyperlink" Target="https://360.yandex.ru/blog/articles/top-10-kpi-kak-ocenit-effektivnost-biznesa" TargetMode="External"/><Relationship Id="rId19" Type="http://schemas.openxmlformats.org/officeDocument/2006/relationships/hyperlink" Target="https://www.moysklad.ru/poleznoe/marketplejsy/kak-schitat-yunit-ekonomiku-dlya-marketpleysov/" TargetMode="External"/><Relationship Id="rId20" Type="http://schemas.openxmlformats.org/officeDocument/2006/relationships/hyperlink" Target="https://moneyplace.io/sekrety-prodvizheniya/yunit-ekonomika-dlya-marketplejsov/" TargetMode="External"/><Relationship Id="rId21" Type="http://schemas.openxmlformats.org/officeDocument/2006/relationships/hyperlink" Target="https://saby.ru/articles/marketplaces/unit_ekonomika" TargetMode="External"/><Relationship Id="rId22" Type="http://schemas.openxmlformats.org/officeDocument/2006/relationships/hyperlink" Target="https://mpstats.io/media/business/finance/unit-ekonomika-dlya-marketpleisov" TargetMode="External"/><Relationship Id="rId23" Type="http://schemas.openxmlformats.org/officeDocument/2006/relationships/hyperlink" Target="https://sbercib.ru/calculator-debt-equity" TargetMode="External"/><Relationship Id="rId24" Type="http://schemas.openxmlformats.org/officeDocument/2006/relationships/hyperlink" Target="http://anfin.ru/effekt-finansovogo-rychaga/" TargetMode="External"/><Relationship Id="rId25" Type="http://schemas.openxmlformats.org/officeDocument/2006/relationships/hyperlink" Target="https://axd.semestr.ru/afin/leverage.php" TargetMode="External"/><Relationship Id="rId26" Type="http://schemas.openxmlformats.org/officeDocument/2006/relationships/hyperlink" Target="https://noboring-finance.ru/gazeta/opiu-kak-sostavit-i-analizirovat" TargetMode="External"/><Relationship Id="rId27" Type="http://schemas.openxmlformats.org/officeDocument/2006/relationships/hyperlink" Target="https://tu-don.ru/dictionary/upravlenie-zapasami-uz/" TargetMode="External"/><Relationship Id="rId28" Type="http://schemas.openxmlformats.org/officeDocument/2006/relationships/hyperlink" Target="https://lsconsulting.ru/upravlenie-zapasami-v-logistike/" TargetMode="External"/><Relationship Id="rId29" Type="http://schemas.openxmlformats.org/officeDocument/2006/relationships/hyperlink" Target="https://studfile.net/preview/9735706/page:32/" TargetMode="External"/><Relationship Id="rId30" Type="http://schemas.openxmlformats.org/officeDocument/2006/relationships/hyperlink" Target="https://lobanov-logist.ru/library/352/54184/" TargetMode="External"/><Relationship Id="rId31" Type="http://schemas.openxmlformats.org/officeDocument/2006/relationships/hyperlink" Target="https://cpb-runo.ru/news/buhnal/formula-dokhoda-chto-takoe-rentabelnost-i-kak-ee-poschitat/" TargetMode="External"/><Relationship Id="rId32" Type="http://schemas.openxmlformats.org/officeDocument/2006/relationships/hyperlink" Target="https://www.moedelo.org/club/upravlencheskiy-uchet/analiz-otcheta-o-pribylyah-i-ubytkah" TargetMode="External"/><Relationship Id="rId33" Type="http://schemas.openxmlformats.org/officeDocument/2006/relationships/hyperlink" Target="https://fin-ctrl.ru/blog/otchet-o-pribylyakh-i-ubytkakh-i-ryba" TargetMode="External"/><Relationship Id="rId34" Type="http://schemas.openxmlformats.org/officeDocument/2006/relationships/hyperlink" Target="https://www.profiz.ru/se/8_2016/analiz_OPU/" TargetMode="External"/><Relationship Id="rId35" Type="http://schemas.openxmlformats.org/officeDocument/2006/relationships/hyperlink" Target="https://jetlend.ru/academy/chto-takoe-aktivy-i-passivy/" TargetMode="External"/><Relationship Id="rId36" Type="http://schemas.openxmlformats.org/officeDocument/2006/relationships/hyperlink" Target="https://buhexpert8.ru/zkn-bu/analiz-fhd/aktiv-i-passiv-buhgalterskogo-balansa.html" TargetMode="External"/><Relationship Id="rId37" Type="http://schemas.openxmlformats.org/officeDocument/2006/relationships/hyperlink" Target="https://www.b-kontur.ru/enquiry/1045-aktiv-i-passiv-buhgalterskogo-balansa" TargetMode="External"/><Relationship Id="rId38" Type="http://schemas.openxmlformats.org/officeDocument/2006/relationships/hyperlink" Target="https://rookee.ru/blog/chto-takoe-gap-analiz/" TargetMode="External"/><Relationship Id="rId39" Type="http://schemas.openxmlformats.org/officeDocument/2006/relationships/hyperlink" Target="https://blog.click.ru/glossary/gap-analiz/" TargetMode="External"/><Relationship Id="rId40" Type="http://schemas.openxmlformats.org/officeDocument/2006/relationships/hyperlink" Target="https://simpleone.ru/glossary/gap-analysis" TargetMode="External"/><Relationship Id="rId41" Type="http://schemas.openxmlformats.org/officeDocument/2006/relationships/hyperlink" Target="https://noboring-finance.ru/gazeta/gap-analiz-chto-eto-i-kak-provesti-za-5-shagov" TargetMode="External"/><Relationship Id="rId42" Type="http://schemas.openxmlformats.org/officeDocument/2006/relationships/hyperlink" Target="https://www.bitfinance.ru/learning/articles/10_glavnykh_finansovykh_pokazateley_deyatelnosti_predpriyatiya/" TargetMode="External"/><Relationship Id="rId43" Type="http://schemas.openxmlformats.org/officeDocument/2006/relationships/hyperlink" Target="https://www.businessstudio.ru/articles/article/sistema_kpi_key_performance_indicator_razrabotka_i/" TargetMode="External"/><Relationship Id="rId44" Type="http://schemas.openxmlformats.org/officeDocument/2006/relationships/hyperlink" Target="https://portal.tpu.ru/SHARED/s/SPICYNA/study/fundamentals_of_enterprise/Tab1/Tab1/%D0%A4%D0%B8%D0%BD%D0%B0%D0%BD%D1%81%D0%BE%D0%B2%D0%BE%D0%B5%20%D0%BF%D0%BB%D0%B0%D0%BD%D0%B8%D1%80%D0%BE%D0%B2%D0%B0%D0%BD%D0%B8%D0%B5%20%D0%B8%20%D0%B1%D1%8E%D0%B4.pdf" TargetMode="External"/><Relationship Id="rId45" Type="http://schemas.openxmlformats.org/officeDocument/2006/relationships/hyperlink" Target="https://ru.wikipedia.org/wiki/%D0%9A%D0%BB%D1%8E%D1%87%D0%B5%D0%B2%D1%8B%D0%B5_%D0%BF%D0%BE%D0%BA%D0%B0%D0%B7%D0%B0%D1%82%D0%B5%D0%BB%D0%B8_%D1%8D%D1%84%D1%84%D0%B5%D0%BA%D1%82%D0%B8%D0%B2%D0%BD%D0%BE%D1%81%D1%82%D0%B8" TargetMode="External"/><Relationship Id="rId46" Type="http://schemas.openxmlformats.org/officeDocument/2006/relationships/hyperlink" Target="https://www.1cbit.ru/blog/organizatsiya-finansovogo-planirovaniya-i-byudzhetirovaniya/" TargetMode="External"/><Relationship Id="rId47" Type="http://schemas.openxmlformats.org/officeDocument/2006/relationships/hyperlink" Target="https://fin-ctrl.ru/blog/marzhinalnaya-pribyl" TargetMode="External"/><Relationship Id="rId48" Type="http://schemas.openxmlformats.org/officeDocument/2006/relationships/hyperlink" Target="https://paper-planes.ru/materials/kpi/" TargetMode="External"/><Relationship Id="rId49" Type="http://schemas.openxmlformats.org/officeDocument/2006/relationships/hyperlink" Target="https://hightime.media/raschet-yunit-ekonomiki/" TargetMode="External"/><Relationship Id="rId50" Type="http://schemas.openxmlformats.org/officeDocument/2006/relationships/hyperlink" Target="https://blog.fin-ctrl.ru/blog/unit-economica-marketplaces" TargetMode="External"/><Relationship Id="rId51" Type="http://schemas.openxmlformats.org/officeDocument/2006/relationships/hyperlink" Target="https://secrets.tbank.ru/razvitie/yunit-ekonomika/" TargetMode="External"/><Relationship Id="rId52" Type="http://schemas.openxmlformats.org/officeDocument/2006/relationships/hyperlink" Target="https://www.jivo.ru/blog/ecommerce/yunit-ekonomika-chto-eto-i-kak-schitat.html" TargetMode="External"/><Relationship Id="rId53" Type="http://schemas.openxmlformats.org/officeDocument/2006/relationships/hyperlink" Target="https://mb10.ru/news/yunit-ekonomika-dlya-marketpleysov-podvodnye-kamni-raschetov-obrekayushchie-na-dyry-v-vashey-pribyli/" TargetMode="External"/><Relationship Id="rId54" Type="http://schemas.openxmlformats.org/officeDocument/2006/relationships/hyperlink" Target="https://busyspace.ru/articles/gap-analiz-chto-eto/" TargetMode="External"/><Relationship Id="rId55" Type="http://schemas.openxmlformats.org/officeDocument/2006/relationships/hyperlink" Target="https://www.cfin.ru/management/manufact/inventory.shtml" TargetMode="External"/><Relationship Id="rId56" Type="http://schemas.openxmlformats.org/officeDocument/2006/relationships/hyperlink" Target="https://kurs.alfabank.ru/articles/yunit-ehkonomika-dlya-marketplejsov-predskazyvaem-pribyl/" TargetMode="External"/><Relationship Id="rId57" Type="http://schemas.openxmlformats.org/officeDocument/2006/relationships/hyperlink" Target="https://fintablo.ru/finances/otchyot-o-pribylyah-i-ubytkah-chto-eto" TargetMode="External"/><Relationship Id="rId58" Type="http://schemas.openxmlformats.org/officeDocument/2006/relationships/hyperlink" Target="https://cyberleninka.ru/article/n/analiz-otcheta-o-pribylyah-i-ubytkah" TargetMode="External"/><Relationship Id="rId59" Type="http://schemas.openxmlformats.org/officeDocument/2006/relationships/hyperlink" Target="https://e.fd.ru/245591" TargetMode="External"/><Relationship Id="rId60" Type="http://schemas.openxmlformats.org/officeDocument/2006/relationships/hyperlink" Target="https://fin-accounting.ru/basics/statements-analysis/profit-and-loss-account-format.html" TargetMode="External"/><Relationship Id="rId61" Type="http://schemas.openxmlformats.org/officeDocument/2006/relationships/hyperlink" Target="https://www.glavbukh.ru/art/80312-aktiv-i-passiv-balansa" TargetMode="External"/><Relationship Id="rId62" Type="http://schemas.openxmlformats.org/officeDocument/2006/relationships/hyperlink" Target="https://intmag24.ru/kalkulyatory/finansovyj-rychag-kalkulyator/" TargetMode="External"/><Relationship Id="rId63" Type="http://schemas.openxmlformats.org/officeDocument/2006/relationships/hyperlink" Target="https://b2b-creative.ru/blog/chto-takoe-opiu/" TargetMode="External"/><Relationship Id="rId64" Type="http://schemas.openxmlformats.org/officeDocument/2006/relationships/hyperlink" Target="https://cepes-invest.com/handbook/finanal/AnalysisNonCurrent" TargetMode="External"/><Relationship Id="rId65" Type="http://schemas.openxmlformats.org/officeDocument/2006/relationships/hyperlink" Target="https://allcalc.ru/node/760" TargetMode="External"/><Relationship Id="rId66" Type="http://schemas.openxmlformats.org/officeDocument/2006/relationships/hyperlink" Target="https://www.finanswers.ru/mc_cash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2025-09-24T03:56:38.121Z</dcterms:created>
  <dcterms:modified xsi:type="dcterms:W3CDTF">2025-09-24T03:56:38.121Z</dcterms:modified>
</cp:coreProperties>
</file>