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4AE44FF" w14:textId="27952255" w:rsidR="00C3783D" w:rsidRDefault="00C3783D" w:rsidP="00C3783D">
      <w:pPr>
        <w:pStyle w:val="ListParagraph"/>
        <w:numPr>
          <w:ilvl w:val="0"/>
          <w:numId w:val="1"/>
        </w:numPr>
      </w:pPr>
      <w:r>
        <w:t>Start using GitHub Desktop</w:t>
      </w:r>
    </w:p>
    <w:p w14:paraId="1F52CDF4" w14:textId="042F6F75" w:rsidR="00C3783D" w:rsidRDefault="00B9798F" w:rsidP="00C3783D">
      <w:pPr>
        <w:pStyle w:val="ListParagraph"/>
        <w:numPr>
          <w:ilvl w:val="1"/>
          <w:numId w:val="1"/>
        </w:numPr>
      </w:pPr>
      <w:r>
        <w:t xml:space="preserve">In the R code, assume the working directory is the where the R function is. </w:t>
      </w:r>
    </w:p>
    <w:p w14:paraId="2AD39B6B" w14:textId="16141855" w:rsidR="00B9798F" w:rsidRDefault="00B9798F" w:rsidP="00C3783D">
      <w:pPr>
        <w:pStyle w:val="ListParagraph"/>
        <w:numPr>
          <w:ilvl w:val="1"/>
          <w:numId w:val="1"/>
        </w:numPr>
      </w:pPr>
      <w:r>
        <w:t xml:space="preserve">Try to end the code by </w:t>
      </w:r>
    </w:p>
    <w:p w14:paraId="1BF64521" w14:textId="7D1904CA" w:rsidR="00B9798F" w:rsidRDefault="00A74635" w:rsidP="00B9798F">
      <w:pPr>
        <w:pStyle w:val="ListParagraph"/>
        <w:numPr>
          <w:ilvl w:val="2"/>
          <w:numId w:val="1"/>
        </w:numPr>
      </w:pPr>
      <w:proofErr w:type="spellStart"/>
      <w:proofErr w:type="gramStart"/>
      <w:r w:rsidRPr="007C0A3C">
        <w:rPr>
          <w:highlight w:val="yellow"/>
        </w:rPr>
        <w:t>gc</w:t>
      </w:r>
      <w:proofErr w:type="spellEnd"/>
      <w:r w:rsidRPr="007C0A3C">
        <w:rPr>
          <w:highlight w:val="yellow"/>
        </w:rPr>
        <w:t>(</w:t>
      </w:r>
      <w:proofErr w:type="gramEnd"/>
      <w:r w:rsidRPr="007C0A3C">
        <w:rPr>
          <w:highlight w:val="yellow"/>
        </w:rPr>
        <w:t>);</w:t>
      </w:r>
      <w:r>
        <w:t xml:space="preserve"> </w:t>
      </w:r>
      <w:proofErr w:type="spellStart"/>
      <w:r w:rsidR="00B9798F">
        <w:t>sessionInfo</w:t>
      </w:r>
      <w:proofErr w:type="spellEnd"/>
      <w:r w:rsidR="00B9798F">
        <w:t>();</w:t>
      </w:r>
      <w:r w:rsidR="00E77CF8">
        <w:t xml:space="preserve"> </w:t>
      </w:r>
      <w:r w:rsidR="00B9798F">
        <w:t>q(save="no")</w:t>
      </w:r>
    </w:p>
    <w:p w14:paraId="0088A9C8" w14:textId="3C0F989F" w:rsidR="00B9798F" w:rsidRDefault="00B9798F" w:rsidP="00B9798F">
      <w:pPr>
        <w:pStyle w:val="ListParagraph"/>
        <w:numPr>
          <w:ilvl w:val="1"/>
          <w:numId w:val="1"/>
        </w:numPr>
      </w:pPr>
      <w:r>
        <w:t xml:space="preserve">Try to run the R code using R CMD BATCH </w:t>
      </w:r>
      <w:proofErr w:type="spellStart"/>
      <w:proofErr w:type="gramStart"/>
      <w:r>
        <w:t>mycode.R</w:t>
      </w:r>
      <w:proofErr w:type="spellEnd"/>
      <w:proofErr w:type="gramEnd"/>
    </w:p>
    <w:p w14:paraId="72970B30" w14:textId="77777777" w:rsidR="00C3783D" w:rsidRDefault="00C3783D" w:rsidP="00750F78">
      <w:pPr>
        <w:ind w:left="720" w:hanging="360"/>
      </w:pPr>
    </w:p>
    <w:p w14:paraId="2237832C" w14:textId="14B34AEB" w:rsidR="0042650C" w:rsidRDefault="00750F78" w:rsidP="00750F78">
      <w:pPr>
        <w:pStyle w:val="ListParagraph"/>
        <w:numPr>
          <w:ilvl w:val="0"/>
          <w:numId w:val="1"/>
        </w:numPr>
      </w:pPr>
      <w:r>
        <w:t xml:space="preserve">Read the paper </w:t>
      </w:r>
      <w:r w:rsidRPr="00750F78">
        <w:t>Sade_Feldman_2018</w:t>
      </w:r>
      <w:r>
        <w:t>, and explore their data</w:t>
      </w:r>
    </w:p>
    <w:p w14:paraId="12937122" w14:textId="10EFE3FC" w:rsidR="00481E69" w:rsidRDefault="00481E69" w:rsidP="00750F78">
      <w:pPr>
        <w:pStyle w:val="ListParagraph"/>
        <w:numPr>
          <w:ilvl w:val="1"/>
          <w:numId w:val="1"/>
        </w:numPr>
      </w:pPr>
      <w:r>
        <w:t xml:space="preserve">Download the data from </w:t>
      </w:r>
      <w:r>
        <w:br/>
      </w:r>
      <w:hyperlink r:id="rId5" w:history="1">
        <w:r w:rsidR="00C3783D" w:rsidRPr="00D02C83">
          <w:rPr>
            <w:rStyle w:val="Hyperlink"/>
          </w:rPr>
          <w:t>https://www.ncbi.nlm.nih.gov/geo/query/acc.cgi?acc=GSE120575</w:t>
        </w:r>
      </w:hyperlink>
    </w:p>
    <w:p w14:paraId="2C54AF2A" w14:textId="349AD349" w:rsidR="00C3783D" w:rsidRDefault="00C3783D" w:rsidP="00C3783D">
      <w:pPr>
        <w:pStyle w:val="ListParagraph"/>
        <w:numPr>
          <w:ilvl w:val="2"/>
          <w:numId w:val="1"/>
        </w:numPr>
      </w:pPr>
      <w:r>
        <w:t xml:space="preserve">Split the data into two files so that each is below 100Mb, and then upload them to GitHub repository. </w:t>
      </w:r>
    </w:p>
    <w:p w14:paraId="6D026BE3" w14:textId="750B4570" w:rsidR="00DC162F" w:rsidRDefault="00DC162F" w:rsidP="00481E69">
      <w:pPr>
        <w:pStyle w:val="ListParagraph"/>
        <w:numPr>
          <w:ilvl w:val="1"/>
          <w:numId w:val="1"/>
        </w:numPr>
      </w:pPr>
      <w:r>
        <w:t xml:space="preserve">Try to redo the clustering of all the cells, or just the CD8+ T cells. Try to follow the steps in </w:t>
      </w:r>
      <w:proofErr w:type="spellStart"/>
      <w:r>
        <w:t>scRNAseq_pipelines</w:t>
      </w:r>
      <w:proofErr w:type="spellEnd"/>
      <w:r>
        <w:t xml:space="preserve"> to reprocess the data, for example, the </w:t>
      </w:r>
      <w:r w:rsidRPr="00DC162F">
        <w:t>PBMC_68k</w:t>
      </w:r>
      <w:r>
        <w:t xml:space="preserve">, </w:t>
      </w:r>
      <w:r w:rsidRPr="00DC162F">
        <w:t>MTG/human_MTG.html</w:t>
      </w:r>
      <w:r>
        <w:t xml:space="preserve">. </w:t>
      </w:r>
    </w:p>
    <w:p w14:paraId="4AC580B4" w14:textId="1C757034" w:rsidR="00DC162F" w:rsidRDefault="00DC162F" w:rsidP="00DC162F">
      <w:pPr>
        <w:pStyle w:val="ListParagraph"/>
        <w:numPr>
          <w:ilvl w:val="2"/>
          <w:numId w:val="1"/>
        </w:numPr>
      </w:pPr>
      <w:r>
        <w:t xml:space="preserve">These pipelines are based on count </w:t>
      </w:r>
      <w:proofErr w:type="gramStart"/>
      <w:r>
        <w:t>data,</w:t>
      </w:r>
      <w:proofErr w:type="gramEnd"/>
      <w:r>
        <w:t xml:space="preserve"> hence many steps cannot be applied to this </w:t>
      </w:r>
      <w:r w:rsidRPr="00750F78">
        <w:t>Sade_Feldman_2018</w:t>
      </w:r>
      <w:r>
        <w:t xml:space="preserve"> data, which is TPM (transcripts per million) format. </w:t>
      </w:r>
    </w:p>
    <w:p w14:paraId="605E352F" w14:textId="281B559A" w:rsidR="00DC162F" w:rsidRDefault="00DC162F" w:rsidP="00DC162F">
      <w:pPr>
        <w:pStyle w:val="ListParagraph"/>
        <w:numPr>
          <w:ilvl w:val="2"/>
          <w:numId w:val="1"/>
        </w:numPr>
      </w:pPr>
      <w:proofErr w:type="gramStart"/>
      <w:r>
        <w:t>Initial QC,</w:t>
      </w:r>
      <w:proofErr w:type="gramEnd"/>
      <w:r>
        <w:t xml:space="preserve"> check how many reads per cell (the column summation) and how many genes are expressed per cell, the number of entries larger than 0 per column. Check how many cells each gene is expressed (check for each row, how many entries are larger than 0). We may want to remove all the genes that are expressed in a small percentage of cells. </w:t>
      </w:r>
    </w:p>
    <w:p w14:paraId="62F17228" w14:textId="4EC8558E" w:rsidR="00DC162F" w:rsidRDefault="00DC162F" w:rsidP="00DC162F">
      <w:pPr>
        <w:pStyle w:val="ListParagraph"/>
        <w:numPr>
          <w:ilvl w:val="2"/>
          <w:numId w:val="1"/>
        </w:numPr>
      </w:pPr>
      <w:r>
        <w:t>Dimension reduction and clustering</w:t>
      </w:r>
    </w:p>
    <w:p w14:paraId="30F39BCA" w14:textId="77777777" w:rsidR="00BE4ECD" w:rsidRDefault="00DC162F" w:rsidP="00DC162F">
      <w:pPr>
        <w:pStyle w:val="ListParagraph"/>
        <w:numPr>
          <w:ilvl w:val="3"/>
          <w:numId w:val="1"/>
        </w:numPr>
      </w:pPr>
      <w:r>
        <w:t>First select top 1000 genes with high expression (percentage of cells they are expressed)</w:t>
      </w:r>
      <w:r w:rsidR="009C00E2">
        <w:t xml:space="preserve">. </w:t>
      </w:r>
    </w:p>
    <w:p w14:paraId="0A815045" w14:textId="77777777" w:rsidR="00E93253" w:rsidRDefault="009C00E2" w:rsidP="00E93253">
      <w:pPr>
        <w:pStyle w:val="ListParagraph"/>
        <w:numPr>
          <w:ilvl w:val="3"/>
          <w:numId w:val="1"/>
        </w:numPr>
      </w:pPr>
      <w:r>
        <w:t xml:space="preserve">Or choose genes with larger variance than expected, and the expected variance is calculated as a function of mean values. </w:t>
      </w:r>
    </w:p>
    <w:p w14:paraId="061ED71B" w14:textId="1C2D46B4" w:rsidR="00E93253" w:rsidRDefault="00E93253" w:rsidP="00E93253">
      <w:pPr>
        <w:pStyle w:val="ListParagraph"/>
        <w:numPr>
          <w:ilvl w:val="4"/>
          <w:numId w:val="1"/>
        </w:numPr>
      </w:pPr>
      <w:r>
        <w:t xml:space="preserve">First filter out those genes that are expressed in, say less than 1% of the cells or 100 cells, or 50 cells. We probably want to keep around 10,000 genes. </w:t>
      </w:r>
    </w:p>
    <w:p w14:paraId="44A862C6" w14:textId="2EBF90B2" w:rsidR="00E93253" w:rsidRDefault="00E93253" w:rsidP="00E93253">
      <w:pPr>
        <w:pStyle w:val="ListParagraph"/>
        <w:numPr>
          <w:ilvl w:val="4"/>
          <w:numId w:val="1"/>
        </w:numPr>
      </w:pPr>
      <w:r>
        <w:t xml:space="preserve">Draw a scatter plot of mean (x-axis) vs. variance (y-axis) per gene. </w:t>
      </w:r>
    </w:p>
    <w:p w14:paraId="444E461C" w14:textId="51BDBE50" w:rsidR="00DC162F" w:rsidRDefault="009C00E2" w:rsidP="00E93253">
      <w:pPr>
        <w:pStyle w:val="ListParagraph"/>
        <w:numPr>
          <w:ilvl w:val="4"/>
          <w:numId w:val="1"/>
        </w:numPr>
      </w:pPr>
      <w:r>
        <w:t xml:space="preserve">For example, look at top </w:t>
      </w:r>
      <w:r w:rsidR="00E93253">
        <w:t>10,</w:t>
      </w:r>
      <w:r>
        <w:t xml:space="preserve">000 genes in </w:t>
      </w:r>
      <w:r w:rsidR="00E93253">
        <w:t>2</w:t>
      </w:r>
      <w:r>
        <w:t xml:space="preserve">0 bins, based on mean expression level. For each bin, choose </w:t>
      </w:r>
      <w:r w:rsidR="0069770E">
        <w:t>50 genes</w:t>
      </w:r>
      <w:r>
        <w:t xml:space="preserve"> with large</w:t>
      </w:r>
      <w:r w:rsidR="002C57BB">
        <w:t xml:space="preserve">st </w:t>
      </w:r>
      <w:r>
        <w:t xml:space="preserve">variance. </w:t>
      </w:r>
    </w:p>
    <w:p w14:paraId="4E4F754A" w14:textId="3B4789C8" w:rsidR="00DC162F" w:rsidRDefault="00DC162F" w:rsidP="00DC162F">
      <w:pPr>
        <w:pStyle w:val="ListParagraph"/>
        <w:numPr>
          <w:ilvl w:val="3"/>
          <w:numId w:val="1"/>
        </w:numPr>
      </w:pPr>
      <w:r>
        <w:t xml:space="preserve">Do PCA on those </w:t>
      </w:r>
      <w:r w:rsidR="004C0A24">
        <w:t>selected</w:t>
      </w:r>
      <w:r>
        <w:t xml:space="preserve"> genes. </w:t>
      </w:r>
    </w:p>
    <w:p w14:paraId="11787989" w14:textId="7B0070BE" w:rsidR="00DC162F" w:rsidRDefault="00DC162F" w:rsidP="00DC162F">
      <w:pPr>
        <w:pStyle w:val="ListParagraph"/>
        <w:numPr>
          <w:ilvl w:val="3"/>
          <w:numId w:val="1"/>
        </w:numPr>
      </w:pPr>
      <w:r>
        <w:t>Clustering on, for example, top 20 PCs</w:t>
      </w:r>
      <w:r w:rsidR="00D927CE">
        <w:t xml:space="preserve"> or </w:t>
      </w:r>
      <w:r w:rsidR="00D927CE" w:rsidRPr="00EC2A1A">
        <w:rPr>
          <w:b/>
          <w:bCs/>
        </w:rPr>
        <w:t>top 50 PCs</w:t>
      </w:r>
      <w:r w:rsidR="004C0A24">
        <w:t xml:space="preserve">, and try </w:t>
      </w:r>
      <w:proofErr w:type="spellStart"/>
      <w:r w:rsidR="004C0A24">
        <w:t>Kmeans</w:t>
      </w:r>
      <w:proofErr w:type="spellEnd"/>
      <w:r w:rsidR="004C0A24">
        <w:t>, say from 5 to 1</w:t>
      </w:r>
      <w:r w:rsidR="00D927CE">
        <w:t>0</w:t>
      </w:r>
      <w:r w:rsidR="004C0A24">
        <w:t xml:space="preserve">. </w:t>
      </w:r>
    </w:p>
    <w:p w14:paraId="48A202C9" w14:textId="7A3A6495" w:rsidR="004C0A24" w:rsidRDefault="004C0A24" w:rsidP="004C0A24">
      <w:pPr>
        <w:pStyle w:val="ListParagraph"/>
        <w:numPr>
          <w:ilvl w:val="2"/>
          <w:numId w:val="1"/>
        </w:numPr>
      </w:pPr>
      <w:r>
        <w:t xml:space="preserve">To confirm that we can reproduce their clustering results. </w:t>
      </w:r>
    </w:p>
    <w:p w14:paraId="2D3197EC" w14:textId="2264EE95" w:rsidR="00962A35" w:rsidRDefault="00962A35" w:rsidP="00962A35">
      <w:pPr>
        <w:pStyle w:val="ListParagraph"/>
        <w:numPr>
          <w:ilvl w:val="3"/>
          <w:numId w:val="1"/>
        </w:numPr>
      </w:pPr>
      <w:r>
        <w:t>Get their clustering results from Table S1.</w:t>
      </w:r>
    </w:p>
    <w:p w14:paraId="478E26EF" w14:textId="2328C090" w:rsidR="00C3783D" w:rsidRDefault="00C3783D" w:rsidP="00C3783D">
      <w:pPr>
        <w:pStyle w:val="ListParagraph"/>
        <w:numPr>
          <w:ilvl w:val="1"/>
          <w:numId w:val="1"/>
        </w:numPr>
      </w:pPr>
      <w:r>
        <w:t>We need to define the cell types we want to have.</w:t>
      </w:r>
    </w:p>
    <w:p w14:paraId="6D701832" w14:textId="702933F9" w:rsidR="009D24EE" w:rsidRDefault="009D24EE" w:rsidP="009D24EE">
      <w:pPr>
        <w:pStyle w:val="ListParagraph"/>
        <w:numPr>
          <w:ilvl w:val="2"/>
          <w:numId w:val="1"/>
        </w:numPr>
      </w:pPr>
      <w:r>
        <w:t>These are the cell types we hope to have at the end.</w:t>
      </w:r>
    </w:p>
    <w:p w14:paraId="3B163F44" w14:textId="279603BC" w:rsidR="00C3783D" w:rsidRDefault="00C3783D" w:rsidP="009D24EE">
      <w:pPr>
        <w:pStyle w:val="ListParagraph"/>
        <w:numPr>
          <w:ilvl w:val="3"/>
          <w:numId w:val="1"/>
        </w:numPr>
      </w:pPr>
      <w:r>
        <w:t>B cells</w:t>
      </w:r>
    </w:p>
    <w:p w14:paraId="411A0203" w14:textId="1BE7B850" w:rsidR="00C3783D" w:rsidRDefault="00C3783D" w:rsidP="009D24EE">
      <w:pPr>
        <w:pStyle w:val="ListParagraph"/>
        <w:numPr>
          <w:ilvl w:val="3"/>
          <w:numId w:val="1"/>
        </w:numPr>
      </w:pPr>
      <w:r>
        <w:t>Plasma cells</w:t>
      </w:r>
    </w:p>
    <w:p w14:paraId="23968970" w14:textId="1FF87D60" w:rsidR="00C3783D" w:rsidRDefault="00C3783D" w:rsidP="009D24EE">
      <w:pPr>
        <w:pStyle w:val="ListParagraph"/>
        <w:numPr>
          <w:ilvl w:val="3"/>
          <w:numId w:val="1"/>
        </w:numPr>
      </w:pPr>
      <w:r>
        <w:lastRenderedPageBreak/>
        <w:t>Monocytes/Macrophages</w:t>
      </w:r>
    </w:p>
    <w:p w14:paraId="1AEE82A6" w14:textId="5BB922FE" w:rsidR="00C3783D" w:rsidRDefault="00C3783D" w:rsidP="009D24EE">
      <w:pPr>
        <w:pStyle w:val="ListParagraph"/>
        <w:numPr>
          <w:ilvl w:val="3"/>
          <w:numId w:val="1"/>
        </w:numPr>
      </w:pPr>
      <w:r>
        <w:t>Dendric cells</w:t>
      </w:r>
    </w:p>
    <w:p w14:paraId="68804F20" w14:textId="14A41523" w:rsidR="00C3783D" w:rsidRDefault="009D24EE" w:rsidP="009D24EE">
      <w:pPr>
        <w:pStyle w:val="ListParagraph"/>
        <w:numPr>
          <w:ilvl w:val="3"/>
          <w:numId w:val="1"/>
        </w:numPr>
      </w:pPr>
      <w:r>
        <w:t>CD4 T memory cells</w:t>
      </w:r>
    </w:p>
    <w:p w14:paraId="527A5452" w14:textId="4C3AAD50" w:rsidR="009D24EE" w:rsidRDefault="009D24EE" w:rsidP="009D24EE">
      <w:pPr>
        <w:pStyle w:val="ListParagraph"/>
        <w:numPr>
          <w:ilvl w:val="3"/>
          <w:numId w:val="1"/>
        </w:numPr>
      </w:pPr>
      <w:r>
        <w:t>CD4 T regulatory cell</w:t>
      </w:r>
    </w:p>
    <w:p w14:paraId="7B45C47C" w14:textId="65E1C2A3" w:rsidR="009D24EE" w:rsidRDefault="009D24EE" w:rsidP="009D24EE">
      <w:pPr>
        <w:pStyle w:val="ListParagraph"/>
        <w:numPr>
          <w:ilvl w:val="3"/>
          <w:numId w:val="1"/>
        </w:numPr>
      </w:pPr>
      <w:r>
        <w:t>CD8_B T cells</w:t>
      </w:r>
    </w:p>
    <w:p w14:paraId="20F4C94C" w14:textId="26A92ACA" w:rsidR="009D24EE" w:rsidRDefault="009D24EE" w:rsidP="009D24EE">
      <w:pPr>
        <w:pStyle w:val="ListParagraph"/>
        <w:numPr>
          <w:ilvl w:val="3"/>
          <w:numId w:val="1"/>
        </w:numPr>
      </w:pPr>
      <w:r>
        <w:t>CD8_G T cells</w:t>
      </w:r>
    </w:p>
    <w:p w14:paraId="12D4DD1B" w14:textId="251B07B4" w:rsidR="009D24EE" w:rsidRDefault="009D24EE" w:rsidP="009D24EE">
      <w:pPr>
        <w:pStyle w:val="ListParagraph"/>
        <w:numPr>
          <w:ilvl w:val="3"/>
          <w:numId w:val="1"/>
        </w:numPr>
      </w:pPr>
      <w:r>
        <w:t>NK cells</w:t>
      </w:r>
      <w:r w:rsidR="00D065F2">
        <w:t>, (NK1, NK2, and NK3)</w:t>
      </w:r>
    </w:p>
    <w:p w14:paraId="65CAD250" w14:textId="77777777" w:rsidR="009D24EE" w:rsidRDefault="009D24EE" w:rsidP="009D24EE">
      <w:pPr>
        <w:pStyle w:val="ListParagraph"/>
        <w:numPr>
          <w:ilvl w:val="2"/>
          <w:numId w:val="1"/>
        </w:numPr>
      </w:pPr>
      <w:r>
        <w:t xml:space="preserve">We may do it by two steps. </w:t>
      </w:r>
    </w:p>
    <w:p w14:paraId="7053D13F" w14:textId="7F18643F" w:rsidR="009D24EE" w:rsidRDefault="009D24EE" w:rsidP="009D24EE">
      <w:pPr>
        <w:pStyle w:val="ListParagraph"/>
        <w:numPr>
          <w:ilvl w:val="3"/>
          <w:numId w:val="1"/>
        </w:numPr>
      </w:pPr>
      <w:r>
        <w:t xml:space="preserve">First get 5 clusters, with all the T cells and NK cells in one cluster. </w:t>
      </w:r>
    </w:p>
    <w:p w14:paraId="087156B7" w14:textId="4D171BF1" w:rsidR="009D24EE" w:rsidRDefault="009D24EE" w:rsidP="009D24EE">
      <w:pPr>
        <w:pStyle w:val="ListParagraph"/>
        <w:numPr>
          <w:ilvl w:val="3"/>
          <w:numId w:val="1"/>
        </w:numPr>
        <w:rPr>
          <w:b/>
          <w:bCs/>
        </w:rPr>
      </w:pPr>
      <w:r w:rsidRPr="00EC2A1A">
        <w:rPr>
          <w:b/>
          <w:bCs/>
        </w:rPr>
        <w:t xml:space="preserve">The re-cluster the one with T and NK cells. </w:t>
      </w:r>
    </w:p>
    <w:p w14:paraId="0A97BB9B" w14:textId="59E35B11" w:rsidR="00D355F2" w:rsidRPr="00D355F2" w:rsidRDefault="00D355F2" w:rsidP="00D355F2">
      <w:pPr>
        <w:pStyle w:val="ListParagraph"/>
        <w:numPr>
          <w:ilvl w:val="4"/>
          <w:numId w:val="1"/>
        </w:numPr>
        <w:rPr>
          <w:b/>
          <w:bCs/>
        </w:rPr>
      </w:pPr>
      <w:r>
        <w:rPr>
          <w:b/>
          <w:bCs/>
        </w:rPr>
        <w:t xml:space="preserve">First decide we should use 20 or 50 PCs for clustering. </w:t>
      </w:r>
    </w:p>
    <w:p w14:paraId="5FCCF938" w14:textId="53F7E0FA" w:rsidR="007E16C8" w:rsidRDefault="007E16C8" w:rsidP="009D24EE">
      <w:pPr>
        <w:pStyle w:val="ListParagraph"/>
        <w:numPr>
          <w:ilvl w:val="3"/>
          <w:numId w:val="1"/>
        </w:numPr>
      </w:pPr>
      <w:r>
        <w:t xml:space="preserve">It may be hard to separate CD4 memory vs. CD4 T regulatory cells. </w:t>
      </w:r>
    </w:p>
    <w:p w14:paraId="677EB6CD" w14:textId="1CE64BD7" w:rsidR="00D355F2" w:rsidRDefault="00D355F2" w:rsidP="00D355F2">
      <w:pPr>
        <w:pStyle w:val="ListParagraph"/>
        <w:numPr>
          <w:ilvl w:val="2"/>
          <w:numId w:val="1"/>
        </w:numPr>
      </w:pPr>
      <w:r>
        <w:t xml:space="preserve">Identify the two </w:t>
      </w:r>
      <w:proofErr w:type="gramStart"/>
      <w:r>
        <w:t>subset</w:t>
      </w:r>
      <w:proofErr w:type="gramEnd"/>
      <w:r>
        <w:t xml:space="preserve"> of CD8 T cells. </w:t>
      </w:r>
    </w:p>
    <w:p w14:paraId="40AD17B7" w14:textId="1285EEEE" w:rsidR="00D355F2" w:rsidRPr="00EC2A1A" w:rsidRDefault="00D355F2" w:rsidP="00D355F2">
      <w:pPr>
        <w:pStyle w:val="ListParagraph"/>
        <w:numPr>
          <w:ilvl w:val="3"/>
          <w:numId w:val="1"/>
        </w:numPr>
        <w:rPr>
          <w:b/>
          <w:bCs/>
        </w:rPr>
      </w:pPr>
      <w:r w:rsidRPr="00D355F2">
        <w:rPr>
          <w:b/>
          <w:bCs/>
        </w:rPr>
        <w:t>Just use all CD8+ T cells (n = 6,350</w:t>
      </w:r>
      <w:r w:rsidR="00E447DB">
        <w:rPr>
          <w:b/>
          <w:bCs/>
        </w:rPr>
        <w:t>, their sub Table 2</w:t>
      </w:r>
      <w:r w:rsidRPr="00D355F2">
        <w:rPr>
          <w:b/>
          <w:bCs/>
        </w:rPr>
        <w:t>), and select genes with high variance within these cells, and then perform PCA and clustering</w:t>
      </w:r>
      <w:r w:rsidR="009104C4">
        <w:rPr>
          <w:b/>
          <w:bCs/>
        </w:rPr>
        <w:t xml:space="preserve">. For example, try 2 to 8 clusters and check the overlap with their results of CD8_G vs. CD8_B or the 6 clusters shown in Figure 4. </w:t>
      </w:r>
    </w:p>
    <w:p w14:paraId="77E65792" w14:textId="77777777" w:rsidR="00D355F2" w:rsidRDefault="00D355F2" w:rsidP="009104C4">
      <w:pPr>
        <w:pStyle w:val="ListParagraph"/>
        <w:ind w:left="2160"/>
      </w:pPr>
    </w:p>
    <w:p w14:paraId="7B9EC0E1" w14:textId="77777777" w:rsidR="007E16C8" w:rsidRDefault="007E16C8" w:rsidP="00E21745">
      <w:pPr>
        <w:pStyle w:val="ListParagraph"/>
        <w:ind w:left="2880"/>
      </w:pPr>
    </w:p>
    <w:p w14:paraId="2DCEBE59" w14:textId="77777777" w:rsidR="009F510C" w:rsidRDefault="00C3783D" w:rsidP="009F510C">
      <w:pPr>
        <w:pStyle w:val="ListParagraph"/>
        <w:numPr>
          <w:ilvl w:val="0"/>
          <w:numId w:val="1"/>
        </w:numPr>
      </w:pPr>
      <w:r>
        <w:t xml:space="preserve">After clustering, </w:t>
      </w:r>
    </w:p>
    <w:p w14:paraId="5FF8777E" w14:textId="2864E806" w:rsidR="004C0A24" w:rsidRDefault="009F510C" w:rsidP="009F510C">
      <w:pPr>
        <w:pStyle w:val="ListParagraph"/>
        <w:numPr>
          <w:ilvl w:val="1"/>
          <w:numId w:val="1"/>
        </w:numPr>
      </w:pPr>
      <w:r>
        <w:t>S</w:t>
      </w:r>
      <w:r w:rsidR="00C3783D">
        <w:t xml:space="preserve">elect the cells for each cell type. For example, for cell type CD8_B, </w:t>
      </w:r>
      <w:r>
        <w:t xml:space="preserve">take the cells in cluster 1 or 2 and CD8_B (448 + 2034 cells). For CD8_G, take the cells in cluster 3 and CD8_G (3043 cells). </w:t>
      </w:r>
    </w:p>
    <w:p w14:paraId="4225E58D" w14:textId="77777777" w:rsidR="009F510C" w:rsidRDefault="009F510C" w:rsidP="009F510C">
      <w:pPr>
        <w:pStyle w:val="ListParagraph"/>
        <w:ind w:left="1440"/>
      </w:pPr>
    </w:p>
    <w:p w14:paraId="361955BD" w14:textId="16913A5B" w:rsidR="009F510C" w:rsidRDefault="009F510C" w:rsidP="009F510C">
      <w:pPr>
        <w:pStyle w:val="ListParagraph"/>
        <w:numPr>
          <w:ilvl w:val="1"/>
          <w:numId w:val="1"/>
        </w:numPr>
      </w:pPr>
      <w:r>
        <w:t xml:space="preserve">Select the cells for </w:t>
      </w:r>
    </w:p>
    <w:p w14:paraId="15403F90" w14:textId="77777777" w:rsidR="009F510C" w:rsidRDefault="009F510C" w:rsidP="009F510C">
      <w:pPr>
        <w:pStyle w:val="ListParagraph"/>
        <w:numPr>
          <w:ilvl w:val="3"/>
          <w:numId w:val="1"/>
        </w:numPr>
      </w:pPr>
      <w:r>
        <w:t>B cells</w:t>
      </w:r>
    </w:p>
    <w:p w14:paraId="5CD324CB" w14:textId="77777777" w:rsidR="009F510C" w:rsidRDefault="009F510C" w:rsidP="009F510C">
      <w:pPr>
        <w:pStyle w:val="ListParagraph"/>
        <w:numPr>
          <w:ilvl w:val="3"/>
          <w:numId w:val="1"/>
        </w:numPr>
      </w:pPr>
      <w:r>
        <w:t>Plasma cells</w:t>
      </w:r>
    </w:p>
    <w:p w14:paraId="2B376367" w14:textId="77777777" w:rsidR="009F510C" w:rsidRDefault="009F510C" w:rsidP="009F510C">
      <w:pPr>
        <w:pStyle w:val="ListParagraph"/>
        <w:numPr>
          <w:ilvl w:val="3"/>
          <w:numId w:val="1"/>
        </w:numPr>
      </w:pPr>
      <w:r>
        <w:t>Monocytes/Macrophages</w:t>
      </w:r>
    </w:p>
    <w:p w14:paraId="06ED303A" w14:textId="77777777" w:rsidR="009F510C" w:rsidRDefault="009F510C" w:rsidP="009F510C">
      <w:pPr>
        <w:pStyle w:val="ListParagraph"/>
        <w:numPr>
          <w:ilvl w:val="3"/>
          <w:numId w:val="1"/>
        </w:numPr>
      </w:pPr>
      <w:r>
        <w:t>Dendric cells</w:t>
      </w:r>
    </w:p>
    <w:p w14:paraId="545FD153" w14:textId="77777777" w:rsidR="009F510C" w:rsidRDefault="009F510C" w:rsidP="009F510C">
      <w:pPr>
        <w:pStyle w:val="ListParagraph"/>
        <w:numPr>
          <w:ilvl w:val="3"/>
          <w:numId w:val="1"/>
        </w:numPr>
      </w:pPr>
      <w:r>
        <w:t>CD4 T memory cells</w:t>
      </w:r>
    </w:p>
    <w:p w14:paraId="7AEE3617" w14:textId="77777777" w:rsidR="009F510C" w:rsidRDefault="009F510C" w:rsidP="009F510C">
      <w:pPr>
        <w:pStyle w:val="ListParagraph"/>
        <w:numPr>
          <w:ilvl w:val="3"/>
          <w:numId w:val="1"/>
        </w:numPr>
      </w:pPr>
      <w:r>
        <w:t>CD4 T regulatory cell</w:t>
      </w:r>
    </w:p>
    <w:p w14:paraId="59793F03" w14:textId="2C8FC744" w:rsidR="009F510C" w:rsidRDefault="009F510C" w:rsidP="009F510C">
      <w:pPr>
        <w:pStyle w:val="ListParagraph"/>
        <w:ind w:left="1440"/>
      </w:pPr>
      <w:r>
        <w:t xml:space="preserve">By taking largest intersection of their clusters with our clusters. </w:t>
      </w:r>
    </w:p>
    <w:p w14:paraId="22DC38EC" w14:textId="77777777" w:rsidR="009F510C" w:rsidRDefault="009F510C" w:rsidP="009F510C"/>
    <w:p w14:paraId="2234596D" w14:textId="5CDB2F71" w:rsidR="009F510C" w:rsidRDefault="009F510C" w:rsidP="009F510C">
      <w:pPr>
        <w:pStyle w:val="ListParagraph"/>
        <w:numPr>
          <w:ilvl w:val="1"/>
          <w:numId w:val="1"/>
        </w:numPr>
      </w:pPr>
      <w:r>
        <w:t xml:space="preserve"> For the NK cells, </w:t>
      </w:r>
      <w:r w:rsidR="00F4032C">
        <w:t>look at clusters 5,6,8,</w:t>
      </w:r>
      <w:proofErr w:type="gramStart"/>
      <w:r w:rsidR="00F4032C">
        <w:t>9,and</w:t>
      </w:r>
      <w:proofErr w:type="gramEnd"/>
      <w:r w:rsidR="00F4032C">
        <w:t xml:space="preserve"> 11. Redo PCA and clustering, and then compare the clustering results with three groups, </w:t>
      </w:r>
      <w:r>
        <w:t xml:space="preserve"> </w:t>
      </w:r>
      <w:r w:rsidR="00F4032C">
        <w:t xml:space="preserve">CD8_B, CD8_G, and others. Hopefully there is big cluster among the others, representing NK cells. </w:t>
      </w:r>
      <w:r w:rsidR="0087759F">
        <w:br/>
      </w:r>
    </w:p>
    <w:p w14:paraId="4269C3D6" w14:textId="73CB253F" w:rsidR="0087759F" w:rsidRDefault="0087759F" w:rsidP="009F510C">
      <w:pPr>
        <w:pStyle w:val="ListParagraph"/>
        <w:numPr>
          <w:ilvl w:val="1"/>
          <w:numId w:val="1"/>
        </w:numPr>
      </w:pPr>
      <w:r>
        <w:t xml:space="preserve">Select those cells that </w:t>
      </w:r>
      <w:r w:rsidR="008F6372">
        <w:t xml:space="preserve">are not CD8 from clusters 5, 6, 8, 9, and 11, and redo PCA and clustering on those cells. Then check the correlation between the median expression of each cluster with expression of 22 cell types in LM22 matrix. In fact, it is probably worth to check the association with these 22 cell types for other cell types as well, e.g., B, Plasma, Monocyte, Dendric, CD4, CD8 etc. </w:t>
      </w:r>
    </w:p>
    <w:p w14:paraId="5360C983" w14:textId="096B627E" w:rsidR="00426958" w:rsidRDefault="00426958" w:rsidP="00426958">
      <w:pPr>
        <w:pStyle w:val="ListParagraph"/>
        <w:numPr>
          <w:ilvl w:val="2"/>
          <w:numId w:val="1"/>
        </w:numPr>
      </w:pPr>
      <w:r>
        <w:lastRenderedPageBreak/>
        <w:t xml:space="preserve">Check the scatter plot between the three clusters vs. NK cells, a few CD4 T cells, and </w:t>
      </w:r>
      <w:proofErr w:type="spellStart"/>
      <w:proofErr w:type="gramStart"/>
      <w:r>
        <w:t>Mast.cells.activated</w:t>
      </w:r>
      <w:proofErr w:type="spellEnd"/>
      <w:proofErr w:type="gramEnd"/>
      <w:r>
        <w:t>, for example</w:t>
      </w:r>
      <w:r w:rsidR="00197755">
        <w:t>, 6 rows and 3 columns for 6 cell types and 3 clusters</w:t>
      </w:r>
      <w:r>
        <w:t xml:space="preserve">. </w:t>
      </w:r>
    </w:p>
    <w:p w14:paraId="77AE3B4F" w14:textId="6E94B7DB" w:rsidR="000B3E91" w:rsidRDefault="000B3E91" w:rsidP="00426958">
      <w:pPr>
        <w:pStyle w:val="ListParagraph"/>
        <w:numPr>
          <w:ilvl w:val="2"/>
          <w:numId w:val="1"/>
        </w:numPr>
      </w:pPr>
      <w:r>
        <w:t>Try spearman corre</w:t>
      </w:r>
      <w:r w:rsidR="00542F8F">
        <w:t>lati</w:t>
      </w:r>
      <w:r>
        <w:t>on</w:t>
      </w:r>
    </w:p>
    <w:p w14:paraId="596DEE4C" w14:textId="74F40B80" w:rsidR="000B3E91" w:rsidRDefault="000B3E91" w:rsidP="00426958">
      <w:pPr>
        <w:pStyle w:val="ListParagraph"/>
        <w:numPr>
          <w:ilvl w:val="2"/>
          <w:numId w:val="1"/>
        </w:numPr>
      </w:pPr>
      <w:r>
        <w:t xml:space="preserve">Try to remove those genes that have very low expression in scRNA-seq data. </w:t>
      </w:r>
    </w:p>
    <w:p w14:paraId="516A3651" w14:textId="5841FBB1" w:rsidR="000B3E91" w:rsidRDefault="000B3E91" w:rsidP="00426958">
      <w:pPr>
        <w:pStyle w:val="ListParagraph"/>
        <w:numPr>
          <w:ilvl w:val="2"/>
          <w:numId w:val="1"/>
        </w:numPr>
      </w:pPr>
      <w:r>
        <w:t xml:space="preserve">Summarize the correlation using </w:t>
      </w:r>
      <w:proofErr w:type="spellStart"/>
      <w:r w:rsidRPr="000B3E91">
        <w:t>ggcorrplot</w:t>
      </w:r>
      <w:proofErr w:type="spellEnd"/>
      <w:r w:rsidR="00A91285">
        <w:t>.</w:t>
      </w:r>
    </w:p>
    <w:p w14:paraId="76619EA6" w14:textId="7184E940" w:rsidR="00D065F2" w:rsidRDefault="00D065F2" w:rsidP="00D065F2">
      <w:pPr>
        <w:pStyle w:val="ListParagraph"/>
        <w:numPr>
          <w:ilvl w:val="1"/>
          <w:numId w:val="1"/>
        </w:numPr>
      </w:pPr>
      <w:r>
        <w:t xml:space="preserve">Now we will have 11 clusters/cell types, try to compare the expression of LM22 vs. these 11 cell types, by a </w:t>
      </w:r>
      <w:proofErr w:type="spellStart"/>
      <w:r w:rsidRPr="000B3E91">
        <w:t>ggcorrplot</w:t>
      </w:r>
      <w:proofErr w:type="spellEnd"/>
      <w:r>
        <w:t xml:space="preserve">, using spearman correlation. </w:t>
      </w:r>
    </w:p>
    <w:p w14:paraId="1E46FE07" w14:textId="1A6CE95E" w:rsidR="00D065F2" w:rsidRDefault="00D065F2" w:rsidP="00D065F2">
      <w:pPr>
        <w:pStyle w:val="ListParagraph"/>
        <w:numPr>
          <w:ilvl w:val="1"/>
          <w:numId w:val="1"/>
        </w:numPr>
      </w:pPr>
      <w:r>
        <w:t xml:space="preserve">Also check the correlation matrix of our 11 cell types. </w:t>
      </w:r>
    </w:p>
    <w:p w14:paraId="228AFF1D" w14:textId="77777777" w:rsidR="00F4032C" w:rsidRDefault="00F4032C" w:rsidP="00F4032C">
      <w:pPr>
        <w:pStyle w:val="ListParagraph"/>
        <w:ind w:left="1440"/>
      </w:pPr>
    </w:p>
    <w:p w14:paraId="2C52FB97" w14:textId="734E7E0D" w:rsidR="00F4032C" w:rsidRDefault="00F4032C" w:rsidP="00F4032C">
      <w:pPr>
        <w:pStyle w:val="ListParagraph"/>
        <w:numPr>
          <w:ilvl w:val="0"/>
          <w:numId w:val="1"/>
        </w:numPr>
      </w:pPr>
      <w:r>
        <w:t>Do differential expression analysis to identify genes that are differentially expressed in each cell type</w:t>
      </w:r>
      <w:r w:rsidR="006C7939">
        <w:t xml:space="preserve"> to obtain a signature matrix.</w:t>
      </w:r>
    </w:p>
    <w:p w14:paraId="21CD0E13" w14:textId="70364612" w:rsidR="00F4032C" w:rsidRDefault="00F4032C" w:rsidP="00F4032C">
      <w:pPr>
        <w:pStyle w:val="ListParagraph"/>
        <w:numPr>
          <w:ilvl w:val="1"/>
          <w:numId w:val="1"/>
        </w:numPr>
      </w:pPr>
      <w:r>
        <w:t xml:space="preserve">For each of the </w:t>
      </w:r>
      <w:proofErr w:type="gramStart"/>
      <w:r>
        <w:t>9 cell</w:t>
      </w:r>
      <w:proofErr w:type="gramEnd"/>
      <w:r>
        <w:t xml:space="preserve"> type, compare the expression of the cells of this cell type versus all the other cell type using MAST. </w:t>
      </w:r>
      <w:r w:rsidR="00A30985">
        <w:t xml:space="preserve">Select those genes with small p-value and expression in this cell type than </w:t>
      </w:r>
      <w:proofErr w:type="gramStart"/>
      <w:r w:rsidR="00A30985">
        <w:t>other</w:t>
      </w:r>
      <w:proofErr w:type="gramEnd"/>
      <w:r w:rsidR="00A30985">
        <w:t xml:space="preserve"> cell type. Calculate a fold change. For example, for B cells, calculate the average expression B cells, denoted by </w:t>
      </w:r>
      <w:proofErr w:type="spellStart"/>
      <w:r w:rsidR="00A30985">
        <w:t>u_B</w:t>
      </w:r>
      <w:proofErr w:type="spellEnd"/>
      <w:r w:rsidR="00A30985">
        <w:t xml:space="preserve">, and the average expression in all other cells, denoted by </w:t>
      </w:r>
      <w:proofErr w:type="spellStart"/>
      <w:r w:rsidR="00A30985">
        <w:t>u_O</w:t>
      </w:r>
      <w:proofErr w:type="spellEnd"/>
      <w:r w:rsidR="00A30985">
        <w:t xml:space="preserve">, and select those genes with </w:t>
      </w:r>
      <w:proofErr w:type="spellStart"/>
      <w:r w:rsidR="00A30985">
        <w:t>u_B</w:t>
      </w:r>
      <w:proofErr w:type="spellEnd"/>
      <w:r w:rsidR="00A30985">
        <w:t xml:space="preserve"> &gt; </w:t>
      </w:r>
      <w:proofErr w:type="spellStart"/>
      <w:r w:rsidR="00A30985">
        <w:t>u_</w:t>
      </w:r>
      <w:proofErr w:type="gramStart"/>
      <w:r w:rsidR="00A30985">
        <w:t>O</w:t>
      </w:r>
      <w:proofErr w:type="spellEnd"/>
      <w:r w:rsidR="00A30985">
        <w:t>..</w:t>
      </w:r>
      <w:proofErr w:type="gramEnd"/>
      <w:r w:rsidR="00A30985">
        <w:t xml:space="preserve"> </w:t>
      </w:r>
    </w:p>
    <w:p w14:paraId="3C43AF32" w14:textId="77777777" w:rsidR="007229D1" w:rsidRDefault="007229D1" w:rsidP="007229D1">
      <w:pPr>
        <w:pStyle w:val="ListParagraph"/>
        <w:ind w:left="1440"/>
      </w:pPr>
    </w:p>
    <w:p w14:paraId="2B6D0E4A" w14:textId="18A92400" w:rsidR="007229D1" w:rsidRDefault="007229D1" w:rsidP="00F4032C">
      <w:pPr>
        <w:pStyle w:val="ListParagraph"/>
        <w:numPr>
          <w:ilvl w:val="1"/>
          <w:numId w:val="1"/>
        </w:numPr>
      </w:pPr>
      <w:r>
        <w:t>Just use around top 10,000 genes for testing by MAST</w:t>
      </w:r>
    </w:p>
    <w:p w14:paraId="6B27F40C" w14:textId="77777777" w:rsidR="00D53F10" w:rsidRDefault="00D53F10" w:rsidP="00D53F10">
      <w:pPr>
        <w:pStyle w:val="ListParagraph"/>
      </w:pPr>
    </w:p>
    <w:p w14:paraId="59888C87" w14:textId="21A485FC" w:rsidR="00525384" w:rsidRDefault="00525384" w:rsidP="00F4032C">
      <w:pPr>
        <w:pStyle w:val="ListParagraph"/>
        <w:numPr>
          <w:ilvl w:val="1"/>
          <w:numId w:val="1"/>
        </w:numPr>
      </w:pPr>
      <w:r>
        <w:t xml:space="preserve">Draw histogram of p-values for each comparison. </w:t>
      </w:r>
    </w:p>
    <w:p w14:paraId="6683F095" w14:textId="77777777" w:rsidR="00525384" w:rsidRDefault="00525384" w:rsidP="00525384">
      <w:pPr>
        <w:pStyle w:val="ListParagraph"/>
      </w:pPr>
    </w:p>
    <w:p w14:paraId="2BD6D14B" w14:textId="6D2B0517" w:rsidR="00D53F10" w:rsidRDefault="00D53F10" w:rsidP="00F4032C">
      <w:pPr>
        <w:pStyle w:val="ListParagraph"/>
        <w:numPr>
          <w:ilvl w:val="1"/>
          <w:numId w:val="1"/>
        </w:numPr>
      </w:pPr>
      <w:r>
        <w:t xml:space="preserve">Try to draw a volcano plot </w:t>
      </w:r>
      <w:r w:rsidR="00525384">
        <w:t>for each comparison, which is a scatter plot with x-axis being log</w:t>
      </w:r>
      <w:proofErr w:type="gramStart"/>
      <w:r w:rsidR="00525384">
        <w:t>2( fold</w:t>
      </w:r>
      <w:proofErr w:type="gramEnd"/>
      <w:r w:rsidR="00525384">
        <w:t xml:space="preserve"> change) and y-axis is -log10(p-value). </w:t>
      </w:r>
    </w:p>
    <w:p w14:paraId="1426A638" w14:textId="77777777" w:rsidR="005A4839" w:rsidRDefault="005A4839" w:rsidP="005A4839">
      <w:pPr>
        <w:pStyle w:val="ListParagraph"/>
      </w:pPr>
    </w:p>
    <w:p w14:paraId="32DFF271" w14:textId="6130C348" w:rsidR="009F510C" w:rsidRDefault="005A4839" w:rsidP="0045286D">
      <w:pPr>
        <w:pStyle w:val="ListParagraph"/>
        <w:numPr>
          <w:ilvl w:val="1"/>
          <w:numId w:val="1"/>
        </w:numPr>
      </w:pPr>
      <w:r>
        <w:t>Select around 60 genes per cell type. Select those genes smallest p-value and fold change, by scanning a series of percentiles. For example, for 1 percentile, we select the intersection of the genes with p-value &lt; 1 percentile and fold change smaller than 1 percentile. Choose the percentile that gives use between 55 and 65 genes. Check how many genes are selected by more than one cell type</w:t>
      </w:r>
      <w:r w:rsidR="00843F14">
        <w:t>.</w:t>
      </w:r>
    </w:p>
    <w:p w14:paraId="44BC31F5" w14:textId="77777777" w:rsidR="00843F14" w:rsidRDefault="00843F14" w:rsidP="00843F14">
      <w:pPr>
        <w:pStyle w:val="ListParagraph"/>
      </w:pPr>
    </w:p>
    <w:p w14:paraId="26C09260" w14:textId="77777777" w:rsidR="00843F14" w:rsidRDefault="00843F14" w:rsidP="00843F14">
      <w:pPr>
        <w:pStyle w:val="ListParagraph"/>
        <w:ind w:left="1440"/>
      </w:pPr>
    </w:p>
    <w:p w14:paraId="5AD61D61" w14:textId="29E46B77" w:rsidR="004C0A24" w:rsidRDefault="004C0A24" w:rsidP="004C0A24">
      <w:pPr>
        <w:pStyle w:val="ListParagraph"/>
        <w:numPr>
          <w:ilvl w:val="0"/>
          <w:numId w:val="1"/>
        </w:numPr>
      </w:pPr>
      <w:r>
        <w:t xml:space="preserve">Use the </w:t>
      </w:r>
      <w:proofErr w:type="spellStart"/>
      <w:r>
        <w:t>scRNAseq</w:t>
      </w:r>
      <w:proofErr w:type="spellEnd"/>
      <w:r>
        <w:t xml:space="preserve"> data to define cell types and estimate the proportion of those cell types in bulk tumor. </w:t>
      </w:r>
    </w:p>
    <w:p w14:paraId="3AFB6E3A" w14:textId="3508882E" w:rsidR="004C0A24" w:rsidRDefault="004C0A24" w:rsidP="004C0A24">
      <w:pPr>
        <w:pStyle w:val="ListParagraph"/>
        <w:numPr>
          <w:ilvl w:val="1"/>
          <w:numId w:val="1"/>
        </w:numPr>
      </w:pPr>
      <w:r>
        <w:t>Read CIBERSORT/</w:t>
      </w:r>
      <w:proofErr w:type="spellStart"/>
      <w:r>
        <w:t>CIBERSORTx</w:t>
      </w:r>
      <w:proofErr w:type="spellEnd"/>
      <w:r>
        <w:t xml:space="preserve"> </w:t>
      </w:r>
      <w:proofErr w:type="gramStart"/>
      <w:r>
        <w:t>paper, and</w:t>
      </w:r>
      <w:proofErr w:type="gramEnd"/>
      <w:r>
        <w:t xml:space="preserve"> </w:t>
      </w:r>
      <w:proofErr w:type="spellStart"/>
      <w:r>
        <w:t>ICeD</w:t>
      </w:r>
      <w:proofErr w:type="spellEnd"/>
      <w:r>
        <w:t>-T paper.</w:t>
      </w:r>
    </w:p>
    <w:p w14:paraId="235D1133" w14:textId="1F3914BE" w:rsidR="004C0A24" w:rsidRDefault="004C0A24" w:rsidP="004C0A24">
      <w:pPr>
        <w:pStyle w:val="ListParagraph"/>
        <w:numPr>
          <w:ilvl w:val="1"/>
          <w:numId w:val="1"/>
        </w:numPr>
      </w:pPr>
      <w:r>
        <w:t xml:space="preserve">Apply </w:t>
      </w:r>
      <w:proofErr w:type="spellStart"/>
      <w:r>
        <w:t>CIBERSORTx</w:t>
      </w:r>
      <w:proofErr w:type="spellEnd"/>
      <w:r>
        <w:t xml:space="preserve"> and </w:t>
      </w:r>
      <w:proofErr w:type="spellStart"/>
      <w:r>
        <w:t>IceD</w:t>
      </w:r>
      <w:proofErr w:type="spellEnd"/>
      <w:r>
        <w:t xml:space="preserve">-T to estimate immune cell compositions using bulk RNA-seq data from The Cancer Genome Atlas. </w:t>
      </w:r>
    </w:p>
    <w:p w14:paraId="6BDD748B" w14:textId="30170F2E" w:rsidR="008951B9" w:rsidRDefault="008951B9" w:rsidP="004C0A24">
      <w:pPr>
        <w:pStyle w:val="ListParagraph"/>
        <w:numPr>
          <w:ilvl w:val="1"/>
          <w:numId w:val="1"/>
        </w:numPr>
      </w:pPr>
      <w:r>
        <w:t>To process the TCGA data</w:t>
      </w:r>
    </w:p>
    <w:p w14:paraId="7FAE252F" w14:textId="49FCD9DF" w:rsidR="008951B9" w:rsidRDefault="008951B9" w:rsidP="008951B9">
      <w:pPr>
        <w:pStyle w:val="ListParagraph"/>
        <w:numPr>
          <w:ilvl w:val="2"/>
          <w:numId w:val="1"/>
        </w:numPr>
      </w:pPr>
      <w:r>
        <w:t xml:space="preserve">Extract the count per sample and combine them to a matrix with each row being one gene and each column being a sample. The genes are annotated by </w:t>
      </w:r>
      <w:proofErr w:type="spellStart"/>
      <w:r w:rsidRPr="008951B9">
        <w:t>ensembl</w:t>
      </w:r>
      <w:proofErr w:type="spellEnd"/>
      <w:r w:rsidRPr="008951B9">
        <w:t xml:space="preserve"> </w:t>
      </w:r>
      <w:r>
        <w:t xml:space="preserve">gene ID, map them to gene name using the file </w:t>
      </w:r>
      <w:r w:rsidRPr="008951B9">
        <w:t>gencode.v22.genes.txt</w:t>
      </w:r>
      <w:r>
        <w:t xml:space="preserve">. The matching may not be one to one. </w:t>
      </w:r>
    </w:p>
    <w:p w14:paraId="2B7E366F" w14:textId="2C1E79BA" w:rsidR="00FA2551" w:rsidRDefault="00FA2551" w:rsidP="00FA2551">
      <w:pPr>
        <w:pStyle w:val="ListParagraph"/>
        <w:numPr>
          <w:ilvl w:val="2"/>
          <w:numId w:val="1"/>
        </w:numPr>
      </w:pPr>
      <w:r>
        <w:lastRenderedPageBreak/>
        <w:t xml:space="preserve">When doing deconvolution, we need to use the </w:t>
      </w:r>
      <w:r w:rsidRPr="005F79A0">
        <w:rPr>
          <w:color w:val="FF0000"/>
        </w:rPr>
        <w:t xml:space="preserve">gene names intersection between the bulk RNA-seq data and single cell </w:t>
      </w:r>
      <w:proofErr w:type="gramStart"/>
      <w:r w:rsidRPr="005F79A0">
        <w:rPr>
          <w:color w:val="FF0000"/>
        </w:rPr>
        <w:t>data</w:t>
      </w:r>
      <w:r w:rsidR="00C33318">
        <w:t>, and</w:t>
      </w:r>
      <w:proofErr w:type="gramEnd"/>
      <w:r w:rsidR="00C33318">
        <w:t xml:space="preserve"> use those genes with one-to-one mapping between ID and gene name. </w:t>
      </w:r>
    </w:p>
    <w:p w14:paraId="772162CD" w14:textId="2B89E82E" w:rsidR="00FA2551" w:rsidRDefault="00D159B1" w:rsidP="00CC5D6B">
      <w:pPr>
        <w:pStyle w:val="ListParagraph"/>
        <w:numPr>
          <w:ilvl w:val="2"/>
          <w:numId w:val="1"/>
        </w:numPr>
      </w:pPr>
      <w:r>
        <w:t xml:space="preserve">To get TPM, </w:t>
      </w:r>
      <w:proofErr w:type="spellStart"/>
      <w:r>
        <w:t>y_ij</w:t>
      </w:r>
      <w:proofErr w:type="spellEnd"/>
      <w:r>
        <w:t xml:space="preserve"> is the count for gene j in sample </w:t>
      </w:r>
      <w:proofErr w:type="spellStart"/>
      <w:r>
        <w:t>i</w:t>
      </w:r>
      <w:proofErr w:type="spellEnd"/>
      <w:r>
        <w:t xml:space="preserve">, and </w:t>
      </w:r>
      <w:proofErr w:type="spellStart"/>
      <w:r>
        <w:t>m_j</w:t>
      </w:r>
      <w:proofErr w:type="spellEnd"/>
      <w:r>
        <w:t xml:space="preserve"> is the gene length for the j-</w:t>
      </w:r>
      <w:proofErr w:type="spellStart"/>
      <w:r>
        <w:t>th</w:t>
      </w:r>
      <w:proofErr w:type="spellEnd"/>
      <w:r>
        <w:t xml:space="preserve"> gene. </w:t>
      </w:r>
      <w:proofErr w:type="spellStart"/>
      <w:r>
        <w:t>T_ij</w:t>
      </w:r>
      <w:proofErr w:type="spellEnd"/>
      <w:r>
        <w:t xml:space="preserve"> = (</w:t>
      </w:r>
      <w:proofErr w:type="spellStart"/>
      <w:r>
        <w:t>y_ij</w:t>
      </w:r>
      <w:proofErr w:type="spellEnd"/>
      <w:r>
        <w:t xml:space="preserve"> / </w:t>
      </w:r>
      <w:proofErr w:type="spellStart"/>
      <w:r>
        <w:t>m_j</w:t>
      </w:r>
      <w:proofErr w:type="spellEnd"/>
      <w:r>
        <w:t>), TPM is (10^6*</w:t>
      </w:r>
      <w:proofErr w:type="spellStart"/>
      <w:r>
        <w:t>T_ij</w:t>
      </w:r>
      <w:proofErr w:type="spellEnd"/>
      <w:r>
        <w:t>/</w:t>
      </w:r>
      <w:proofErr w:type="spellStart"/>
      <w:r>
        <w:t>sum_j</w:t>
      </w:r>
      <w:proofErr w:type="spellEnd"/>
      <w:r>
        <w:t>(</w:t>
      </w:r>
      <w:proofErr w:type="spellStart"/>
      <w:r>
        <w:t>T_ij</w:t>
      </w:r>
      <w:proofErr w:type="spellEnd"/>
      <w:r>
        <w:t xml:space="preserve">)). To calculate </w:t>
      </w:r>
      <w:proofErr w:type="spellStart"/>
      <w:r>
        <w:t>m_j</w:t>
      </w:r>
      <w:proofErr w:type="spellEnd"/>
      <w:r>
        <w:t xml:space="preserve">, we need to add the length of </w:t>
      </w:r>
      <w:proofErr w:type="spellStart"/>
      <w:r>
        <w:t>exonic</w:t>
      </w:r>
      <w:proofErr w:type="spellEnd"/>
      <w:r>
        <w:t xml:space="preserve"> regions of gene j</w:t>
      </w:r>
      <w:r w:rsidR="007F08F2">
        <w:t xml:space="preserve">, which is saved in file </w:t>
      </w:r>
      <w:r w:rsidR="007F08F2" w:rsidRPr="007F08F2">
        <w:t>Gene_Lengths.RData</w:t>
      </w:r>
      <w:r w:rsidR="007F08F2">
        <w:t>.</w:t>
      </w:r>
    </w:p>
    <w:p w14:paraId="2D5456B2" w14:textId="77777777" w:rsidR="004C0A24" w:rsidRDefault="004C0A24" w:rsidP="004C0A24">
      <w:pPr>
        <w:pStyle w:val="ListParagraph"/>
        <w:ind w:left="2160"/>
      </w:pPr>
    </w:p>
    <w:p w14:paraId="0722CD7B" w14:textId="77777777" w:rsidR="00DC162F" w:rsidRDefault="00DC162F" w:rsidP="004C0A24">
      <w:pPr>
        <w:pStyle w:val="ListParagraph"/>
        <w:ind w:left="2520"/>
      </w:pPr>
    </w:p>
    <w:sectPr w:rsidR="00DC162F" w:rsidSect="00BE586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AEF3090"/>
    <w:multiLevelType w:val="hybridMultilevel"/>
    <w:tmpl w:val="17CEAB7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7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C35"/>
    <w:rsid w:val="000804D1"/>
    <w:rsid w:val="000B3E91"/>
    <w:rsid w:val="000D2A5A"/>
    <w:rsid w:val="00122C20"/>
    <w:rsid w:val="00123587"/>
    <w:rsid w:val="00166473"/>
    <w:rsid w:val="00197755"/>
    <w:rsid w:val="00226053"/>
    <w:rsid w:val="00232E06"/>
    <w:rsid w:val="002C57BB"/>
    <w:rsid w:val="002F61C3"/>
    <w:rsid w:val="00390733"/>
    <w:rsid w:val="003A1829"/>
    <w:rsid w:val="00426356"/>
    <w:rsid w:val="0042650C"/>
    <w:rsid w:val="00426958"/>
    <w:rsid w:val="004520A3"/>
    <w:rsid w:val="0048044E"/>
    <w:rsid w:val="00481E69"/>
    <w:rsid w:val="00497A33"/>
    <w:rsid w:val="004C0A24"/>
    <w:rsid w:val="004C587F"/>
    <w:rsid w:val="004D20E9"/>
    <w:rsid w:val="00525384"/>
    <w:rsid w:val="00542F8F"/>
    <w:rsid w:val="005A10A6"/>
    <w:rsid w:val="005A4839"/>
    <w:rsid w:val="005C7A42"/>
    <w:rsid w:val="005F73A9"/>
    <w:rsid w:val="005F79A0"/>
    <w:rsid w:val="0069770E"/>
    <w:rsid w:val="006C7939"/>
    <w:rsid w:val="006E7501"/>
    <w:rsid w:val="007229D1"/>
    <w:rsid w:val="00725785"/>
    <w:rsid w:val="00750F78"/>
    <w:rsid w:val="007C0A3C"/>
    <w:rsid w:val="007E16C8"/>
    <w:rsid w:val="007F08F2"/>
    <w:rsid w:val="00843F14"/>
    <w:rsid w:val="0087759F"/>
    <w:rsid w:val="008951B9"/>
    <w:rsid w:val="008A6B4F"/>
    <w:rsid w:val="008E13B4"/>
    <w:rsid w:val="008F47C6"/>
    <w:rsid w:val="008F6372"/>
    <w:rsid w:val="009063CE"/>
    <w:rsid w:val="009104C4"/>
    <w:rsid w:val="00924BB1"/>
    <w:rsid w:val="00925EB5"/>
    <w:rsid w:val="00962A35"/>
    <w:rsid w:val="00995AE5"/>
    <w:rsid w:val="009C00E2"/>
    <w:rsid w:val="009D24EE"/>
    <w:rsid w:val="009F510C"/>
    <w:rsid w:val="00A30985"/>
    <w:rsid w:val="00A40F34"/>
    <w:rsid w:val="00A74635"/>
    <w:rsid w:val="00A91285"/>
    <w:rsid w:val="00A9364F"/>
    <w:rsid w:val="00B9798F"/>
    <w:rsid w:val="00BE4ECD"/>
    <w:rsid w:val="00BE5869"/>
    <w:rsid w:val="00BF02E6"/>
    <w:rsid w:val="00C02E9E"/>
    <w:rsid w:val="00C33318"/>
    <w:rsid w:val="00C3783D"/>
    <w:rsid w:val="00C91922"/>
    <w:rsid w:val="00D065F2"/>
    <w:rsid w:val="00D159B1"/>
    <w:rsid w:val="00D1651A"/>
    <w:rsid w:val="00D355F2"/>
    <w:rsid w:val="00D53F10"/>
    <w:rsid w:val="00D927CE"/>
    <w:rsid w:val="00DC162F"/>
    <w:rsid w:val="00E21745"/>
    <w:rsid w:val="00E447DB"/>
    <w:rsid w:val="00E4758B"/>
    <w:rsid w:val="00E77CF8"/>
    <w:rsid w:val="00E93253"/>
    <w:rsid w:val="00EA4E71"/>
    <w:rsid w:val="00EC2A1A"/>
    <w:rsid w:val="00EE3AE0"/>
    <w:rsid w:val="00F05C35"/>
    <w:rsid w:val="00F14FF3"/>
    <w:rsid w:val="00F4032C"/>
    <w:rsid w:val="00FA2551"/>
    <w:rsid w:val="00FF4B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52513D0"/>
  <w15:chartTrackingRefBased/>
  <w15:docId w15:val="{6B12C3CD-390E-ED4D-9DD1-40D159ED8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50F78"/>
    <w:pPr>
      <w:ind w:left="720"/>
      <w:contextualSpacing/>
    </w:pPr>
  </w:style>
  <w:style w:type="character" w:styleId="Hyperlink">
    <w:name w:val="Hyperlink"/>
    <w:basedOn w:val="DefaultParagraphFont"/>
    <w:uiPriority w:val="99"/>
    <w:unhideWhenUsed/>
    <w:rsid w:val="00C3783D"/>
    <w:rPr>
      <w:color w:val="0563C1" w:themeColor="hyperlink"/>
      <w:u w:val="single"/>
    </w:rPr>
  </w:style>
  <w:style w:type="character" w:styleId="UnresolvedMention">
    <w:name w:val="Unresolved Mention"/>
    <w:basedOn w:val="DefaultParagraphFont"/>
    <w:uiPriority w:val="99"/>
    <w:semiHidden/>
    <w:unhideWhenUsed/>
    <w:rsid w:val="00C378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1774785">
      <w:bodyDiv w:val="1"/>
      <w:marLeft w:val="0"/>
      <w:marRight w:val="0"/>
      <w:marTop w:val="0"/>
      <w:marBottom w:val="0"/>
      <w:divBdr>
        <w:top w:val="none" w:sz="0" w:space="0" w:color="auto"/>
        <w:left w:val="none" w:sz="0" w:space="0" w:color="auto"/>
        <w:bottom w:val="none" w:sz="0" w:space="0" w:color="auto"/>
        <w:right w:val="none" w:sz="0" w:space="0" w:color="auto"/>
      </w:divBdr>
    </w:div>
    <w:div w:id="363605259">
      <w:bodyDiv w:val="1"/>
      <w:marLeft w:val="0"/>
      <w:marRight w:val="0"/>
      <w:marTop w:val="0"/>
      <w:marBottom w:val="0"/>
      <w:divBdr>
        <w:top w:val="none" w:sz="0" w:space="0" w:color="auto"/>
        <w:left w:val="none" w:sz="0" w:space="0" w:color="auto"/>
        <w:bottom w:val="none" w:sz="0" w:space="0" w:color="auto"/>
        <w:right w:val="none" w:sz="0" w:space="0" w:color="auto"/>
      </w:divBdr>
    </w:div>
    <w:div w:id="714041457">
      <w:bodyDiv w:val="1"/>
      <w:marLeft w:val="0"/>
      <w:marRight w:val="0"/>
      <w:marTop w:val="0"/>
      <w:marBottom w:val="0"/>
      <w:divBdr>
        <w:top w:val="none" w:sz="0" w:space="0" w:color="auto"/>
        <w:left w:val="none" w:sz="0" w:space="0" w:color="auto"/>
        <w:bottom w:val="none" w:sz="0" w:space="0" w:color="auto"/>
        <w:right w:val="none" w:sz="0" w:space="0" w:color="auto"/>
      </w:divBdr>
      <w:divsChild>
        <w:div w:id="2055807046">
          <w:marLeft w:val="0"/>
          <w:marRight w:val="0"/>
          <w:marTop w:val="0"/>
          <w:marBottom w:val="0"/>
          <w:divBdr>
            <w:top w:val="none" w:sz="0" w:space="0" w:color="auto"/>
            <w:left w:val="none" w:sz="0" w:space="0" w:color="auto"/>
            <w:bottom w:val="none" w:sz="0" w:space="0" w:color="auto"/>
            <w:right w:val="none" w:sz="0" w:space="0" w:color="auto"/>
          </w:divBdr>
          <w:divsChild>
            <w:div w:id="152838633">
              <w:marLeft w:val="0"/>
              <w:marRight w:val="0"/>
              <w:marTop w:val="0"/>
              <w:marBottom w:val="0"/>
              <w:divBdr>
                <w:top w:val="none" w:sz="0" w:space="0" w:color="auto"/>
                <w:left w:val="none" w:sz="0" w:space="0" w:color="auto"/>
                <w:bottom w:val="none" w:sz="0" w:space="0" w:color="auto"/>
                <w:right w:val="none" w:sz="0" w:space="0" w:color="auto"/>
              </w:divBdr>
              <w:divsChild>
                <w:div w:id="92199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9855870">
      <w:bodyDiv w:val="1"/>
      <w:marLeft w:val="0"/>
      <w:marRight w:val="0"/>
      <w:marTop w:val="0"/>
      <w:marBottom w:val="0"/>
      <w:divBdr>
        <w:top w:val="none" w:sz="0" w:space="0" w:color="auto"/>
        <w:left w:val="none" w:sz="0" w:space="0" w:color="auto"/>
        <w:bottom w:val="none" w:sz="0" w:space="0" w:color="auto"/>
        <w:right w:val="none" w:sz="0" w:space="0" w:color="auto"/>
      </w:divBdr>
      <w:divsChild>
        <w:div w:id="802693884">
          <w:marLeft w:val="0"/>
          <w:marRight w:val="0"/>
          <w:marTop w:val="0"/>
          <w:marBottom w:val="0"/>
          <w:divBdr>
            <w:top w:val="none" w:sz="0" w:space="0" w:color="auto"/>
            <w:left w:val="none" w:sz="0" w:space="0" w:color="auto"/>
            <w:bottom w:val="none" w:sz="0" w:space="0" w:color="auto"/>
            <w:right w:val="none" w:sz="0" w:space="0" w:color="auto"/>
          </w:divBdr>
          <w:divsChild>
            <w:div w:id="1392189704">
              <w:marLeft w:val="0"/>
              <w:marRight w:val="0"/>
              <w:marTop w:val="0"/>
              <w:marBottom w:val="0"/>
              <w:divBdr>
                <w:top w:val="none" w:sz="0" w:space="0" w:color="auto"/>
                <w:left w:val="none" w:sz="0" w:space="0" w:color="auto"/>
                <w:bottom w:val="none" w:sz="0" w:space="0" w:color="auto"/>
                <w:right w:val="none" w:sz="0" w:space="0" w:color="auto"/>
              </w:divBdr>
              <w:divsChild>
                <w:div w:id="30377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200102">
      <w:bodyDiv w:val="1"/>
      <w:marLeft w:val="0"/>
      <w:marRight w:val="0"/>
      <w:marTop w:val="0"/>
      <w:marBottom w:val="0"/>
      <w:divBdr>
        <w:top w:val="none" w:sz="0" w:space="0" w:color="auto"/>
        <w:left w:val="none" w:sz="0" w:space="0" w:color="auto"/>
        <w:bottom w:val="none" w:sz="0" w:space="0" w:color="auto"/>
        <w:right w:val="none" w:sz="0" w:space="0" w:color="auto"/>
      </w:divBdr>
    </w:div>
    <w:div w:id="13204215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ncbi.nlm.nih.gov/geo/query/acc.cgi?acc=GSE120575"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133</TotalTime>
  <Pages>4</Pages>
  <Words>1003</Words>
  <Characters>5722</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 Wei</dc:creator>
  <cp:keywords/>
  <dc:description/>
  <cp:lastModifiedBy>Ruoyi Cai</cp:lastModifiedBy>
  <cp:revision>42</cp:revision>
  <dcterms:created xsi:type="dcterms:W3CDTF">2020-07-06T21:13:00Z</dcterms:created>
  <dcterms:modified xsi:type="dcterms:W3CDTF">2020-11-09T08:17:00Z</dcterms:modified>
</cp:coreProperties>
</file>