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10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9"/>
        <w:gridCol w:w="1952"/>
      </w:tblGrid>
      <w:tr w:rsidR="003812C2" w14:paraId="111378F6" w14:textId="77777777">
        <w:trPr>
          <w:trHeight w:val="354"/>
        </w:trPr>
        <w:tc>
          <w:tcPr>
            <w:tcW w:w="5000" w:type="pct"/>
            <w:gridSpan w:val="2"/>
            <w:hideMark/>
          </w:tcPr>
          <w:tbl>
            <w:tblPr>
              <w:tblW w:w="10454" w:type="dxa"/>
              <w:tblCellSpacing w:w="15" w:type="dxa"/>
              <w:tblInd w:w="1" w:type="dxa"/>
              <w:tblLook w:val="04A0" w:firstRow="1" w:lastRow="0" w:firstColumn="1" w:lastColumn="0" w:noHBand="0" w:noVBand="1"/>
            </w:tblPr>
            <w:tblGrid>
              <w:gridCol w:w="10454"/>
            </w:tblGrid>
            <w:tr w:rsidR="003812C2" w14:paraId="1B574580" w14:textId="77777777">
              <w:trPr>
                <w:trHeight w:val="326"/>
                <w:tblCellSpacing w:w="15" w:type="dxa"/>
              </w:trPr>
              <w:tc>
                <w:tcPr>
                  <w:tcW w:w="4971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77B96DC" w14:textId="77777777" w:rsidR="003812C2" w:rsidRDefault="00B941B2">
                  <w:pPr>
                    <w:tabs>
                      <w:tab w:val="left" w:pos="7320"/>
                    </w:tabs>
                    <w:jc w:val="left"/>
                    <w:rPr>
                      <w:rFonts w:ascii="微软雅黑" w:eastAsia="微软雅黑" w:hAnsi="微软雅黑"/>
                      <w:b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32"/>
                      <w:szCs w:val="32"/>
                    </w:rPr>
                    <w:t>范志强</w:t>
                  </w: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7E11EF3A" w14:textId="77777777" w:rsidR="003812C2" w:rsidRDefault="003812C2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3812C2" w14:paraId="7AD35AEF" w14:textId="77777777">
        <w:trPr>
          <w:trHeight w:val="486"/>
        </w:trPr>
        <w:tc>
          <w:tcPr>
            <w:tcW w:w="4085" w:type="pct"/>
            <w:hideMark/>
          </w:tcPr>
          <w:p w14:paraId="331436A1" w14:textId="565E9D40" w:rsidR="003812C2" w:rsidRDefault="00B941B2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男</w:t>
            </w:r>
            <w:r>
              <w:rPr>
                <w:b/>
                <w:szCs w:val="21"/>
              </w:rPr>
              <w:t>    2</w:t>
            </w:r>
            <w:r w:rsidR="003F7574">
              <w:rPr>
                <w:b/>
                <w:szCs w:val="21"/>
              </w:rPr>
              <w:t>7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岁</w:t>
            </w:r>
            <w:r>
              <w:rPr>
                <w:b/>
                <w:szCs w:val="21"/>
              </w:rPr>
              <w:t xml:space="preserve">(1994 </w:t>
            </w:r>
            <w:r>
              <w:rPr>
                <w:rFonts w:hint="eastAsia"/>
                <w:b/>
                <w:szCs w:val="21"/>
              </w:rPr>
              <w:t>年</w:t>
            </w:r>
            <w:r>
              <w:rPr>
                <w:b/>
                <w:szCs w:val="21"/>
              </w:rPr>
              <w:t xml:space="preserve"> 11 </w:t>
            </w:r>
            <w:r>
              <w:rPr>
                <w:rFonts w:hint="eastAsia"/>
                <w:b/>
                <w:szCs w:val="21"/>
              </w:rPr>
              <w:t>月</w:t>
            </w:r>
            <w:r>
              <w:rPr>
                <w:b/>
                <w:szCs w:val="21"/>
              </w:rPr>
              <w:t>)    </w:t>
            </w:r>
            <w:r w:rsidR="003F7574">
              <w:rPr>
                <w:b/>
                <w:szCs w:val="21"/>
              </w:rPr>
              <w:t>5</w:t>
            </w:r>
            <w:r>
              <w:rPr>
                <w:rFonts w:hint="eastAsia"/>
                <w:b/>
                <w:szCs w:val="21"/>
              </w:rPr>
              <w:t>年工作经验</w:t>
            </w:r>
            <w:r>
              <w:rPr>
                <w:b/>
                <w:szCs w:val="21"/>
              </w:rPr>
              <w:t>    </w:t>
            </w:r>
            <w:r>
              <w:rPr>
                <w:rFonts w:hint="eastAsia"/>
                <w:b/>
                <w:szCs w:val="21"/>
              </w:rPr>
              <w:t>本科</w:t>
            </w:r>
            <w:r>
              <w:rPr>
                <w:b/>
                <w:szCs w:val="21"/>
              </w:rPr>
              <w:t xml:space="preserve"> </w:t>
            </w:r>
          </w:p>
          <w:p w14:paraId="2980A059" w14:textId="77777777" w:rsidR="003812C2" w:rsidRDefault="00B941B2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现居住地：上海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浦东新区</w:t>
            </w:r>
          </w:p>
          <w:p w14:paraId="46943259" w14:textId="77777777" w:rsidR="003812C2" w:rsidRDefault="00B941B2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政治面貌：党员</w:t>
            </w:r>
          </w:p>
        </w:tc>
        <w:tc>
          <w:tcPr>
            <w:tcW w:w="915" w:type="pct"/>
            <w:vMerge w:val="restart"/>
            <w:hideMark/>
          </w:tcPr>
          <w:p w14:paraId="3E5C6D21" w14:textId="77777777" w:rsidR="003812C2" w:rsidRDefault="003812C2">
            <w:pPr>
              <w:widowControl/>
              <w:jc w:val="left"/>
              <w:rPr>
                <w:rFonts w:eastAsia="宋体" w:cs="宋体"/>
              </w:rPr>
            </w:pPr>
          </w:p>
        </w:tc>
      </w:tr>
      <w:tr w:rsidR="003812C2" w14:paraId="3A7C38B8" w14:textId="77777777">
        <w:trPr>
          <w:trHeight w:val="871"/>
        </w:trPr>
        <w:tc>
          <w:tcPr>
            <w:tcW w:w="4085" w:type="pct"/>
            <w:hideMark/>
          </w:tcPr>
          <w:p w14:paraId="19547BC3" w14:textId="77777777" w:rsidR="003812C2" w:rsidRDefault="00B941B2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手机：</w:t>
            </w:r>
            <w:r>
              <w:rPr>
                <w:b/>
                <w:szCs w:val="21"/>
              </w:rPr>
              <w:t>18352538164</w:t>
            </w:r>
            <w:r>
              <w:rPr>
                <w:szCs w:val="21"/>
              </w:rPr>
              <w:br/>
              <w:t>E-mail</w:t>
            </w:r>
            <w:r>
              <w:rPr>
                <w:rFonts w:hint="eastAsia"/>
                <w:szCs w:val="21"/>
              </w:rPr>
              <w:t>：</w:t>
            </w:r>
            <w:r w:rsidR="00E96DF1">
              <w:fldChar w:fldCharType="begin"/>
            </w:r>
            <w:r w:rsidR="00E96DF1">
              <w:instrText xml:space="preserve"> HYPERLINK "mailto:18352538164@163.com" </w:instrText>
            </w:r>
            <w:r w:rsidR="00E96DF1">
              <w:fldChar w:fldCharType="separate"/>
            </w:r>
            <w:r>
              <w:rPr>
                <w:rStyle w:val="a3"/>
                <w:szCs w:val="21"/>
              </w:rPr>
              <w:t>18352538164@163.com</w:t>
            </w:r>
            <w:r w:rsidR="00E96DF1">
              <w:rPr>
                <w:rStyle w:val="a3"/>
                <w:szCs w:val="21"/>
              </w:rPr>
              <w:fldChar w:fldCharType="end"/>
            </w:r>
            <w:r>
              <w:rPr>
                <w:szCs w:val="21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14:paraId="591CA1E8" w14:textId="77777777" w:rsidR="003812C2" w:rsidRDefault="003812C2">
            <w:pPr>
              <w:widowControl/>
              <w:jc w:val="left"/>
              <w:rPr>
                <w:rFonts w:eastAsia="宋体" w:cs="宋体"/>
              </w:rPr>
            </w:pPr>
          </w:p>
        </w:tc>
      </w:tr>
    </w:tbl>
    <w:p w14:paraId="4A98B2D9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3812C2" w14:paraId="641C3AC2" w14:textId="77777777">
        <w:tc>
          <w:tcPr>
            <w:tcW w:w="1809" w:type="dxa"/>
            <w:hideMark/>
          </w:tcPr>
          <w:p w14:paraId="5F121E06" w14:textId="77777777" w:rsidR="003812C2" w:rsidRDefault="00B941B2"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期望工作性质： </w:t>
            </w:r>
          </w:p>
        </w:tc>
        <w:tc>
          <w:tcPr>
            <w:tcW w:w="8873" w:type="dxa"/>
            <w:hideMark/>
          </w:tcPr>
          <w:p w14:paraId="5516BB4C" w14:textId="77777777" w:rsidR="003812C2" w:rsidRDefault="00B941B2"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全职 </w:t>
            </w:r>
          </w:p>
        </w:tc>
      </w:tr>
      <w:tr w:rsidR="003812C2" w14:paraId="4A2CC893" w14:textId="77777777">
        <w:tc>
          <w:tcPr>
            <w:tcW w:w="1809" w:type="dxa"/>
            <w:hideMark/>
          </w:tcPr>
          <w:p w14:paraId="2A0710C0" w14:textId="77777777" w:rsidR="003812C2" w:rsidRDefault="00B941B2" w:rsidP="00C36EB1"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期望从事</w:t>
            </w:r>
            <w:r w:rsidR="00C36EB1">
              <w:rPr>
                <w:rFonts w:asciiTheme="minorEastAsia" w:hAnsiTheme="minorEastAsia" w:hint="eastAsia"/>
                <w:szCs w:val="21"/>
              </w:rPr>
              <w:t>行业</w:t>
            </w:r>
            <w:r>
              <w:rPr>
                <w:rFonts w:asciiTheme="minorEastAsia" w:hAnsiTheme="minorEastAsia" w:hint="eastAsia"/>
                <w:szCs w:val="21"/>
              </w:rPr>
              <w:t xml:space="preserve">： </w:t>
            </w:r>
          </w:p>
        </w:tc>
        <w:tc>
          <w:tcPr>
            <w:tcW w:w="8873" w:type="dxa"/>
            <w:hideMark/>
          </w:tcPr>
          <w:p w14:paraId="6C1A5B48" w14:textId="77777777" w:rsidR="003812C2" w:rsidRDefault="00CD39FA"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软件、</w:t>
            </w:r>
            <w:r w:rsidR="00C36EB1">
              <w:rPr>
                <w:rFonts w:asciiTheme="minorEastAsia" w:hAnsiTheme="minorEastAsia" w:hint="eastAsia"/>
                <w:szCs w:val="21"/>
              </w:rPr>
              <w:t>互联网、互联网金融</w:t>
            </w:r>
          </w:p>
        </w:tc>
      </w:tr>
    </w:tbl>
    <w:p w14:paraId="33178D24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3812C2" w14:paraId="553196DE" w14:textId="77777777">
        <w:tc>
          <w:tcPr>
            <w:tcW w:w="5000" w:type="pct"/>
            <w:gridSpan w:val="2"/>
            <w:hideMark/>
          </w:tcPr>
          <w:p w14:paraId="298E5A79" w14:textId="31FA5892" w:rsidR="003812C2" w:rsidRDefault="00B941B2" w:rsidP="00FE74FC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20</w:t>
            </w:r>
            <w:r w:rsidR="006D26DE">
              <w:rPr>
                <w:b/>
                <w:szCs w:val="21"/>
              </w:rPr>
              <w:t>20</w:t>
            </w:r>
            <w:r>
              <w:rPr>
                <w:b/>
                <w:szCs w:val="21"/>
              </w:rPr>
              <w:t>/0</w:t>
            </w:r>
            <w:r w:rsidR="006D26DE">
              <w:rPr>
                <w:b/>
                <w:szCs w:val="21"/>
              </w:rPr>
              <w:t>7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至今</w:t>
            </w:r>
            <w:r>
              <w:rPr>
                <w:b/>
                <w:szCs w:val="21"/>
              </w:rPr>
              <w:t>  </w:t>
            </w:r>
            <w:r w:rsidR="005C2AFE">
              <w:rPr>
                <w:b/>
                <w:szCs w:val="21"/>
              </w:rPr>
              <w:t xml:space="preserve">     </w:t>
            </w:r>
            <w:r w:rsidR="006D26DE">
              <w:rPr>
                <w:rFonts w:hint="eastAsia"/>
                <w:b/>
                <w:szCs w:val="21"/>
              </w:rPr>
              <w:t>信</w:t>
            </w:r>
            <w:proofErr w:type="gramStart"/>
            <w:r w:rsidR="006D26DE">
              <w:rPr>
                <w:rFonts w:hint="eastAsia"/>
                <w:b/>
                <w:szCs w:val="21"/>
              </w:rPr>
              <w:t>也科技</w:t>
            </w:r>
            <w:proofErr w:type="gramEnd"/>
          </w:p>
        </w:tc>
      </w:tr>
      <w:tr w:rsidR="003812C2" w14:paraId="3E2F0B81" w14:textId="77777777">
        <w:tc>
          <w:tcPr>
            <w:tcW w:w="5000" w:type="pct"/>
            <w:gridSpan w:val="2"/>
            <w:hideMark/>
          </w:tcPr>
          <w:p w14:paraId="6A75A45A" w14:textId="650DAA29" w:rsidR="003812C2" w:rsidRDefault="005C2AFE">
            <w:pPr>
              <w:tabs>
                <w:tab w:val="left" w:pos="7320"/>
              </w:tabs>
              <w:rPr>
                <w:b/>
                <w:szCs w:val="21"/>
              </w:rPr>
            </w:pPr>
            <w:proofErr w:type="gramStart"/>
            <w:r>
              <w:rPr>
                <w:rFonts w:hint="eastAsia"/>
                <w:b/>
                <w:szCs w:val="21"/>
              </w:rPr>
              <w:t>白盒</w:t>
            </w:r>
            <w:r w:rsidR="00B941B2">
              <w:rPr>
                <w:rFonts w:hint="eastAsia"/>
                <w:b/>
                <w:szCs w:val="21"/>
              </w:rPr>
              <w:t>测试</w:t>
            </w:r>
            <w:proofErr w:type="gramEnd"/>
            <w:r w:rsidR="00B941B2">
              <w:rPr>
                <w:rFonts w:hint="eastAsia"/>
                <w:b/>
                <w:szCs w:val="21"/>
              </w:rPr>
              <w:t>工程师</w:t>
            </w:r>
          </w:p>
        </w:tc>
      </w:tr>
      <w:tr w:rsidR="003812C2" w14:paraId="269AE7D0" w14:textId="77777777">
        <w:tc>
          <w:tcPr>
            <w:tcW w:w="847" w:type="pct"/>
            <w:hideMark/>
          </w:tcPr>
          <w:p w14:paraId="2DD9228A" w14:textId="77777777" w:rsidR="003812C2" w:rsidRDefault="00B941B2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4153" w:type="pct"/>
            <w:hideMark/>
          </w:tcPr>
          <w:p w14:paraId="7E0ED754" w14:textId="15C57481" w:rsidR="003812C2" w:rsidRPr="006D26DE" w:rsidRDefault="0050064E" w:rsidP="006D26DE">
            <w:pPr>
              <w:pStyle w:val="ac"/>
              <w:numPr>
                <w:ilvl w:val="0"/>
                <w:numId w:val="16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 w:rsidRPr="006D26DE">
              <w:rPr>
                <w:rFonts w:hint="eastAsia"/>
                <w:szCs w:val="21"/>
              </w:rPr>
              <w:t>负责</w:t>
            </w:r>
            <w:r w:rsidR="006D26DE" w:rsidRPr="006D26DE">
              <w:rPr>
                <w:rFonts w:hint="eastAsia"/>
                <w:szCs w:val="21"/>
              </w:rPr>
              <w:t>信也</w:t>
            </w:r>
            <w:r w:rsidR="006D26DE" w:rsidRPr="006D26DE">
              <w:rPr>
                <w:rFonts w:hint="eastAsia"/>
                <w:szCs w:val="21"/>
              </w:rPr>
              <w:t>PMS</w:t>
            </w:r>
            <w:r w:rsidR="006D26DE" w:rsidRPr="006D26DE">
              <w:rPr>
                <w:rFonts w:hint="eastAsia"/>
                <w:szCs w:val="21"/>
              </w:rPr>
              <w:t>精准营销智能平台</w:t>
            </w:r>
            <w:r w:rsidR="00B941B2" w:rsidRPr="006D26DE">
              <w:rPr>
                <w:rFonts w:hint="eastAsia"/>
                <w:szCs w:val="21"/>
              </w:rPr>
              <w:t>项目与需求测试。</w:t>
            </w:r>
            <w:r w:rsidR="00B941B2" w:rsidRPr="006D26DE">
              <w:rPr>
                <w:szCs w:val="21"/>
              </w:rPr>
              <w:t xml:space="preserve"> </w:t>
            </w:r>
          </w:p>
          <w:p w14:paraId="5D65E2F6" w14:textId="69A7EF47" w:rsidR="006D26DE" w:rsidRPr="006D26DE" w:rsidRDefault="006D26DE" w:rsidP="006D26DE">
            <w:pPr>
              <w:pStyle w:val="ac"/>
              <w:numPr>
                <w:ilvl w:val="0"/>
                <w:numId w:val="16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 w:rsidRPr="006D26DE">
              <w:rPr>
                <w:rFonts w:hint="eastAsia"/>
                <w:szCs w:val="21"/>
              </w:rPr>
              <w:t>负责</w:t>
            </w:r>
            <w:r w:rsidRPr="006D26DE">
              <w:rPr>
                <w:rFonts w:hint="eastAsia"/>
                <w:szCs w:val="21"/>
              </w:rPr>
              <w:t>t</w:t>
            </w:r>
            <w:r w:rsidRPr="006D26DE">
              <w:rPr>
                <w:szCs w:val="21"/>
              </w:rPr>
              <w:t>o B</w:t>
            </w:r>
            <w:r w:rsidRPr="006D26DE">
              <w:rPr>
                <w:rFonts w:hint="eastAsia"/>
                <w:szCs w:val="21"/>
              </w:rPr>
              <w:t>项目海峡银行市民贷的项目需求测试。</w:t>
            </w:r>
          </w:p>
          <w:p w14:paraId="1A67B17F" w14:textId="230D1B55" w:rsidR="003812C2" w:rsidRDefault="00536F4C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、负责</w:t>
            </w:r>
            <w:r w:rsidR="005C2AFE">
              <w:rPr>
                <w:rFonts w:hint="eastAsia"/>
                <w:szCs w:val="21"/>
              </w:rPr>
              <w:t>相关项目</w:t>
            </w:r>
            <w:r w:rsidR="00B941B2">
              <w:rPr>
                <w:rFonts w:hint="eastAsia"/>
                <w:szCs w:val="21"/>
              </w:rPr>
              <w:t>的接口自动化</w:t>
            </w:r>
            <w:r w:rsidR="006D26DE">
              <w:rPr>
                <w:rFonts w:hint="eastAsia"/>
                <w:szCs w:val="21"/>
              </w:rPr>
              <w:t>案例</w:t>
            </w:r>
            <w:r w:rsidR="00B941B2">
              <w:rPr>
                <w:rFonts w:hint="eastAsia"/>
                <w:szCs w:val="21"/>
              </w:rPr>
              <w:t>设计、编写、维护。</w:t>
            </w:r>
            <w:r w:rsidR="00B941B2">
              <w:rPr>
                <w:szCs w:val="21"/>
              </w:rPr>
              <w:t xml:space="preserve"> </w:t>
            </w:r>
          </w:p>
          <w:p w14:paraId="2523F15D" w14:textId="1472F23B" w:rsidR="006D26DE" w:rsidRDefault="006D26DE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B941B2">
              <w:rPr>
                <w:rFonts w:hint="eastAsia"/>
                <w:szCs w:val="21"/>
              </w:rPr>
              <w:t>、测试环境的搭建、发布与维护。</w:t>
            </w:r>
          </w:p>
          <w:p w14:paraId="43492EB9" w14:textId="77777777" w:rsidR="006D26DE" w:rsidRDefault="006D26DE">
            <w:pPr>
              <w:tabs>
                <w:tab w:val="left" w:pos="7320"/>
              </w:tabs>
              <w:rPr>
                <w:szCs w:val="21"/>
              </w:rPr>
            </w:pPr>
          </w:p>
          <w:p w14:paraId="6DCE8395" w14:textId="79FAC9FD" w:rsidR="006D26DE" w:rsidRDefault="006D26DE">
            <w:pPr>
              <w:tabs>
                <w:tab w:val="left" w:pos="7320"/>
              </w:tabs>
              <w:rPr>
                <w:szCs w:val="21"/>
              </w:rPr>
            </w:pPr>
          </w:p>
        </w:tc>
      </w:tr>
      <w:tr w:rsidR="006D26DE" w14:paraId="1DB2DD7E" w14:textId="77777777" w:rsidTr="00430585">
        <w:tc>
          <w:tcPr>
            <w:tcW w:w="5000" w:type="pct"/>
            <w:gridSpan w:val="2"/>
            <w:hideMark/>
          </w:tcPr>
          <w:p w14:paraId="64B8B98A" w14:textId="38553B1F" w:rsidR="006D26DE" w:rsidRDefault="006D26DE" w:rsidP="00430585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2016/0</w:t>
            </w:r>
            <w:r>
              <w:rPr>
                <w:rFonts w:hint="eastAsia"/>
                <w:b/>
                <w:szCs w:val="21"/>
              </w:rPr>
              <w:t>6</w:t>
            </w:r>
            <w:r>
              <w:rPr>
                <w:b/>
                <w:szCs w:val="21"/>
              </w:rPr>
              <w:t>-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b/>
                <w:szCs w:val="21"/>
              </w:rPr>
              <w:t>020/07  </w:t>
            </w:r>
            <w:r w:rsidR="005C2AFE"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平安银行股份有限公司</w:t>
            </w:r>
            <w:r>
              <w:rPr>
                <w:b/>
                <w:szCs w:val="21"/>
              </w:rPr>
              <w:t xml:space="preserve"> </w:t>
            </w:r>
          </w:p>
        </w:tc>
      </w:tr>
      <w:tr w:rsidR="006D26DE" w14:paraId="6AD545EC" w14:textId="77777777" w:rsidTr="00430585">
        <w:tc>
          <w:tcPr>
            <w:tcW w:w="5000" w:type="pct"/>
            <w:gridSpan w:val="2"/>
            <w:hideMark/>
          </w:tcPr>
          <w:p w14:paraId="71E7F600" w14:textId="77777777" w:rsidR="006D26DE" w:rsidRDefault="006D26DE" w:rsidP="00430585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测试工程师</w:t>
            </w:r>
          </w:p>
        </w:tc>
      </w:tr>
      <w:tr w:rsidR="006D26DE" w14:paraId="1C0905D1" w14:textId="77777777" w:rsidTr="00430585">
        <w:tc>
          <w:tcPr>
            <w:tcW w:w="847" w:type="pct"/>
            <w:hideMark/>
          </w:tcPr>
          <w:p w14:paraId="12E86C8B" w14:textId="77777777" w:rsidR="006D26DE" w:rsidRDefault="006D26DE" w:rsidP="00430585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工作描述：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4153" w:type="pct"/>
            <w:hideMark/>
          </w:tcPr>
          <w:p w14:paraId="7998C312" w14:textId="77777777" w:rsidR="006D26DE" w:rsidRDefault="006D26DE" w:rsidP="00430585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、负责银行系统的项目与需求测试。</w:t>
            </w:r>
            <w:r>
              <w:rPr>
                <w:szCs w:val="21"/>
              </w:rPr>
              <w:t xml:space="preserve"> </w:t>
            </w:r>
          </w:p>
          <w:p w14:paraId="74807AAE" w14:textId="20694B31" w:rsidR="006D26DE" w:rsidRDefault="006D26DE" w:rsidP="00430585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、组内的接口自动化案例设计、编写、维护。</w:t>
            </w:r>
            <w:r>
              <w:rPr>
                <w:szCs w:val="21"/>
              </w:rPr>
              <w:t xml:space="preserve"> </w:t>
            </w:r>
          </w:p>
          <w:p w14:paraId="7FEF49D6" w14:textId="35D716E5" w:rsidR="006D26DE" w:rsidRDefault="006D26DE" w:rsidP="00430585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、参与组内</w:t>
            </w:r>
            <w:r>
              <w:rPr>
                <w:szCs w:val="21"/>
              </w:rPr>
              <w:t>Web</w:t>
            </w:r>
            <w:r>
              <w:rPr>
                <w:rFonts w:hint="eastAsia"/>
                <w:szCs w:val="21"/>
              </w:rPr>
              <w:t>自动化案例设计、编写、维护。</w:t>
            </w:r>
          </w:p>
          <w:p w14:paraId="19F094D9" w14:textId="77777777" w:rsidR="006D26DE" w:rsidRDefault="006D26DE" w:rsidP="00430585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、测试环境的搭建、发布与维护，多套测试环境发版后的版本同步。</w:t>
            </w:r>
          </w:p>
          <w:p w14:paraId="3D8B1748" w14:textId="77777777" w:rsidR="006D26DE" w:rsidRDefault="006D26DE" w:rsidP="00430585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、自动化工具的开发，自助</w:t>
            </w:r>
            <w:proofErr w:type="gramStart"/>
            <w:r>
              <w:rPr>
                <w:rFonts w:hint="eastAsia"/>
                <w:szCs w:val="21"/>
              </w:rPr>
              <w:t>造卡平台</w:t>
            </w:r>
            <w:proofErr w:type="gramEnd"/>
            <w:r>
              <w:rPr>
                <w:rFonts w:hint="eastAsia"/>
                <w:szCs w:val="21"/>
              </w:rPr>
              <w:t>的开发维护与优化。</w:t>
            </w:r>
            <w:r>
              <w:rPr>
                <w:szCs w:val="21"/>
              </w:rPr>
              <w:t xml:space="preserve"> </w:t>
            </w:r>
          </w:p>
        </w:tc>
      </w:tr>
    </w:tbl>
    <w:p w14:paraId="1FBBD3A2" w14:textId="5924C2CE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"/>
        <w:gridCol w:w="2121"/>
        <w:gridCol w:w="71"/>
        <w:gridCol w:w="8387"/>
        <w:gridCol w:w="6"/>
      </w:tblGrid>
      <w:tr w:rsidR="00E03385" w14:paraId="53C076B2" w14:textId="77777777" w:rsidTr="00810A4C">
        <w:trPr>
          <w:gridAfter w:val="1"/>
          <w:wAfter w:w="6" w:type="dxa"/>
          <w:trHeight w:val="478"/>
        </w:trPr>
        <w:tc>
          <w:tcPr>
            <w:tcW w:w="10676" w:type="dxa"/>
            <w:gridSpan w:val="4"/>
            <w:hideMark/>
          </w:tcPr>
          <w:p w14:paraId="3819E059" w14:textId="5198FBB9" w:rsidR="00E03385" w:rsidRDefault="00E03385" w:rsidP="00430585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2021/03-</w:t>
            </w:r>
            <w:r>
              <w:rPr>
                <w:rFonts w:hint="eastAsia"/>
                <w:b/>
                <w:szCs w:val="21"/>
              </w:rPr>
              <w:t>至今</w:t>
            </w:r>
            <w:r>
              <w:rPr>
                <w:b/>
                <w:szCs w:val="21"/>
              </w:rPr>
              <w:t xml:space="preserve">    </w:t>
            </w:r>
            <w:r w:rsidR="00AB6ADF">
              <w:rPr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科技输出海峡市民贷项目</w:t>
            </w:r>
          </w:p>
        </w:tc>
      </w:tr>
      <w:tr w:rsidR="00E03385" w14:paraId="6C7BE784" w14:textId="77777777" w:rsidTr="00810A4C">
        <w:trPr>
          <w:gridAfter w:val="1"/>
          <w:wAfter w:w="6" w:type="dxa"/>
        </w:trPr>
        <w:tc>
          <w:tcPr>
            <w:tcW w:w="2123" w:type="dxa"/>
            <w:gridSpan w:val="2"/>
            <w:hideMark/>
          </w:tcPr>
          <w:p w14:paraId="199665A1" w14:textId="77777777" w:rsidR="00E03385" w:rsidRDefault="00E03385" w:rsidP="00430585">
            <w:pPr>
              <w:tabs>
                <w:tab w:val="left" w:pos="7320"/>
              </w:tabs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3" w:type="dxa"/>
            <w:gridSpan w:val="2"/>
            <w:hideMark/>
          </w:tcPr>
          <w:p w14:paraId="39C59899" w14:textId="0B1D4E2B" w:rsidR="00E03385" w:rsidRDefault="004D1CB3" w:rsidP="00430585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海峡市民</w:t>
            </w:r>
            <w:proofErr w:type="gramStart"/>
            <w:r>
              <w:rPr>
                <w:rFonts w:hint="eastAsia"/>
                <w:szCs w:val="21"/>
              </w:rPr>
              <w:t>贷主</w:t>
            </w:r>
            <w:proofErr w:type="gramEnd"/>
            <w:r>
              <w:rPr>
                <w:rFonts w:hint="eastAsia"/>
                <w:szCs w:val="21"/>
              </w:rPr>
              <w:t>要</w:t>
            </w:r>
            <w:r w:rsidR="00C70B6B">
              <w:rPr>
                <w:rFonts w:hint="eastAsia"/>
                <w:szCs w:val="21"/>
              </w:rPr>
              <w:t>为了</w:t>
            </w:r>
            <w:r w:rsidR="00C1078B" w:rsidRPr="00C1078B">
              <w:rPr>
                <w:rFonts w:hint="eastAsia"/>
                <w:szCs w:val="21"/>
              </w:rPr>
              <w:t>帮助</w:t>
            </w:r>
            <w:r w:rsidR="00C70B6B">
              <w:rPr>
                <w:rFonts w:hint="eastAsia"/>
                <w:szCs w:val="21"/>
              </w:rPr>
              <w:t>海峡</w:t>
            </w:r>
            <w:r w:rsidR="00C1078B" w:rsidRPr="00C1078B">
              <w:rPr>
                <w:rFonts w:hint="eastAsia"/>
                <w:szCs w:val="21"/>
              </w:rPr>
              <w:t>银行挖掘行内存量客户资源</w:t>
            </w:r>
            <w:r w:rsidR="00C70B6B">
              <w:rPr>
                <w:rFonts w:hint="eastAsia"/>
                <w:szCs w:val="21"/>
              </w:rPr>
              <w:t>而</w:t>
            </w:r>
            <w:r w:rsidR="00C1078B" w:rsidRPr="00C1078B">
              <w:rPr>
                <w:rFonts w:hint="eastAsia"/>
                <w:szCs w:val="21"/>
              </w:rPr>
              <w:t>设计</w:t>
            </w:r>
            <w:r w:rsidR="00C70B6B">
              <w:rPr>
                <w:rFonts w:hint="eastAsia"/>
                <w:szCs w:val="21"/>
              </w:rPr>
              <w:t>的一款</w:t>
            </w:r>
            <w:r w:rsidR="00C1078B" w:rsidRPr="00C1078B">
              <w:rPr>
                <w:rFonts w:hint="eastAsia"/>
                <w:szCs w:val="21"/>
              </w:rPr>
              <w:t>线上现金贷产品</w:t>
            </w:r>
            <w:r w:rsidR="00C70B6B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该产品主要通过提供给用户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前端、公众号、小程序作为入口，从而完成用户注册实名、授信、借款、还款、逾期处理等一系列流程。</w:t>
            </w:r>
          </w:p>
        </w:tc>
      </w:tr>
      <w:tr w:rsidR="00E03385" w14:paraId="7927CD6A" w14:textId="77777777" w:rsidTr="00810A4C">
        <w:trPr>
          <w:gridAfter w:val="1"/>
          <w:wAfter w:w="6" w:type="dxa"/>
          <w:trHeight w:val="1799"/>
        </w:trPr>
        <w:tc>
          <w:tcPr>
            <w:tcW w:w="2123" w:type="dxa"/>
            <w:gridSpan w:val="2"/>
          </w:tcPr>
          <w:p w14:paraId="04AE550E" w14:textId="18CF59B8" w:rsidR="00E03385" w:rsidRDefault="00E03385" w:rsidP="00810A4C">
            <w:pPr>
              <w:tabs>
                <w:tab w:val="left" w:pos="7320"/>
              </w:tabs>
              <w:ind w:firstLineChars="50" w:firstLine="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个人职责：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3" w:type="dxa"/>
            <w:gridSpan w:val="2"/>
            <w:hideMark/>
          </w:tcPr>
          <w:p w14:paraId="6B530FB1" w14:textId="57FE5026" w:rsidR="001A4D5A" w:rsidRDefault="001A4D5A" w:rsidP="001A4D5A">
            <w:pPr>
              <w:pStyle w:val="ac"/>
              <w:numPr>
                <w:ilvl w:val="0"/>
                <w:numId w:val="17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参</w:t>
            </w:r>
            <w:r w:rsidR="002F2CB8">
              <w:rPr>
                <w:rFonts w:hint="eastAsia"/>
                <w:szCs w:val="21"/>
              </w:rPr>
              <w:t>与项目的</w:t>
            </w:r>
            <w:r>
              <w:rPr>
                <w:rFonts w:hint="eastAsia"/>
                <w:szCs w:val="21"/>
              </w:rPr>
              <w:t>需求评审，从用户体验角度提出合理化建议；通过思维导图梳理需求，编写测试用例</w:t>
            </w:r>
            <w:r w:rsidR="002F2CB8">
              <w:rPr>
                <w:rFonts w:hint="eastAsia"/>
                <w:szCs w:val="21"/>
              </w:rPr>
              <w:t>并</w:t>
            </w:r>
            <w:r>
              <w:rPr>
                <w:rFonts w:hint="eastAsia"/>
                <w:szCs w:val="21"/>
              </w:rPr>
              <w:t>进行测试用例评审；对测试任务进行分工</w:t>
            </w:r>
            <w:r w:rsidR="002F2CB8">
              <w:rPr>
                <w:rFonts w:hint="eastAsia"/>
                <w:szCs w:val="21"/>
              </w:rPr>
              <w:t>；对项目相关代码进行</w:t>
            </w:r>
            <w:proofErr w:type="spellStart"/>
            <w:r w:rsidR="002F2CB8" w:rsidRPr="002F2CB8">
              <w:rPr>
                <w:szCs w:val="21"/>
              </w:rPr>
              <w:t>CodeReview</w:t>
            </w:r>
            <w:proofErr w:type="spellEnd"/>
            <w:r w:rsidR="002F2CB8">
              <w:rPr>
                <w:rFonts w:hint="eastAsia"/>
                <w:szCs w:val="21"/>
              </w:rPr>
              <w:t>。</w:t>
            </w:r>
          </w:p>
          <w:p w14:paraId="6C8DFBE6" w14:textId="7D8A40B5" w:rsidR="001A4D5A" w:rsidRDefault="001A4D5A" w:rsidP="001A4D5A">
            <w:pPr>
              <w:pStyle w:val="ac"/>
              <w:numPr>
                <w:ilvl w:val="0"/>
                <w:numId w:val="17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发现测试中的问题，通过</w:t>
            </w:r>
            <w:r>
              <w:rPr>
                <w:szCs w:val="21"/>
              </w:rPr>
              <w:t>log</w:t>
            </w:r>
            <w:r>
              <w:rPr>
                <w:rFonts w:hint="eastAsia"/>
                <w:szCs w:val="21"/>
              </w:rPr>
              <w:t>日志或</w:t>
            </w:r>
            <w:r>
              <w:rPr>
                <w:rFonts w:hint="eastAsia"/>
                <w:szCs w:val="21"/>
              </w:rPr>
              <w:t>ELK</w:t>
            </w:r>
            <w:r>
              <w:rPr>
                <w:rFonts w:hint="eastAsia"/>
                <w:szCs w:val="21"/>
              </w:rPr>
              <w:t>日志等方式进行分析并提交缺陷后续跟踪；把</w:t>
            </w:r>
            <w:r w:rsidR="00AB6ADF">
              <w:rPr>
                <w:rFonts w:hint="eastAsia"/>
                <w:szCs w:val="21"/>
              </w:rPr>
              <w:t>控</w:t>
            </w:r>
            <w:r>
              <w:rPr>
                <w:rFonts w:hint="eastAsia"/>
                <w:szCs w:val="21"/>
              </w:rPr>
              <w:t>测试进度</w:t>
            </w:r>
            <w:r w:rsidR="00690A7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及时调整测试计划；跟进阻塞问题。</w:t>
            </w:r>
          </w:p>
          <w:p w14:paraId="1E059779" w14:textId="4BFB0533" w:rsidR="001A4D5A" w:rsidRDefault="001A4D5A" w:rsidP="001A4D5A">
            <w:pPr>
              <w:pStyle w:val="ac"/>
              <w:numPr>
                <w:ilvl w:val="0"/>
                <w:numId w:val="17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发布测试报告，风险问题评估；总结分析版本</w:t>
            </w:r>
            <w:r w:rsidR="00690A74">
              <w:rPr>
                <w:rFonts w:hint="eastAsia"/>
                <w:szCs w:val="21"/>
              </w:rPr>
              <w:t>中遇到的</w:t>
            </w:r>
            <w:r>
              <w:rPr>
                <w:rFonts w:hint="eastAsia"/>
                <w:szCs w:val="21"/>
              </w:rPr>
              <w:t>问题，避免下个版本出现类似的问题。</w:t>
            </w:r>
          </w:p>
          <w:p w14:paraId="4F238A68" w14:textId="5018AB76" w:rsidR="00E03385" w:rsidRDefault="001A4D5A" w:rsidP="001A4D5A">
            <w:pPr>
              <w:pStyle w:val="ac"/>
              <w:numPr>
                <w:ilvl w:val="0"/>
                <w:numId w:val="17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负责用户注册实名模块、借款还款</w:t>
            </w:r>
            <w:proofErr w:type="gramStart"/>
            <w:r>
              <w:rPr>
                <w:rFonts w:hint="eastAsia"/>
                <w:szCs w:val="21"/>
              </w:rPr>
              <w:t>换绑卡流程</w:t>
            </w:r>
            <w:proofErr w:type="gramEnd"/>
            <w:r>
              <w:rPr>
                <w:rFonts w:hint="eastAsia"/>
                <w:szCs w:val="21"/>
              </w:rPr>
              <w:t>、业务报表等测试</w:t>
            </w:r>
            <w:r>
              <w:rPr>
                <w:rFonts w:hint="eastAsia"/>
                <w:szCs w:val="21"/>
              </w:rPr>
              <w:t>。</w:t>
            </w:r>
          </w:p>
          <w:p w14:paraId="475303D3" w14:textId="77777777" w:rsidR="00810A4C" w:rsidRDefault="00810A4C" w:rsidP="00810A4C">
            <w:pPr>
              <w:pStyle w:val="ac"/>
              <w:tabs>
                <w:tab w:val="left" w:pos="7320"/>
              </w:tabs>
              <w:ind w:left="360" w:firstLineChars="0" w:firstLine="0"/>
              <w:rPr>
                <w:rFonts w:hint="eastAsia"/>
                <w:szCs w:val="21"/>
              </w:rPr>
            </w:pPr>
          </w:p>
          <w:p w14:paraId="4767EE25" w14:textId="6BB663E7" w:rsidR="002F2CB8" w:rsidRPr="002F2CB8" w:rsidRDefault="002F2CB8" w:rsidP="002F2CB8">
            <w:pPr>
              <w:tabs>
                <w:tab w:val="left" w:pos="7320"/>
              </w:tabs>
              <w:rPr>
                <w:rFonts w:hint="eastAsia"/>
                <w:szCs w:val="21"/>
              </w:rPr>
            </w:pPr>
          </w:p>
        </w:tc>
      </w:tr>
      <w:tr w:rsidR="002F2CB8" w14:paraId="17C96765" w14:textId="77777777" w:rsidTr="00810A4C">
        <w:trPr>
          <w:trHeight w:val="478"/>
        </w:trPr>
        <w:tc>
          <w:tcPr>
            <w:tcW w:w="10682" w:type="dxa"/>
            <w:gridSpan w:val="5"/>
            <w:hideMark/>
          </w:tcPr>
          <w:p w14:paraId="55AAE2BE" w14:textId="35749A2E" w:rsidR="002F2CB8" w:rsidRDefault="002F2CB8" w:rsidP="005C377C">
            <w:pPr>
              <w:tabs>
                <w:tab w:val="left" w:pos="7320"/>
              </w:tabs>
              <w:ind w:firstLineChars="50" w:firstLine="105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2020/07-2021/03  </w:t>
            </w:r>
            <w:r w:rsidR="00AB6ADF">
              <w:rPr>
                <w:b/>
                <w:szCs w:val="21"/>
              </w:rPr>
              <w:t xml:space="preserve"> </w:t>
            </w:r>
            <w:r w:rsidRPr="00536F4C">
              <w:rPr>
                <w:rFonts w:hint="eastAsia"/>
                <w:b/>
                <w:bCs/>
                <w:szCs w:val="21"/>
              </w:rPr>
              <w:t>信也</w:t>
            </w:r>
            <w:r w:rsidRPr="00536F4C">
              <w:rPr>
                <w:rFonts w:hint="eastAsia"/>
                <w:b/>
                <w:bCs/>
                <w:szCs w:val="21"/>
              </w:rPr>
              <w:t>PMS</w:t>
            </w:r>
            <w:r w:rsidRPr="00536F4C">
              <w:rPr>
                <w:rFonts w:hint="eastAsia"/>
                <w:b/>
                <w:bCs/>
                <w:szCs w:val="21"/>
              </w:rPr>
              <w:t>精准营销智能平台项目</w:t>
            </w:r>
          </w:p>
        </w:tc>
      </w:tr>
      <w:tr w:rsidR="002F2CB8" w14:paraId="4F8D251D" w14:textId="77777777" w:rsidTr="00810A4C">
        <w:tc>
          <w:tcPr>
            <w:tcW w:w="2169" w:type="dxa"/>
            <w:gridSpan w:val="3"/>
            <w:hideMark/>
          </w:tcPr>
          <w:p w14:paraId="24905566" w14:textId="77777777" w:rsidR="002F2CB8" w:rsidRDefault="002F2CB8" w:rsidP="005C377C">
            <w:pPr>
              <w:tabs>
                <w:tab w:val="left" w:pos="7320"/>
              </w:tabs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13" w:type="dxa"/>
            <w:gridSpan w:val="2"/>
            <w:hideMark/>
          </w:tcPr>
          <w:p w14:paraId="5028FD60" w14:textId="77777777" w:rsidR="002F2CB8" w:rsidRDefault="002F2CB8" w:rsidP="005C377C">
            <w:pPr>
              <w:tabs>
                <w:tab w:val="left" w:pos="7320"/>
              </w:tabs>
              <w:rPr>
                <w:szCs w:val="21"/>
              </w:rPr>
            </w:pPr>
            <w:r w:rsidRPr="00536F4C">
              <w:rPr>
                <w:rFonts w:hint="eastAsia"/>
                <w:szCs w:val="21"/>
              </w:rPr>
              <w:t>信也</w:t>
            </w:r>
            <w:r w:rsidRPr="00536F4C">
              <w:rPr>
                <w:rFonts w:hint="eastAsia"/>
                <w:szCs w:val="21"/>
              </w:rPr>
              <w:t>PMS</w:t>
            </w:r>
            <w:r w:rsidRPr="00536F4C">
              <w:rPr>
                <w:rFonts w:hint="eastAsia"/>
                <w:szCs w:val="21"/>
              </w:rPr>
              <w:t>精准营销智能平台通过构建用户全域画像，整合权益和内外部</w:t>
            </w:r>
            <w:proofErr w:type="gramStart"/>
            <w:r w:rsidRPr="00536F4C">
              <w:rPr>
                <w:rFonts w:hint="eastAsia"/>
                <w:szCs w:val="21"/>
              </w:rPr>
              <w:t>触达统一</w:t>
            </w:r>
            <w:proofErr w:type="gramEnd"/>
            <w:r w:rsidRPr="00536F4C">
              <w:rPr>
                <w:rFonts w:hint="eastAsia"/>
                <w:szCs w:val="21"/>
              </w:rPr>
              <w:t>为标准指令集，运用可视规则引擎、智能调度，可对用户进行千人千面的全生命周期的运营，帮助企业降低营销成本，增强营销效率与效益，快速提升各业务线的流程转化率，进而提高用户数与订单数。</w:t>
            </w:r>
          </w:p>
        </w:tc>
      </w:tr>
      <w:tr w:rsidR="002F2CB8" w:rsidRPr="00E03385" w14:paraId="084275CD" w14:textId="77777777" w:rsidTr="00810A4C">
        <w:trPr>
          <w:trHeight w:val="817"/>
        </w:trPr>
        <w:tc>
          <w:tcPr>
            <w:tcW w:w="2169" w:type="dxa"/>
            <w:gridSpan w:val="3"/>
          </w:tcPr>
          <w:p w14:paraId="6218DF04" w14:textId="56C68453" w:rsidR="002F2CB8" w:rsidRDefault="002F2CB8" w:rsidP="00810A4C">
            <w:pPr>
              <w:tabs>
                <w:tab w:val="left" w:pos="7320"/>
              </w:tabs>
              <w:ind w:firstLineChars="50" w:firstLine="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个人职责：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13" w:type="dxa"/>
            <w:gridSpan w:val="2"/>
            <w:hideMark/>
          </w:tcPr>
          <w:p w14:paraId="6F30960F" w14:textId="144B8D6D" w:rsidR="002F2CB8" w:rsidRDefault="002F2CB8" w:rsidP="005C377C">
            <w:pPr>
              <w:pStyle w:val="ac"/>
              <w:numPr>
                <w:ilvl w:val="0"/>
                <w:numId w:val="2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参加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rFonts w:hint="eastAsia"/>
                <w:szCs w:val="21"/>
              </w:rPr>
              <w:t>需求评审，通过思维导图梳理需求点</w:t>
            </w:r>
            <w:r w:rsidR="00690A74">
              <w:rPr>
                <w:rFonts w:hint="eastAsia"/>
                <w:szCs w:val="21"/>
              </w:rPr>
              <w:t>并制定相关的测试策略</w:t>
            </w:r>
            <w:r>
              <w:rPr>
                <w:rFonts w:hint="eastAsia"/>
                <w:szCs w:val="21"/>
              </w:rPr>
              <w:t>，编写测试用例，进行测试用例评审；</w:t>
            </w:r>
            <w:r w:rsidR="00690A74">
              <w:rPr>
                <w:rFonts w:hint="eastAsia"/>
                <w:szCs w:val="21"/>
              </w:rPr>
              <w:t>对项目相关的代码进行</w:t>
            </w:r>
            <w:proofErr w:type="spellStart"/>
            <w:r w:rsidR="00690A74" w:rsidRPr="002F2CB8">
              <w:rPr>
                <w:szCs w:val="21"/>
              </w:rPr>
              <w:t>CodeReview</w:t>
            </w:r>
            <w:proofErr w:type="spellEnd"/>
            <w:r>
              <w:rPr>
                <w:rFonts w:hint="eastAsia"/>
                <w:szCs w:val="21"/>
              </w:rPr>
              <w:t>。</w:t>
            </w:r>
          </w:p>
          <w:p w14:paraId="35F9B616" w14:textId="36A7D680" w:rsidR="002F2CB8" w:rsidRDefault="002F2CB8" w:rsidP="005C377C">
            <w:pPr>
              <w:pStyle w:val="ac"/>
              <w:numPr>
                <w:ilvl w:val="0"/>
                <w:numId w:val="2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发现测试中的问题，通过</w:t>
            </w:r>
            <w:r>
              <w:rPr>
                <w:szCs w:val="21"/>
              </w:rPr>
              <w:t>log</w:t>
            </w:r>
            <w:r>
              <w:rPr>
                <w:rFonts w:hint="eastAsia"/>
                <w:szCs w:val="21"/>
              </w:rPr>
              <w:t>日志或</w:t>
            </w:r>
            <w:r>
              <w:rPr>
                <w:rFonts w:hint="eastAsia"/>
                <w:szCs w:val="21"/>
              </w:rPr>
              <w:t>ELK</w:t>
            </w:r>
            <w:r>
              <w:rPr>
                <w:rFonts w:hint="eastAsia"/>
                <w:szCs w:val="21"/>
              </w:rPr>
              <w:t>日志等方式进行分析并提交缺陷后续跟踪；把</w:t>
            </w:r>
            <w:r w:rsidR="00AB6ADF">
              <w:rPr>
                <w:rFonts w:hint="eastAsia"/>
                <w:szCs w:val="21"/>
              </w:rPr>
              <w:t>控</w:t>
            </w:r>
            <w:r>
              <w:rPr>
                <w:rFonts w:hint="eastAsia"/>
                <w:szCs w:val="21"/>
              </w:rPr>
              <w:t>测试进度</w:t>
            </w:r>
            <w:r w:rsidR="00690A7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及时调整测试计划</w:t>
            </w:r>
            <w:r w:rsidR="00690A7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跟进阻塞问题。</w:t>
            </w:r>
          </w:p>
          <w:p w14:paraId="47CB2E8D" w14:textId="72B4998E" w:rsidR="002F2CB8" w:rsidRDefault="002F2CB8" w:rsidP="005C377C">
            <w:pPr>
              <w:pStyle w:val="ac"/>
              <w:numPr>
                <w:ilvl w:val="0"/>
                <w:numId w:val="2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发布测试报告，风险问题评估；总结分析版本问题，避免下个版本出现类似的问题。</w:t>
            </w:r>
          </w:p>
          <w:p w14:paraId="58C5B8C7" w14:textId="77777777" w:rsidR="002F2CB8" w:rsidRDefault="002F2CB8" w:rsidP="005C377C">
            <w:pPr>
              <w:pStyle w:val="ac"/>
              <w:numPr>
                <w:ilvl w:val="0"/>
                <w:numId w:val="2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负责自动营销、实时营销、人工电销、用户服务等模块的测试。</w:t>
            </w:r>
          </w:p>
          <w:p w14:paraId="344E972A" w14:textId="166BFCAC" w:rsidR="002F2CB8" w:rsidRDefault="002F2CB8" w:rsidP="005C377C">
            <w:pPr>
              <w:pStyle w:val="ac"/>
              <w:numPr>
                <w:ilvl w:val="0"/>
                <w:numId w:val="2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负责项目新增接口的案例设计、编写和维护。</w:t>
            </w:r>
          </w:p>
          <w:p w14:paraId="47C91625" w14:textId="77777777" w:rsidR="00810A4C" w:rsidRDefault="00810A4C" w:rsidP="00810A4C">
            <w:pPr>
              <w:pStyle w:val="ac"/>
              <w:tabs>
                <w:tab w:val="left" w:pos="7320"/>
              </w:tabs>
              <w:ind w:left="360" w:firstLineChars="0" w:firstLine="0"/>
              <w:rPr>
                <w:rFonts w:hint="eastAsia"/>
                <w:szCs w:val="21"/>
              </w:rPr>
            </w:pPr>
          </w:p>
          <w:p w14:paraId="4609FD2D" w14:textId="77777777" w:rsidR="002F2CB8" w:rsidRPr="00E03385" w:rsidRDefault="002F2CB8" w:rsidP="005C377C">
            <w:pPr>
              <w:pStyle w:val="ac"/>
              <w:tabs>
                <w:tab w:val="left" w:pos="7320"/>
              </w:tabs>
              <w:ind w:left="360" w:firstLineChars="0" w:firstLine="0"/>
              <w:rPr>
                <w:szCs w:val="21"/>
              </w:rPr>
            </w:pPr>
          </w:p>
        </w:tc>
      </w:tr>
      <w:tr w:rsidR="00810A4C" w14:paraId="38D4659B" w14:textId="77777777" w:rsidTr="00810A4C">
        <w:trPr>
          <w:gridAfter w:val="1"/>
          <w:wAfter w:w="6" w:type="dxa"/>
          <w:trHeight w:val="478"/>
        </w:trPr>
        <w:tc>
          <w:tcPr>
            <w:tcW w:w="10676" w:type="dxa"/>
            <w:gridSpan w:val="4"/>
            <w:hideMark/>
          </w:tcPr>
          <w:p w14:paraId="0D7E1410" w14:textId="5D7FC1FD" w:rsidR="00810A4C" w:rsidRDefault="00810A4C" w:rsidP="005C377C">
            <w:pPr>
              <w:tabs>
                <w:tab w:val="left" w:pos="7320"/>
              </w:tabs>
              <w:ind w:firstLineChars="50" w:firstLine="105"/>
              <w:rPr>
                <w:b/>
                <w:szCs w:val="21"/>
              </w:rPr>
            </w:pPr>
            <w:r>
              <w:rPr>
                <w:b/>
                <w:szCs w:val="21"/>
              </w:rPr>
              <w:t>2019/06-2020/0</w:t>
            </w:r>
            <w:r w:rsidR="004C6E0B">
              <w:rPr>
                <w:b/>
                <w:szCs w:val="21"/>
              </w:rPr>
              <w:t>6</w:t>
            </w:r>
            <w:r>
              <w:rPr>
                <w:b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联名信用卡项目</w:t>
            </w:r>
          </w:p>
        </w:tc>
      </w:tr>
      <w:tr w:rsidR="00810A4C" w14:paraId="2549A48E" w14:textId="77777777" w:rsidTr="00810A4C">
        <w:trPr>
          <w:gridAfter w:val="1"/>
          <w:wAfter w:w="6" w:type="dxa"/>
        </w:trPr>
        <w:tc>
          <w:tcPr>
            <w:tcW w:w="2123" w:type="dxa"/>
            <w:gridSpan w:val="2"/>
            <w:hideMark/>
          </w:tcPr>
          <w:p w14:paraId="474AC333" w14:textId="77777777" w:rsidR="00810A4C" w:rsidRDefault="00810A4C" w:rsidP="005C377C">
            <w:pPr>
              <w:tabs>
                <w:tab w:val="left" w:pos="7320"/>
              </w:tabs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3" w:type="dxa"/>
            <w:gridSpan w:val="2"/>
            <w:hideMark/>
          </w:tcPr>
          <w:p w14:paraId="1A2F57D7" w14:textId="77777777" w:rsidR="00810A4C" w:rsidRDefault="00810A4C" w:rsidP="005C377C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szCs w:val="21"/>
              </w:rPr>
              <w:t>Costco</w:t>
            </w:r>
            <w:r>
              <w:rPr>
                <w:rFonts w:hint="eastAsia"/>
                <w:szCs w:val="21"/>
              </w:rPr>
              <w:t>联名卡，与</w:t>
            </w:r>
            <w:r>
              <w:rPr>
                <w:szCs w:val="21"/>
              </w:rPr>
              <w:t>Costco</w:t>
            </w:r>
            <w:r>
              <w:rPr>
                <w:rFonts w:hint="eastAsia"/>
                <w:szCs w:val="21"/>
              </w:rPr>
              <w:t>超市建立会员互通机制，</w:t>
            </w:r>
            <w:r>
              <w:rPr>
                <w:szCs w:val="21"/>
              </w:rPr>
              <w:t>Costco</w:t>
            </w:r>
            <w:r>
              <w:rPr>
                <w:rFonts w:hint="eastAsia"/>
                <w:szCs w:val="21"/>
              </w:rPr>
              <w:t>会员信息于</w:t>
            </w:r>
            <w:r>
              <w:rPr>
                <w:szCs w:val="21"/>
              </w:rPr>
              <w:t>MRP-</w:t>
            </w:r>
            <w:proofErr w:type="gramStart"/>
            <w:r>
              <w:rPr>
                <w:rFonts w:hint="eastAsia"/>
                <w:szCs w:val="21"/>
              </w:rPr>
              <w:t>返现平台</w:t>
            </w:r>
            <w:proofErr w:type="gramEnd"/>
            <w:r>
              <w:rPr>
                <w:rFonts w:hint="eastAsia"/>
                <w:szCs w:val="21"/>
              </w:rPr>
              <w:t>管理，</w:t>
            </w:r>
            <w:r>
              <w:rPr>
                <w:szCs w:val="21"/>
              </w:rPr>
              <w:t>MRP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Costco</w:t>
            </w:r>
            <w:r>
              <w:rPr>
                <w:rFonts w:hint="eastAsia"/>
                <w:szCs w:val="21"/>
              </w:rPr>
              <w:t>会员建立</w:t>
            </w:r>
            <w:proofErr w:type="gramStart"/>
            <w:r>
              <w:rPr>
                <w:rFonts w:hint="eastAsia"/>
                <w:szCs w:val="21"/>
              </w:rPr>
              <w:t>返现账户</w:t>
            </w:r>
            <w:proofErr w:type="gramEnd"/>
            <w:r>
              <w:rPr>
                <w:rFonts w:hint="eastAsia"/>
                <w:szCs w:val="21"/>
              </w:rPr>
              <w:t>，形成客户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联名卡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会员账户关联体系，</w:t>
            </w:r>
            <w:r>
              <w:rPr>
                <w:szCs w:val="21"/>
              </w:rPr>
              <w:t>Costco</w:t>
            </w:r>
            <w:r>
              <w:rPr>
                <w:rFonts w:hint="eastAsia"/>
                <w:szCs w:val="21"/>
              </w:rPr>
              <w:t>会员状态发生变化或</w:t>
            </w:r>
            <w:r>
              <w:rPr>
                <w:szCs w:val="21"/>
              </w:rPr>
              <w:t>Costco</w:t>
            </w:r>
            <w:r>
              <w:rPr>
                <w:rFonts w:hint="eastAsia"/>
                <w:szCs w:val="21"/>
              </w:rPr>
              <w:t>联名卡出现异动，系统间进行数据交互同步状态，对客户的消费数据进行累计返现。</w:t>
            </w:r>
          </w:p>
        </w:tc>
      </w:tr>
      <w:tr w:rsidR="00810A4C" w14:paraId="77840197" w14:textId="77777777" w:rsidTr="00810A4C">
        <w:trPr>
          <w:gridAfter w:val="1"/>
          <w:wAfter w:w="6" w:type="dxa"/>
          <w:trHeight w:val="1799"/>
        </w:trPr>
        <w:tc>
          <w:tcPr>
            <w:tcW w:w="2123" w:type="dxa"/>
            <w:gridSpan w:val="2"/>
          </w:tcPr>
          <w:p w14:paraId="16F1A4F2" w14:textId="1A88252E" w:rsidR="00810A4C" w:rsidRDefault="00810A4C" w:rsidP="00810A4C">
            <w:pPr>
              <w:tabs>
                <w:tab w:val="left" w:pos="7320"/>
              </w:tabs>
              <w:ind w:firstLineChars="50" w:firstLine="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个人职责：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3" w:type="dxa"/>
            <w:gridSpan w:val="2"/>
            <w:hideMark/>
          </w:tcPr>
          <w:p w14:paraId="4F518386" w14:textId="77F3CC65" w:rsidR="00810A4C" w:rsidRPr="00810A4C" w:rsidRDefault="00810A4C" w:rsidP="00810A4C">
            <w:pPr>
              <w:pStyle w:val="ac"/>
              <w:numPr>
                <w:ilvl w:val="0"/>
                <w:numId w:val="18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 w:rsidRPr="00810A4C">
              <w:rPr>
                <w:rFonts w:hint="eastAsia"/>
                <w:szCs w:val="21"/>
              </w:rPr>
              <w:t>参与需求评审，开发代码的设计评审，测试策略的制定，根据项目需求设计测试用例，进行案例评审并完成冒烟测试、系统测试、回归测试。</w:t>
            </w:r>
          </w:p>
          <w:p w14:paraId="052F7A95" w14:textId="77777777" w:rsidR="00810A4C" w:rsidRDefault="00810A4C" w:rsidP="00810A4C">
            <w:pPr>
              <w:pStyle w:val="ac"/>
              <w:numPr>
                <w:ilvl w:val="0"/>
                <w:numId w:val="18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进件接口测试脚本编写，调试。</w:t>
            </w:r>
          </w:p>
          <w:p w14:paraId="097E63E0" w14:textId="77777777" w:rsidR="00810A4C" w:rsidRDefault="00810A4C" w:rsidP="00810A4C">
            <w:pPr>
              <w:pStyle w:val="ac"/>
              <w:numPr>
                <w:ilvl w:val="0"/>
                <w:numId w:val="18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卡帐数据</w:t>
            </w:r>
            <w:proofErr w:type="gramEnd"/>
            <w:r>
              <w:rPr>
                <w:rFonts w:hint="eastAsia"/>
                <w:szCs w:val="21"/>
              </w:rPr>
              <w:t>同步测试、多利金</w:t>
            </w:r>
            <w:proofErr w:type="gramStart"/>
            <w:r>
              <w:rPr>
                <w:rFonts w:hint="eastAsia"/>
                <w:szCs w:val="21"/>
              </w:rPr>
              <w:t>累计返现测试</w:t>
            </w:r>
            <w:proofErr w:type="gramEnd"/>
            <w:r>
              <w:rPr>
                <w:rFonts w:hint="eastAsia"/>
                <w:szCs w:val="21"/>
              </w:rPr>
              <w:t>、短信通知测试、联调测试等。</w:t>
            </w:r>
          </w:p>
          <w:p w14:paraId="3A292EB5" w14:textId="7AA20FBF" w:rsidR="00810A4C" w:rsidRDefault="00810A4C" w:rsidP="00810A4C">
            <w:pPr>
              <w:pStyle w:val="ac"/>
              <w:numPr>
                <w:ilvl w:val="0"/>
                <w:numId w:val="18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对项目进度管理，发现测试中的问题，通过</w:t>
            </w:r>
            <w:r>
              <w:rPr>
                <w:szCs w:val="21"/>
              </w:rPr>
              <w:t>log</w:t>
            </w:r>
            <w:r>
              <w:rPr>
                <w:rFonts w:hint="eastAsia"/>
                <w:szCs w:val="21"/>
              </w:rPr>
              <w:t>日志等方式进行分析并提交缺陷后跟</w:t>
            </w:r>
            <w:r w:rsidR="0007397A">
              <w:rPr>
                <w:rFonts w:hint="eastAsia"/>
                <w:szCs w:val="21"/>
              </w:rPr>
              <w:t>进解决</w:t>
            </w:r>
            <w:r>
              <w:rPr>
                <w:rFonts w:hint="eastAsia"/>
                <w:szCs w:val="21"/>
              </w:rPr>
              <w:t>。</w:t>
            </w:r>
          </w:p>
          <w:p w14:paraId="364319A2" w14:textId="77777777" w:rsidR="0007397A" w:rsidRDefault="0007397A" w:rsidP="0007397A">
            <w:pPr>
              <w:pStyle w:val="ac"/>
              <w:tabs>
                <w:tab w:val="left" w:pos="7320"/>
              </w:tabs>
              <w:ind w:left="360" w:firstLineChars="0" w:firstLine="0"/>
              <w:rPr>
                <w:szCs w:val="21"/>
              </w:rPr>
            </w:pPr>
          </w:p>
          <w:p w14:paraId="50CA2F43" w14:textId="01BC9192" w:rsidR="00773EFC" w:rsidRDefault="00773EFC" w:rsidP="00773EFC">
            <w:pPr>
              <w:pStyle w:val="ac"/>
              <w:tabs>
                <w:tab w:val="left" w:pos="7320"/>
              </w:tabs>
              <w:ind w:left="360" w:firstLineChars="0" w:firstLine="0"/>
              <w:rPr>
                <w:rFonts w:hint="eastAsia"/>
                <w:szCs w:val="21"/>
              </w:rPr>
            </w:pPr>
          </w:p>
        </w:tc>
      </w:tr>
      <w:tr w:rsidR="00810A4C" w14:paraId="4F1D7317" w14:textId="77777777" w:rsidTr="00810A4C">
        <w:trPr>
          <w:gridAfter w:val="1"/>
          <w:wAfter w:w="6" w:type="dxa"/>
          <w:trHeight w:val="478"/>
        </w:trPr>
        <w:tc>
          <w:tcPr>
            <w:tcW w:w="10676" w:type="dxa"/>
            <w:gridSpan w:val="4"/>
            <w:hideMark/>
          </w:tcPr>
          <w:p w14:paraId="10A96F3F" w14:textId="77777777" w:rsidR="00810A4C" w:rsidRDefault="00810A4C" w:rsidP="005C377C">
            <w:pPr>
              <w:tabs>
                <w:tab w:val="left" w:pos="7320"/>
              </w:tabs>
              <w:ind w:firstLineChars="50" w:firstLine="105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2019/06-2020/03   </w:t>
            </w:r>
            <w:r>
              <w:rPr>
                <w:rFonts w:hint="eastAsia"/>
                <w:b/>
                <w:szCs w:val="21"/>
              </w:rPr>
              <w:t>接口自动化平台设计与开发</w:t>
            </w:r>
          </w:p>
        </w:tc>
      </w:tr>
      <w:tr w:rsidR="00810A4C" w14:paraId="68AA5CDB" w14:textId="77777777" w:rsidTr="00810A4C">
        <w:trPr>
          <w:gridAfter w:val="1"/>
          <w:wAfter w:w="6" w:type="dxa"/>
        </w:trPr>
        <w:tc>
          <w:tcPr>
            <w:tcW w:w="2123" w:type="dxa"/>
            <w:gridSpan w:val="2"/>
            <w:hideMark/>
          </w:tcPr>
          <w:p w14:paraId="37D523D4" w14:textId="77777777" w:rsidR="00810A4C" w:rsidRDefault="00810A4C" w:rsidP="005C377C">
            <w:pPr>
              <w:tabs>
                <w:tab w:val="left" w:pos="7320"/>
              </w:tabs>
              <w:ind w:firstLineChars="50" w:firstLine="105"/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3" w:type="dxa"/>
            <w:gridSpan w:val="2"/>
            <w:hideMark/>
          </w:tcPr>
          <w:p w14:paraId="06CC5A21" w14:textId="77777777" w:rsidR="00810A4C" w:rsidRDefault="00810A4C" w:rsidP="005C377C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该接口自动化平台统一由</w:t>
            </w:r>
            <w:r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实现代码管理，逻辑控制层由</w:t>
            </w:r>
            <w:proofErr w:type="spellStart"/>
            <w:r>
              <w:rPr>
                <w:rFonts w:hint="eastAsia"/>
                <w:szCs w:val="21"/>
              </w:rPr>
              <w:t>TestNG+HttpClient</w:t>
            </w:r>
            <w:proofErr w:type="spellEnd"/>
            <w:r>
              <w:rPr>
                <w:rFonts w:hint="eastAsia"/>
                <w:szCs w:val="21"/>
              </w:rPr>
              <w:t>实现，持久层</w:t>
            </w:r>
            <w:proofErr w:type="spellStart"/>
            <w:r>
              <w:rPr>
                <w:rFonts w:hint="eastAsia"/>
                <w:szCs w:val="21"/>
              </w:rPr>
              <w:t>MyBatis+MySQL</w:t>
            </w:r>
            <w:proofErr w:type="spellEnd"/>
            <w:r>
              <w:rPr>
                <w:rFonts w:hint="eastAsia"/>
                <w:szCs w:val="21"/>
              </w:rPr>
              <w:t>实现相关的接口案例管理，由</w:t>
            </w: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</w:t>
            </w:r>
            <w:r>
              <w:rPr>
                <w:rFonts w:hint="eastAsia"/>
                <w:szCs w:val="21"/>
              </w:rPr>
              <w:t>B</w:t>
            </w:r>
            <w:r w:rsidRPr="001E4C9E">
              <w:rPr>
                <w:szCs w:val="21"/>
              </w:rPr>
              <w:t>ack</w:t>
            </w:r>
            <w:proofErr w:type="spellEnd"/>
            <w:r>
              <w:rPr>
                <w:rFonts w:hint="eastAsia"/>
                <w:szCs w:val="21"/>
              </w:rPr>
              <w:t>管理系统日志输出到</w:t>
            </w:r>
            <w:proofErr w:type="spellStart"/>
            <w:r>
              <w:rPr>
                <w:rFonts w:hint="eastAsia"/>
                <w:szCs w:val="21"/>
              </w:rPr>
              <w:t>FileLog</w:t>
            </w:r>
            <w:proofErr w:type="spellEnd"/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ExtentReport+HtmlReport</w:t>
            </w:r>
            <w:proofErr w:type="spellEnd"/>
            <w:r>
              <w:rPr>
                <w:rFonts w:hint="eastAsia"/>
                <w:szCs w:val="21"/>
              </w:rPr>
              <w:t>实现展示报告功能，对强依赖外部系统接口案例由</w:t>
            </w:r>
            <w:r>
              <w:rPr>
                <w:rFonts w:hint="eastAsia"/>
                <w:szCs w:val="21"/>
              </w:rPr>
              <w:t>Mock</w:t>
            </w:r>
            <w:r>
              <w:rPr>
                <w:rFonts w:hint="eastAsia"/>
                <w:szCs w:val="21"/>
              </w:rPr>
              <w:t>平台实现</w:t>
            </w:r>
            <w:r>
              <w:rPr>
                <w:rFonts w:hint="eastAsia"/>
                <w:szCs w:val="21"/>
              </w:rPr>
              <w:t>Mock</w:t>
            </w:r>
            <w:r>
              <w:rPr>
                <w:rFonts w:hint="eastAsia"/>
                <w:szCs w:val="21"/>
              </w:rPr>
              <w:t>功能，由</w:t>
            </w:r>
            <w:r>
              <w:rPr>
                <w:rFonts w:hint="eastAsia"/>
                <w:szCs w:val="21"/>
              </w:rPr>
              <w:t>Jenkins</w:t>
            </w:r>
            <w:r>
              <w:rPr>
                <w:rFonts w:hint="eastAsia"/>
                <w:szCs w:val="21"/>
              </w:rPr>
              <w:t>实现持续集成。</w:t>
            </w:r>
          </w:p>
        </w:tc>
      </w:tr>
      <w:tr w:rsidR="00810A4C" w:rsidRPr="001E4C9E" w14:paraId="61EF236F" w14:textId="77777777" w:rsidTr="00810A4C">
        <w:trPr>
          <w:gridAfter w:val="1"/>
          <w:wAfter w:w="6" w:type="dxa"/>
          <w:trHeight w:val="893"/>
        </w:trPr>
        <w:tc>
          <w:tcPr>
            <w:tcW w:w="2123" w:type="dxa"/>
            <w:gridSpan w:val="2"/>
          </w:tcPr>
          <w:p w14:paraId="5EBCDC6F" w14:textId="7AF73E82" w:rsidR="00810A4C" w:rsidRDefault="00810A4C" w:rsidP="00810A4C">
            <w:pPr>
              <w:tabs>
                <w:tab w:val="left" w:pos="7320"/>
              </w:tabs>
              <w:ind w:firstLineChars="50" w:firstLine="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个人职责：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3" w:type="dxa"/>
            <w:gridSpan w:val="2"/>
            <w:hideMark/>
          </w:tcPr>
          <w:p w14:paraId="0E617787" w14:textId="77777777" w:rsidR="00810A4C" w:rsidRPr="001E4C9E" w:rsidRDefault="00810A4C" w:rsidP="005C377C">
            <w:pPr>
              <w:pStyle w:val="ac"/>
              <w:numPr>
                <w:ilvl w:val="0"/>
                <w:numId w:val="15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 w:rsidRPr="001E4C9E">
              <w:rPr>
                <w:rFonts w:hint="eastAsia"/>
                <w:szCs w:val="21"/>
              </w:rPr>
              <w:t>接口自动化平台框架设计、搭建以及实现。</w:t>
            </w:r>
          </w:p>
          <w:p w14:paraId="4C332A6B" w14:textId="77777777" w:rsidR="00810A4C" w:rsidRPr="001E4C9E" w:rsidRDefault="00810A4C" w:rsidP="005C377C">
            <w:pPr>
              <w:pStyle w:val="ac"/>
              <w:numPr>
                <w:ilvl w:val="0"/>
                <w:numId w:val="15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接口自动化推广多人协作开发、分析、维护接口自动化测试案例。</w:t>
            </w:r>
          </w:p>
        </w:tc>
      </w:tr>
      <w:tr w:rsidR="00810A4C" w:rsidRPr="00F31283" w14:paraId="57320A6D" w14:textId="77777777" w:rsidTr="00810A4C">
        <w:trPr>
          <w:gridBefore w:val="1"/>
          <w:wBefore w:w="100" w:type="dxa"/>
          <w:trHeight w:val="524"/>
        </w:trPr>
        <w:tc>
          <w:tcPr>
            <w:tcW w:w="10582" w:type="dxa"/>
            <w:gridSpan w:val="4"/>
            <w:hideMark/>
          </w:tcPr>
          <w:p w14:paraId="39DC6596" w14:textId="77777777" w:rsidR="00810A4C" w:rsidRPr="00F31283" w:rsidRDefault="00810A4C" w:rsidP="005C377C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201</w:t>
            </w:r>
            <w:r>
              <w:rPr>
                <w:rFonts w:hint="eastAsia"/>
                <w:b/>
                <w:szCs w:val="21"/>
              </w:rPr>
              <w:t>8</w:t>
            </w:r>
            <w:r>
              <w:rPr>
                <w:b/>
                <w:szCs w:val="21"/>
              </w:rPr>
              <w:t>/03-2019/06   TSS-CCDF</w:t>
            </w:r>
            <w:r>
              <w:rPr>
                <w:rFonts w:hint="eastAsia"/>
                <w:b/>
                <w:szCs w:val="21"/>
              </w:rPr>
              <w:t>平台开发与维护</w:t>
            </w:r>
          </w:p>
        </w:tc>
      </w:tr>
      <w:tr w:rsidR="00810A4C" w14:paraId="5FA60C0C" w14:textId="77777777" w:rsidTr="00810A4C">
        <w:trPr>
          <w:gridBefore w:val="1"/>
          <w:wBefore w:w="100" w:type="dxa"/>
        </w:trPr>
        <w:tc>
          <w:tcPr>
            <w:tcW w:w="2023" w:type="dxa"/>
            <w:hideMark/>
          </w:tcPr>
          <w:p w14:paraId="35C6D6C2" w14:textId="77777777" w:rsidR="00810A4C" w:rsidRDefault="00810A4C" w:rsidP="00AB6ADF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项目描述：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9" w:type="dxa"/>
            <w:gridSpan w:val="3"/>
            <w:hideMark/>
          </w:tcPr>
          <w:p w14:paraId="28299E2E" w14:textId="77777777" w:rsidR="00810A4C" w:rsidRDefault="00810A4C" w:rsidP="005C377C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szCs w:val="21"/>
              </w:rPr>
              <w:t>TSS-CCDF</w:t>
            </w:r>
            <w:r>
              <w:rPr>
                <w:rFonts w:hint="eastAsia"/>
                <w:szCs w:val="21"/>
              </w:rPr>
              <w:t>是为了模拟各渠道进行信用卡申请数据制卡的一个进件平台，该平台极大的提高了信用卡制卡效率。出卡后用户可在该平台自助查询该用户名下的所有卡片数据。</w:t>
            </w:r>
          </w:p>
        </w:tc>
      </w:tr>
      <w:tr w:rsidR="00810A4C" w14:paraId="1961C84E" w14:textId="77777777" w:rsidTr="00810A4C">
        <w:trPr>
          <w:gridBefore w:val="1"/>
          <w:wBefore w:w="100" w:type="dxa"/>
          <w:trHeight w:val="1408"/>
        </w:trPr>
        <w:tc>
          <w:tcPr>
            <w:tcW w:w="2023" w:type="dxa"/>
            <w:hideMark/>
          </w:tcPr>
          <w:p w14:paraId="00291130" w14:textId="77777777" w:rsidR="00810A4C" w:rsidRDefault="00810A4C" w:rsidP="00AB6ADF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个人职责：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8559" w:type="dxa"/>
            <w:gridSpan w:val="3"/>
            <w:hideMark/>
          </w:tcPr>
          <w:p w14:paraId="42851656" w14:textId="77777777" w:rsidR="00810A4C" w:rsidRDefault="00810A4C" w:rsidP="005C377C">
            <w:pPr>
              <w:pStyle w:val="ac"/>
              <w:numPr>
                <w:ilvl w:val="0"/>
                <w:numId w:val="4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全版申请模块的方案设计、编码开发，该模块实现了平台上传</w:t>
            </w:r>
            <w:r>
              <w:rPr>
                <w:szCs w:val="21"/>
              </w:rPr>
              <w:t>Excel</w:t>
            </w:r>
            <w:r>
              <w:rPr>
                <w:rFonts w:hint="eastAsia"/>
                <w:szCs w:val="21"/>
              </w:rPr>
              <w:t>数据，待出卡后，用户可查询并使用自己的卡片。</w:t>
            </w:r>
          </w:p>
          <w:p w14:paraId="06B6A80E" w14:textId="77777777" w:rsidR="00810A4C" w:rsidRDefault="00810A4C" w:rsidP="005C377C">
            <w:pPr>
              <w:pStyle w:val="ac"/>
              <w:numPr>
                <w:ilvl w:val="0"/>
                <w:numId w:val="4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szCs w:val="21"/>
              </w:rPr>
              <w:t>Elastic-Job</w:t>
            </w:r>
            <w:r>
              <w:rPr>
                <w:rFonts w:hint="eastAsia"/>
                <w:szCs w:val="21"/>
              </w:rPr>
              <w:t>定时处理数据任务开发，因信用卡发卡需依赖主机的批次，该任务可通过定时任务自动处理信用卡数据。</w:t>
            </w:r>
          </w:p>
          <w:p w14:paraId="6310E30A" w14:textId="74FDD992" w:rsidR="00810A4C" w:rsidRDefault="00810A4C" w:rsidP="005C377C">
            <w:pPr>
              <w:pStyle w:val="ac"/>
              <w:numPr>
                <w:ilvl w:val="0"/>
                <w:numId w:val="4"/>
              </w:numPr>
              <w:tabs>
                <w:tab w:val="left" w:pos="7320"/>
              </w:tabs>
              <w:ind w:firstLineChars="0"/>
              <w:rPr>
                <w:szCs w:val="21"/>
              </w:rPr>
            </w:pPr>
            <w:r>
              <w:rPr>
                <w:szCs w:val="21"/>
              </w:rPr>
              <w:t>TSS-CCDF</w:t>
            </w:r>
            <w:r>
              <w:rPr>
                <w:rFonts w:hint="eastAsia"/>
                <w:szCs w:val="21"/>
              </w:rPr>
              <w:t>平台的维护与优化。</w:t>
            </w:r>
          </w:p>
          <w:p w14:paraId="4990AF6C" w14:textId="77777777" w:rsidR="00AB6ADF" w:rsidRDefault="00AB6ADF" w:rsidP="00AB6ADF">
            <w:pPr>
              <w:pStyle w:val="ac"/>
              <w:tabs>
                <w:tab w:val="left" w:pos="7320"/>
              </w:tabs>
              <w:ind w:left="360" w:firstLineChars="0" w:firstLine="0"/>
              <w:rPr>
                <w:rFonts w:hint="eastAsia"/>
                <w:szCs w:val="21"/>
              </w:rPr>
            </w:pPr>
          </w:p>
          <w:p w14:paraId="2859D58A" w14:textId="0BC6C219" w:rsidR="00810A4C" w:rsidRDefault="00810A4C" w:rsidP="00810A4C">
            <w:pPr>
              <w:pStyle w:val="ac"/>
              <w:tabs>
                <w:tab w:val="left" w:pos="7320"/>
              </w:tabs>
              <w:ind w:left="360" w:firstLineChars="0" w:firstLine="0"/>
              <w:rPr>
                <w:rFonts w:hint="eastAsia"/>
                <w:szCs w:val="21"/>
              </w:rPr>
            </w:pPr>
          </w:p>
        </w:tc>
      </w:tr>
      <w:tr w:rsidR="00E03385" w14:paraId="34D95AB5" w14:textId="77777777" w:rsidTr="00810A4C">
        <w:trPr>
          <w:gridAfter w:val="1"/>
          <w:wAfter w:w="6" w:type="dxa"/>
          <w:trHeight w:val="478"/>
        </w:trPr>
        <w:tc>
          <w:tcPr>
            <w:tcW w:w="10676" w:type="dxa"/>
            <w:gridSpan w:val="4"/>
            <w:hideMark/>
          </w:tcPr>
          <w:tbl>
            <w:tblPr>
              <w:tblStyle w:val="ad"/>
              <w:tblW w:w="104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46"/>
              <w:gridCol w:w="55"/>
              <w:gridCol w:w="8765"/>
            </w:tblGrid>
            <w:tr w:rsidR="00810A4C" w14:paraId="52AC1E5C" w14:textId="77777777" w:rsidTr="00810A4C">
              <w:trPr>
                <w:trHeight w:val="386"/>
              </w:trPr>
              <w:tc>
                <w:tcPr>
                  <w:tcW w:w="10464" w:type="dxa"/>
                  <w:gridSpan w:val="3"/>
                  <w:hideMark/>
                </w:tcPr>
                <w:p w14:paraId="5A24D92B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b/>
                      <w:szCs w:val="21"/>
                      <w:shd w:val="pct15" w:color="auto" w:fill="FFFFFF"/>
                    </w:rPr>
                  </w:pPr>
                  <w:r>
                    <w:rPr>
                      <w:b/>
                      <w:szCs w:val="21"/>
                    </w:rPr>
                    <w:t>2018/03-2019/06   Apollo  AI</w:t>
                  </w:r>
                  <w:proofErr w:type="gramStart"/>
                  <w:r>
                    <w:rPr>
                      <w:rFonts w:hint="eastAsia"/>
                      <w:b/>
                      <w:szCs w:val="21"/>
                    </w:rPr>
                    <w:t>风控项目</w:t>
                  </w:r>
                  <w:proofErr w:type="gramEnd"/>
                </w:p>
              </w:tc>
            </w:tr>
            <w:tr w:rsidR="00810A4C" w14:paraId="59CF483A" w14:textId="77777777" w:rsidTr="00810A4C">
              <w:trPr>
                <w:trHeight w:val="1073"/>
              </w:trPr>
              <w:tc>
                <w:tcPr>
                  <w:tcW w:w="1701" w:type="dxa"/>
                  <w:gridSpan w:val="2"/>
                  <w:hideMark/>
                </w:tcPr>
                <w:p w14:paraId="3015A429" w14:textId="77777777" w:rsidR="00810A4C" w:rsidRDefault="00810A4C" w:rsidP="00810A4C">
                  <w:pPr>
                    <w:pStyle w:val="ab"/>
                  </w:pPr>
                  <w:r>
                    <w:rPr>
                      <w:rFonts w:hint="eastAsia"/>
                    </w:rPr>
                    <w:t>项目描述：</w:t>
                  </w:r>
                  <w:r>
                    <w:t xml:space="preserve"> </w:t>
                  </w:r>
                </w:p>
              </w:tc>
              <w:tc>
                <w:tcPr>
                  <w:tcW w:w="8763" w:type="dxa"/>
                  <w:hideMark/>
                </w:tcPr>
                <w:p w14:paraId="49479295" w14:textId="77777777" w:rsidR="00810A4C" w:rsidRDefault="00810A4C" w:rsidP="0007397A">
                  <w:pPr>
                    <w:tabs>
                      <w:tab w:val="left" w:pos="7320"/>
                    </w:tabs>
                    <w:ind w:leftChars="200" w:left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该项目主要用于接入集团新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一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贷、汽融、信用卡、蚂蚁借呗、上汽等渠道的申请数据，实现对平安银行全零售贷款产品的审批。该</w:t>
                  </w:r>
                  <w:r>
                    <w:rPr>
                      <w:szCs w:val="21"/>
                    </w:rPr>
                    <w:t>AI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风控项目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作为平安银行应用金融科技的突出成果，借助于其内置的各种</w:t>
                  </w:r>
                  <w:r>
                    <w:rPr>
                      <w:szCs w:val="21"/>
                    </w:rPr>
                    <w:t>AI</w:t>
                  </w:r>
                  <w:r>
                    <w:rPr>
                      <w:rFonts w:hint="eastAsia"/>
                      <w:szCs w:val="21"/>
                    </w:rPr>
                    <w:t>创新产品，实现了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客户级授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信，极大的提升了贷款产品的审批效率与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风控控制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能力。该</w:t>
                  </w:r>
                  <w:r>
                    <w:rPr>
                      <w:szCs w:val="21"/>
                    </w:rPr>
                    <w:t>AI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风控项目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主要涉及流程测试、接口测试、</w:t>
                  </w:r>
                  <w:r>
                    <w:rPr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测试、</w:t>
                  </w:r>
                  <w:proofErr w:type="spellStart"/>
                  <w:r>
                    <w:rPr>
                      <w:szCs w:val="21"/>
                    </w:rPr>
                    <w:t>RocketMq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测试等。</w:t>
                  </w:r>
                </w:p>
              </w:tc>
            </w:tr>
            <w:tr w:rsidR="00810A4C" w14:paraId="0C335FF3" w14:textId="77777777" w:rsidTr="00810A4C">
              <w:trPr>
                <w:trHeight w:val="4532"/>
              </w:trPr>
              <w:tc>
                <w:tcPr>
                  <w:tcW w:w="1701" w:type="dxa"/>
                  <w:gridSpan w:val="2"/>
                </w:tcPr>
                <w:p w14:paraId="0012BAB5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个人职责：</w:t>
                  </w:r>
                  <w:r>
                    <w:rPr>
                      <w:szCs w:val="21"/>
                    </w:rPr>
                    <w:t xml:space="preserve"> </w:t>
                  </w:r>
                </w:p>
                <w:p w14:paraId="699158DD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080B0F73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2B5C64E1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1296C4C3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3D072915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56BFE5F7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1AE61EAF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0933CCE9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2348B600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377AF00C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0257D23B" w14:textId="77777777" w:rsidR="00810A4C" w:rsidRDefault="00810A4C" w:rsidP="00810A4C">
                  <w:pPr>
                    <w:rPr>
                      <w:rFonts w:hint="eastAsia"/>
                      <w:szCs w:val="21"/>
                    </w:rPr>
                  </w:pPr>
                </w:p>
                <w:p w14:paraId="7E28DB0D" w14:textId="77777777" w:rsidR="00810A4C" w:rsidRDefault="00810A4C" w:rsidP="00810A4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项目问题总结：</w:t>
                  </w:r>
                  <w:r>
                    <w:rPr>
                      <w:szCs w:val="21"/>
                    </w:rPr>
                    <w:t xml:space="preserve">        </w:t>
                  </w:r>
                </w:p>
              </w:tc>
              <w:tc>
                <w:tcPr>
                  <w:tcW w:w="8763" w:type="dxa"/>
                </w:tcPr>
                <w:p w14:paraId="006875B8" w14:textId="77777777" w:rsidR="00810A4C" w:rsidRDefault="00810A4C" w:rsidP="00810A4C">
                  <w:pPr>
                    <w:pStyle w:val="ac"/>
                    <w:numPr>
                      <w:ilvl w:val="0"/>
                      <w:numId w:val="6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测试环境资源申请分配，测试环境搭建、维护。</w:t>
                  </w:r>
                </w:p>
                <w:p w14:paraId="4278BEED" w14:textId="77777777" w:rsidR="00810A4C" w:rsidRDefault="00810A4C" w:rsidP="00810A4C">
                  <w:pPr>
                    <w:pStyle w:val="ac"/>
                    <w:numPr>
                      <w:ilvl w:val="0"/>
                      <w:numId w:val="6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参与需求评审，开发代码的设计评审，测试策略的制定，根据项目需求设计测试用例，进行案例评审并完成冒烟测试、系统测试、回归测试。</w:t>
                  </w:r>
                </w:p>
                <w:p w14:paraId="2D4174F3" w14:textId="77777777" w:rsidR="00810A4C" w:rsidRDefault="00810A4C" w:rsidP="00810A4C">
                  <w:pPr>
                    <w:pStyle w:val="ac"/>
                    <w:numPr>
                      <w:ilvl w:val="0"/>
                      <w:numId w:val="6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进件接口测试脚本编写，调试。</w:t>
                  </w:r>
                </w:p>
                <w:p w14:paraId="433050E4" w14:textId="77777777" w:rsidR="00810A4C" w:rsidRDefault="00810A4C" w:rsidP="00810A4C">
                  <w:pPr>
                    <w:pStyle w:val="ac"/>
                    <w:numPr>
                      <w:ilvl w:val="0"/>
                      <w:numId w:val="6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流程测试，主要包括黑名单拆词、黑名单匹配、人行、银行数据查询、中间变量逻辑计算、照会智能审批测试、聚类规则测试、外部资源联调测试。</w:t>
                  </w:r>
                </w:p>
                <w:p w14:paraId="2F9C00AA" w14:textId="77777777" w:rsidR="00810A4C" w:rsidRDefault="00810A4C" w:rsidP="00810A4C">
                  <w:pPr>
                    <w:pStyle w:val="ac"/>
                    <w:numPr>
                      <w:ilvl w:val="0"/>
                      <w:numId w:val="6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ETL</w:t>
                  </w:r>
                  <w:r>
                    <w:rPr>
                      <w:rFonts w:hint="eastAsia"/>
                      <w:szCs w:val="21"/>
                    </w:rPr>
                    <w:t>测试、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进件限流</w:t>
                  </w:r>
                  <w:proofErr w:type="spellStart"/>
                  <w:proofErr w:type="gramEnd"/>
                  <w:r>
                    <w:rPr>
                      <w:szCs w:val="21"/>
                    </w:rPr>
                    <w:t>RocketMq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测试、照会取数</w:t>
                  </w:r>
                  <w:r>
                    <w:rPr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缓存测试。</w:t>
                  </w:r>
                </w:p>
                <w:p w14:paraId="0ED23854" w14:textId="77777777" w:rsidR="00810A4C" w:rsidRDefault="00810A4C" w:rsidP="00810A4C">
                  <w:pPr>
                    <w:pStyle w:val="ab"/>
                  </w:pPr>
                  <w:r>
                    <w:t>6</w:t>
                  </w:r>
                  <w:r>
                    <w:rPr>
                      <w:rFonts w:hint="eastAsia"/>
                    </w:rPr>
                    <w:t>、进件接口性能脚本编写、调试，根据生产日进件量进行性能测试。</w:t>
                  </w:r>
                </w:p>
                <w:p w14:paraId="31C79554" w14:textId="77777777" w:rsidR="00810A4C" w:rsidRDefault="00810A4C" w:rsidP="00810A4C">
                  <w:pPr>
                    <w:pStyle w:val="ac"/>
                    <w:numPr>
                      <w:ilvl w:val="0"/>
                      <w:numId w:val="8"/>
                    </w:numPr>
                    <w:ind w:firstLineChars="0"/>
                  </w:pPr>
                  <w:r>
                    <w:rPr>
                      <w:rFonts w:hint="eastAsia"/>
                    </w:rPr>
                    <w:t>对项目进度管理，发现测试中的问题，通过</w:t>
                  </w:r>
                  <w:r>
                    <w:t>log</w:t>
                  </w:r>
                  <w:r>
                    <w:rPr>
                      <w:rFonts w:hint="eastAsia"/>
                    </w:rPr>
                    <w:t>日志等方式进行分析并提交缺陷后续跟踪。</w:t>
                  </w:r>
                </w:p>
                <w:p w14:paraId="50B894CD" w14:textId="77777777" w:rsidR="00810A4C" w:rsidRDefault="00810A4C" w:rsidP="00810A4C">
                  <w:pPr>
                    <w:pStyle w:val="ac"/>
                    <w:numPr>
                      <w:ilvl w:val="0"/>
                      <w:numId w:val="8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接口自动化回归测试，利用</w:t>
                  </w:r>
                  <w:proofErr w:type="spellStart"/>
                  <w:r>
                    <w:rPr>
                      <w:szCs w:val="21"/>
                    </w:rPr>
                    <w:t>jenkins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定时调度实现对接口的自动化回归测试。</w:t>
                  </w:r>
                </w:p>
                <w:p w14:paraId="54315BC8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szCs w:val="21"/>
                    </w:rPr>
                  </w:pPr>
                  <w:r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、自动化工具开发。</w:t>
                  </w:r>
                </w:p>
                <w:p w14:paraId="049AE34C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szCs w:val="21"/>
                    </w:rPr>
                  </w:pPr>
                </w:p>
                <w:p w14:paraId="450E93B4" w14:textId="77777777" w:rsidR="00810A4C" w:rsidRDefault="00810A4C" w:rsidP="00810A4C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  <w:r>
                    <w:rPr>
                      <w:rFonts w:hint="eastAsia"/>
                      <w:szCs w:val="21"/>
                    </w:rPr>
                    <w:t>、引擎测试的过程中，需要人工比对上送</w:t>
                  </w:r>
                  <w:r>
                    <w:rPr>
                      <w:szCs w:val="21"/>
                    </w:rPr>
                    <w:t>Blaze</w:t>
                  </w:r>
                  <w:r>
                    <w:rPr>
                      <w:rFonts w:hint="eastAsia"/>
                      <w:szCs w:val="21"/>
                    </w:rPr>
                    <w:t>的字段和字段值和数据库是否一致，由于字段数目达到</w:t>
                  </w:r>
                  <w:r>
                    <w:rPr>
                      <w:szCs w:val="21"/>
                    </w:rPr>
                    <w:t>600</w:t>
                  </w:r>
                  <w:r>
                    <w:rPr>
                      <w:rFonts w:hint="eastAsia"/>
                      <w:szCs w:val="21"/>
                    </w:rPr>
                    <w:t>个，人工比对成本较高且错误率高。</w:t>
                  </w:r>
                </w:p>
                <w:p w14:paraId="5208A301" w14:textId="77777777" w:rsidR="00810A4C" w:rsidRDefault="00810A4C" w:rsidP="00810A4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解决方案：引擎自动化工具编写，该自动化工具实现了从数据库取数和上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送报文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利用</w:t>
                  </w:r>
                  <w:r>
                    <w:rPr>
                      <w:szCs w:val="21"/>
                    </w:rPr>
                    <w:t>dom4j</w:t>
                  </w:r>
                  <w:r>
                    <w:rPr>
                      <w:rFonts w:hint="eastAsia"/>
                      <w:szCs w:val="21"/>
                    </w:rPr>
                    <w:t>解析封装进行比对，并将比对不一致结果入库进行闭环分析，从而提高了项目测试效率，提升了引擎字段回归测试效率。</w:t>
                  </w:r>
                </w:p>
                <w:p w14:paraId="5B4549F7" w14:textId="617B4B67" w:rsidR="00810A4C" w:rsidRDefault="00810A4C" w:rsidP="00810A4C">
                  <w:pPr>
                    <w:rPr>
                      <w:rFonts w:hint="eastAsia"/>
                      <w:szCs w:val="21"/>
                    </w:rPr>
                  </w:pPr>
                </w:p>
              </w:tc>
            </w:tr>
            <w:tr w:rsidR="00810A4C" w14:paraId="6D20A25A" w14:textId="77777777" w:rsidTr="00810A4C">
              <w:trPr>
                <w:trHeight w:val="626"/>
              </w:trPr>
              <w:tc>
                <w:tcPr>
                  <w:tcW w:w="10466" w:type="dxa"/>
                  <w:gridSpan w:val="3"/>
                  <w:hideMark/>
                </w:tcPr>
                <w:p w14:paraId="617553E7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b/>
                      <w:szCs w:val="21"/>
                      <w:shd w:val="pct15" w:color="auto" w:fill="FFFFFF"/>
                    </w:rPr>
                  </w:pPr>
                  <w:r>
                    <w:rPr>
                      <w:b/>
                      <w:szCs w:val="21"/>
                    </w:rPr>
                    <w:t>201</w:t>
                  </w:r>
                  <w:r>
                    <w:rPr>
                      <w:rFonts w:hint="eastAsia"/>
                      <w:b/>
                      <w:szCs w:val="21"/>
                    </w:rPr>
                    <w:t>6</w:t>
                  </w:r>
                  <w:r>
                    <w:rPr>
                      <w:b/>
                      <w:szCs w:val="21"/>
                    </w:rPr>
                    <w:t>/0</w:t>
                  </w:r>
                  <w:r>
                    <w:rPr>
                      <w:rFonts w:hint="eastAsia"/>
                      <w:b/>
                      <w:szCs w:val="21"/>
                    </w:rPr>
                    <w:t>7</w:t>
                  </w:r>
                  <w:r>
                    <w:rPr>
                      <w:b/>
                      <w:szCs w:val="21"/>
                    </w:rPr>
                    <w:t xml:space="preserve">-2018/03   </w:t>
                  </w:r>
                  <w:r>
                    <w:rPr>
                      <w:rFonts w:hint="eastAsia"/>
                      <w:b/>
                      <w:szCs w:val="21"/>
                    </w:rPr>
                    <w:t>平安银行信用卡审批系统项目</w:t>
                  </w:r>
                </w:p>
              </w:tc>
            </w:tr>
            <w:tr w:rsidR="00810A4C" w14:paraId="0412AEDE" w14:textId="77777777" w:rsidTr="00810A4C">
              <w:trPr>
                <w:trHeight w:val="1037"/>
              </w:trPr>
              <w:tc>
                <w:tcPr>
                  <w:tcW w:w="1646" w:type="dxa"/>
                  <w:hideMark/>
                </w:tcPr>
                <w:p w14:paraId="180143F2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项目描述：</w:t>
                  </w:r>
                  <w:r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8820" w:type="dxa"/>
                  <w:gridSpan w:val="2"/>
                  <w:hideMark/>
                </w:tcPr>
                <w:p w14:paraId="0398481A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该项目主要涉及平安银行信用卡自动化审批流程，主要包含资料处理模块、外部资源模块、引擎计算模块以及审批征信作业平台，涉及到接口测试、</w:t>
                  </w:r>
                  <w:r>
                    <w:rPr>
                      <w:szCs w:val="21"/>
                    </w:rPr>
                    <w:t>job</w:t>
                  </w:r>
                  <w:r>
                    <w:rPr>
                      <w:rFonts w:hint="eastAsia"/>
                      <w:szCs w:val="21"/>
                    </w:rPr>
                    <w:t>测试、</w:t>
                  </w:r>
                  <w:r>
                    <w:rPr>
                      <w:szCs w:val="21"/>
                    </w:rPr>
                    <w:t>Redis</w:t>
                  </w:r>
                  <w:r>
                    <w:rPr>
                      <w:rFonts w:hint="eastAsia"/>
                      <w:szCs w:val="21"/>
                    </w:rPr>
                    <w:t>测试、</w:t>
                  </w:r>
                  <w:proofErr w:type="spellStart"/>
                  <w:r>
                    <w:rPr>
                      <w:szCs w:val="21"/>
                    </w:rPr>
                    <w:t>RocketMq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测试、业务流程测试等。</w:t>
                  </w:r>
                </w:p>
              </w:tc>
            </w:tr>
            <w:tr w:rsidR="00810A4C" w14:paraId="1F86DDD5" w14:textId="77777777" w:rsidTr="00810A4C">
              <w:trPr>
                <w:trHeight w:val="3640"/>
              </w:trPr>
              <w:tc>
                <w:tcPr>
                  <w:tcW w:w="1646" w:type="dxa"/>
                </w:tcPr>
                <w:p w14:paraId="5BCB2E93" w14:textId="77777777" w:rsidR="00810A4C" w:rsidRDefault="00810A4C" w:rsidP="00810A4C">
                  <w:pPr>
                    <w:tabs>
                      <w:tab w:val="left" w:pos="7320"/>
                    </w:tabs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个人职责：</w:t>
                  </w:r>
                  <w:r>
                    <w:rPr>
                      <w:szCs w:val="21"/>
                    </w:rPr>
                    <w:t xml:space="preserve"> </w:t>
                  </w:r>
                </w:p>
                <w:p w14:paraId="1CC69286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08EFDF59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75580370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4C88E309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3A7ABA25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1143EA2C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757B4D75" w14:textId="77777777" w:rsidR="00810A4C" w:rsidRDefault="00810A4C" w:rsidP="00810A4C">
                  <w:pPr>
                    <w:rPr>
                      <w:szCs w:val="21"/>
                    </w:rPr>
                  </w:pPr>
                </w:p>
                <w:p w14:paraId="1657798B" w14:textId="77777777" w:rsidR="00810A4C" w:rsidRDefault="00810A4C" w:rsidP="00810A4C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项目问题总结：</w:t>
                  </w:r>
                  <w:r>
                    <w:rPr>
                      <w:szCs w:val="21"/>
                    </w:rPr>
                    <w:t xml:space="preserve">        </w:t>
                  </w:r>
                </w:p>
              </w:tc>
              <w:tc>
                <w:tcPr>
                  <w:tcW w:w="8820" w:type="dxa"/>
                  <w:gridSpan w:val="2"/>
                </w:tcPr>
                <w:p w14:paraId="34DE7CAC" w14:textId="77777777" w:rsidR="00810A4C" w:rsidRDefault="00810A4C" w:rsidP="00810A4C">
                  <w:pPr>
                    <w:pStyle w:val="ac"/>
                    <w:numPr>
                      <w:ilvl w:val="0"/>
                      <w:numId w:val="10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负责测试环境的发布、维护。</w:t>
                  </w:r>
                </w:p>
                <w:p w14:paraId="5661AEA5" w14:textId="77777777" w:rsidR="00810A4C" w:rsidRDefault="00810A4C" w:rsidP="00810A4C">
                  <w:pPr>
                    <w:pStyle w:val="ac"/>
                    <w:numPr>
                      <w:ilvl w:val="0"/>
                      <w:numId w:val="10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参与需求评审，开发代码的设计评审，根据项目需求设计测试用例，并进行常规的功能测试、接口测试、自动化测试、联调测试。</w:t>
                  </w:r>
                </w:p>
                <w:p w14:paraId="7C75D9D0" w14:textId="77777777" w:rsidR="00810A4C" w:rsidRDefault="00810A4C" w:rsidP="00810A4C">
                  <w:pPr>
                    <w:pStyle w:val="ac"/>
                    <w:numPr>
                      <w:ilvl w:val="0"/>
                      <w:numId w:val="10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进行冒烟测试、系统测试、回归测试，在测试过程中发现并记录、分析</w:t>
                  </w:r>
                  <w:r>
                    <w:rPr>
                      <w:szCs w:val="21"/>
                    </w:rPr>
                    <w:t>bug</w:t>
                  </w:r>
                  <w:r>
                    <w:rPr>
                      <w:rFonts w:hint="eastAsia"/>
                      <w:szCs w:val="21"/>
                    </w:rPr>
                    <w:t>，通过</w:t>
                  </w:r>
                  <w:r>
                    <w:rPr>
                      <w:szCs w:val="21"/>
                    </w:rPr>
                    <w:t>log</w:t>
                  </w:r>
                  <w:r>
                    <w:rPr>
                      <w:rFonts w:hint="eastAsia"/>
                      <w:szCs w:val="21"/>
                    </w:rPr>
                    <w:t>日志方式等定位和排查测试和生产环境问题，推动问题合理及时解决。</w:t>
                  </w:r>
                </w:p>
                <w:p w14:paraId="5031F3A7" w14:textId="77777777" w:rsidR="00810A4C" w:rsidRDefault="00810A4C" w:rsidP="00810A4C">
                  <w:pPr>
                    <w:pStyle w:val="ac"/>
                    <w:numPr>
                      <w:ilvl w:val="0"/>
                      <w:numId w:val="10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接口自动化脚本定时维护并通过</w:t>
                  </w:r>
                  <w:proofErr w:type="spellStart"/>
                  <w:r>
                    <w:rPr>
                      <w:szCs w:val="21"/>
                    </w:rPr>
                    <w:t>jenkins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定时调度实现对接口的自动化回归测试。</w:t>
                  </w:r>
                </w:p>
                <w:p w14:paraId="275D2782" w14:textId="77777777" w:rsidR="00810A4C" w:rsidRDefault="00810A4C" w:rsidP="00810A4C">
                  <w:pPr>
                    <w:pStyle w:val="ac"/>
                    <w:numPr>
                      <w:ilvl w:val="0"/>
                      <w:numId w:val="10"/>
                    </w:numPr>
                    <w:tabs>
                      <w:tab w:val="left" w:pos="7320"/>
                    </w:tabs>
                    <w:ind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对项目进行总结，项目测试完成后进行知识梳理，方便同事间交流学习。</w:t>
                  </w:r>
                </w:p>
                <w:p w14:paraId="3BC177E6" w14:textId="77777777" w:rsidR="00810A4C" w:rsidRDefault="00810A4C" w:rsidP="00810A4C"/>
                <w:p w14:paraId="08218BF3" w14:textId="77777777" w:rsidR="00810A4C" w:rsidRDefault="00810A4C" w:rsidP="00810A4C">
                  <w:pPr>
                    <w:pStyle w:val="ac"/>
                    <w:numPr>
                      <w:ilvl w:val="0"/>
                      <w:numId w:val="12"/>
                    </w:numPr>
                    <w:ind w:firstLineChars="0"/>
                  </w:pPr>
                  <w:r>
                    <w:rPr>
                      <w:rFonts w:hint="eastAsia"/>
                    </w:rPr>
                    <w:t>在测试过程中需要从</w:t>
                  </w:r>
                  <w:r>
                    <w:t>WEB</w:t>
                  </w:r>
                  <w:r>
                    <w:rPr>
                      <w:rFonts w:hint="eastAsia"/>
                    </w:rPr>
                    <w:t>页面填写大量申请数据提交到后台启动工作流进行处理，测试效率较低。</w:t>
                  </w:r>
                </w:p>
                <w:p w14:paraId="0A029125" w14:textId="77777777" w:rsidR="00810A4C" w:rsidRDefault="00810A4C" w:rsidP="00810A4C">
                  <w:r>
                    <w:rPr>
                      <w:rFonts w:hint="eastAsia"/>
                    </w:rPr>
                    <w:t>解决方案：通过设计</w:t>
                  </w:r>
                  <w:r>
                    <w:t>WEB</w:t>
                  </w:r>
                  <w:r>
                    <w:rPr>
                      <w:rFonts w:hint="eastAsia"/>
                    </w:rPr>
                    <w:t>自动化工具</w:t>
                  </w:r>
                  <w:r>
                    <w:t>(</w:t>
                  </w:r>
                  <w:proofErr w:type="spellStart"/>
                  <w:r>
                    <w:t>java+poi+selenium</w:t>
                  </w:r>
                  <w:proofErr w:type="spellEnd"/>
                  <w:r>
                    <w:t>)</w:t>
                  </w:r>
                  <w:r>
                    <w:rPr>
                      <w:rFonts w:hint="eastAsia"/>
                    </w:rPr>
                    <w:t>从</w:t>
                  </w:r>
                  <w:r>
                    <w:t>Excel</w:t>
                  </w:r>
                  <w:r>
                    <w:rPr>
                      <w:rFonts w:hint="eastAsia"/>
                    </w:rPr>
                    <w:t>读取数据填写到</w:t>
                  </w:r>
                  <w:r>
                    <w:t>WEB</w:t>
                  </w:r>
                  <w:r>
                    <w:rPr>
                      <w:rFonts w:hint="eastAsia"/>
                    </w:rPr>
                    <w:t>页面自动化提交，提高</w:t>
                  </w:r>
                  <w:proofErr w:type="gramStart"/>
                  <w:r>
                    <w:rPr>
                      <w:rFonts w:hint="eastAsia"/>
                    </w:rPr>
                    <w:t>了造数效率</w:t>
                  </w:r>
                  <w:proofErr w:type="gramEnd"/>
                  <w:r>
                    <w:rPr>
                      <w:rFonts w:hint="eastAsia"/>
                    </w:rPr>
                    <w:t>。</w:t>
                  </w:r>
                </w:p>
              </w:tc>
            </w:tr>
          </w:tbl>
          <w:p w14:paraId="070062C2" w14:textId="6C1C9B5C" w:rsidR="00E03385" w:rsidRDefault="00E03385" w:rsidP="00810A4C">
            <w:pPr>
              <w:tabs>
                <w:tab w:val="left" w:pos="7320"/>
              </w:tabs>
              <w:rPr>
                <w:rFonts w:hint="eastAsia"/>
                <w:b/>
                <w:szCs w:val="21"/>
              </w:rPr>
            </w:pPr>
          </w:p>
        </w:tc>
      </w:tr>
    </w:tbl>
    <w:p w14:paraId="194FC1AD" w14:textId="77777777" w:rsidR="003812C2" w:rsidRDefault="003812C2">
      <w:pPr>
        <w:widowControl/>
        <w:jc w:val="left"/>
        <w:rPr>
          <w:rFonts w:ascii="宋体" w:eastAsia="宋体" w:hAnsi="宋体" w:cs="宋体" w:hint="eastAsia"/>
          <w:vanish/>
          <w:kern w:val="0"/>
          <w:sz w:val="24"/>
          <w:szCs w:val="24"/>
        </w:rPr>
      </w:pPr>
    </w:p>
    <w:p w14:paraId="76A90C0B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3812C2" w14:paraId="054E568F" w14:textId="77777777">
        <w:tc>
          <w:tcPr>
            <w:tcW w:w="10680" w:type="dxa"/>
            <w:hideMark/>
          </w:tcPr>
          <w:p w14:paraId="4E3FEC05" w14:textId="77777777" w:rsidR="003812C2" w:rsidRDefault="00B941B2" w:rsidP="00FE74FC">
            <w:pPr>
              <w:tabs>
                <w:tab w:val="left" w:pos="7320"/>
              </w:tabs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2012/09 - 2016/0</w:t>
            </w:r>
            <w:r w:rsidR="00FE74FC">
              <w:rPr>
                <w:rFonts w:asciiTheme="minorEastAsia" w:hAnsiTheme="minorEastAsia" w:hint="eastAsia"/>
                <w:b/>
                <w:szCs w:val="21"/>
              </w:rPr>
              <w:t>6</w:t>
            </w:r>
            <w:r>
              <w:rPr>
                <w:rFonts w:asciiTheme="minorEastAsia" w:hAnsiTheme="minorEastAsia" w:hint="eastAsia"/>
                <w:b/>
                <w:szCs w:val="21"/>
              </w:rPr>
              <w:t xml:space="preserve">   江南大学  计算机科学与技术   本科 </w:t>
            </w:r>
          </w:p>
        </w:tc>
      </w:tr>
    </w:tbl>
    <w:p w14:paraId="295B5E27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3137CC78" w14:textId="77777777" w:rsidR="003812C2" w:rsidRDefault="00B941B2">
      <w:pPr>
        <w:tabs>
          <w:tab w:val="left" w:pos="7320"/>
        </w:tabs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、熟悉</w:t>
      </w:r>
      <w:r>
        <w:rPr>
          <w:szCs w:val="21"/>
        </w:rPr>
        <w:t xml:space="preserve">Oracle </w:t>
      </w:r>
      <w:r>
        <w:rPr>
          <w:rFonts w:hint="eastAsia"/>
          <w:szCs w:val="21"/>
        </w:rPr>
        <w:t>数据库，熟悉</w:t>
      </w:r>
      <w:r>
        <w:rPr>
          <w:szCs w:val="21"/>
        </w:rPr>
        <w:t xml:space="preserve"> Linux </w:t>
      </w:r>
      <w:r>
        <w:rPr>
          <w:rFonts w:hint="eastAsia"/>
          <w:szCs w:val="21"/>
        </w:rPr>
        <w:t>。</w:t>
      </w:r>
    </w:p>
    <w:p w14:paraId="44ABEA51" w14:textId="77777777" w:rsidR="003812C2" w:rsidRDefault="00B941B2">
      <w:pPr>
        <w:tabs>
          <w:tab w:val="left" w:pos="7320"/>
        </w:tabs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、熟悉</w:t>
      </w:r>
      <w:r>
        <w:rPr>
          <w:szCs w:val="21"/>
        </w:rPr>
        <w:t xml:space="preserve"> java </w:t>
      </w:r>
      <w:r>
        <w:rPr>
          <w:rFonts w:hint="eastAsia"/>
          <w:szCs w:val="21"/>
        </w:rPr>
        <w:t>语言编程，熟悉</w:t>
      </w:r>
      <w:r>
        <w:rPr>
          <w:szCs w:val="21"/>
        </w:rPr>
        <w:t>Spring</w:t>
      </w:r>
      <w:r>
        <w:rPr>
          <w:rFonts w:hint="eastAsia"/>
          <w:szCs w:val="21"/>
        </w:rPr>
        <w:t>、</w:t>
      </w:r>
      <w:r>
        <w:rPr>
          <w:szCs w:val="21"/>
        </w:rPr>
        <w:t>Hibernate</w:t>
      </w:r>
      <w:r>
        <w:rPr>
          <w:rFonts w:hint="eastAsia"/>
          <w:szCs w:val="21"/>
        </w:rPr>
        <w:t>、</w:t>
      </w:r>
      <w:r>
        <w:rPr>
          <w:szCs w:val="21"/>
        </w:rPr>
        <w:t>Struts</w:t>
      </w:r>
      <w:r>
        <w:rPr>
          <w:rFonts w:hint="eastAsia"/>
          <w:szCs w:val="21"/>
        </w:rPr>
        <w:t>，有一定的</w:t>
      </w:r>
      <w:r>
        <w:rPr>
          <w:szCs w:val="21"/>
        </w:rPr>
        <w:t xml:space="preserve"> WEB </w:t>
      </w:r>
      <w:r>
        <w:rPr>
          <w:rFonts w:hint="eastAsia"/>
          <w:szCs w:val="21"/>
        </w:rPr>
        <w:t>自动化实践能力，熟悉</w:t>
      </w:r>
      <w:r>
        <w:rPr>
          <w:szCs w:val="21"/>
        </w:rPr>
        <w:t xml:space="preserve"> selenium</w:t>
      </w:r>
      <w:r>
        <w:rPr>
          <w:rFonts w:hint="eastAsia"/>
          <w:szCs w:val="21"/>
        </w:rPr>
        <w:t>的使用。</w:t>
      </w:r>
    </w:p>
    <w:p w14:paraId="1248ED49" w14:textId="77777777" w:rsidR="003812C2" w:rsidRDefault="00B941B2">
      <w:pPr>
        <w:tabs>
          <w:tab w:val="left" w:pos="7320"/>
        </w:tabs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、熟练掌握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jmeter</w:t>
      </w:r>
      <w:proofErr w:type="spellEnd"/>
      <w:r>
        <w:rPr>
          <w:rFonts w:hint="eastAsia"/>
          <w:szCs w:val="21"/>
        </w:rPr>
        <w:t>，能够运用</w:t>
      </w:r>
      <w:r>
        <w:rPr>
          <w:szCs w:val="21"/>
        </w:rPr>
        <w:t xml:space="preserve"> </w:t>
      </w:r>
      <w:proofErr w:type="spellStart"/>
      <w:r>
        <w:rPr>
          <w:szCs w:val="21"/>
        </w:rPr>
        <w:t>jmeter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进行接口测试和压力测试。</w:t>
      </w:r>
    </w:p>
    <w:p w14:paraId="12C3C46B" w14:textId="77777777" w:rsidR="003812C2" w:rsidRDefault="00B941B2">
      <w:pPr>
        <w:tabs>
          <w:tab w:val="left" w:pos="7320"/>
        </w:tabs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、熟悉持续集成，熟悉</w:t>
      </w:r>
      <w:proofErr w:type="spellStart"/>
      <w:r>
        <w:rPr>
          <w:szCs w:val="21"/>
        </w:rPr>
        <w:t>jenkins</w:t>
      </w:r>
      <w:proofErr w:type="spellEnd"/>
      <w:r>
        <w:rPr>
          <w:rFonts w:hint="eastAsia"/>
          <w:szCs w:val="21"/>
        </w:rPr>
        <w:t>的使用。</w:t>
      </w:r>
    </w:p>
    <w:p w14:paraId="7B52E781" w14:textId="77777777" w:rsidR="003812C2" w:rsidRDefault="00B941B2">
      <w:pPr>
        <w:tabs>
          <w:tab w:val="left" w:pos="7320"/>
        </w:tabs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、熟悉代码管理工具</w:t>
      </w:r>
      <w:r>
        <w:rPr>
          <w:szCs w:val="21"/>
        </w:rPr>
        <w:t>SVN</w:t>
      </w:r>
      <w:r>
        <w:rPr>
          <w:rFonts w:hint="eastAsia"/>
          <w:szCs w:val="21"/>
        </w:rPr>
        <w:t>、</w:t>
      </w:r>
      <w:r>
        <w:rPr>
          <w:szCs w:val="21"/>
        </w:rPr>
        <w:t>GIT</w:t>
      </w:r>
      <w:r>
        <w:rPr>
          <w:rFonts w:hint="eastAsia"/>
          <w:szCs w:val="21"/>
        </w:rPr>
        <w:t>。</w:t>
      </w:r>
    </w:p>
    <w:p w14:paraId="36882744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培训经历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691"/>
        <w:gridCol w:w="6756"/>
      </w:tblGrid>
      <w:tr w:rsidR="003812C2" w14:paraId="4ABF7D69" w14:textId="77777777">
        <w:trPr>
          <w:gridAfter w:val="1"/>
          <w:wAfter w:w="6756" w:type="dxa"/>
        </w:trPr>
        <w:tc>
          <w:tcPr>
            <w:tcW w:w="3926" w:type="dxa"/>
            <w:gridSpan w:val="2"/>
            <w:hideMark/>
          </w:tcPr>
          <w:p w14:paraId="205728A8" w14:textId="77777777" w:rsidR="003812C2" w:rsidRDefault="00B941B2">
            <w:pPr>
              <w:tabs>
                <w:tab w:val="left" w:pos="7320"/>
              </w:tabs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2017/07 - 2017/11  浦东软件培训中心 </w:t>
            </w:r>
          </w:p>
        </w:tc>
      </w:tr>
      <w:tr w:rsidR="003812C2" w14:paraId="28E13EB6" w14:textId="77777777">
        <w:tc>
          <w:tcPr>
            <w:tcW w:w="2235" w:type="dxa"/>
            <w:hideMark/>
          </w:tcPr>
          <w:p w14:paraId="2F3B10D1" w14:textId="77777777" w:rsidR="003812C2" w:rsidRDefault="00B941B2"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培训内容： </w:t>
            </w:r>
          </w:p>
        </w:tc>
        <w:tc>
          <w:tcPr>
            <w:tcW w:w="8447" w:type="dxa"/>
            <w:gridSpan w:val="2"/>
            <w:hideMark/>
          </w:tcPr>
          <w:p w14:paraId="0800FC71" w14:textId="77777777" w:rsidR="003812C2" w:rsidRDefault="00B941B2">
            <w:pPr>
              <w:tabs>
                <w:tab w:val="left" w:pos="732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软件测试三级 </w:t>
            </w:r>
          </w:p>
        </w:tc>
      </w:tr>
    </w:tbl>
    <w:p w14:paraId="642FA6C7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奖励及证书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   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3812C2" w14:paraId="0495480A" w14:textId="77777777">
        <w:tc>
          <w:tcPr>
            <w:tcW w:w="10682" w:type="dxa"/>
            <w:hideMark/>
          </w:tcPr>
          <w:p w14:paraId="131E1842" w14:textId="77777777" w:rsidR="003812C2" w:rsidRDefault="00B941B2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2018/08  2018</w:t>
            </w:r>
            <w:r>
              <w:rPr>
                <w:rFonts w:hint="eastAsia"/>
                <w:b/>
                <w:szCs w:val="21"/>
              </w:rPr>
              <w:t>平安银行季度自动化突出贡献奖</w:t>
            </w:r>
            <w:r>
              <w:rPr>
                <w:b/>
                <w:szCs w:val="21"/>
              </w:rPr>
              <w:t xml:space="preserve"> </w:t>
            </w:r>
          </w:p>
        </w:tc>
      </w:tr>
    </w:tbl>
    <w:p w14:paraId="6DF9539D" w14:textId="77777777" w:rsidR="003812C2" w:rsidRDefault="003812C2">
      <w:pPr>
        <w:widowControl/>
        <w:jc w:val="left"/>
        <w:rPr>
          <w:rFonts w:ascii="宋体" w:eastAsia="宋体" w:hAnsi="宋体" w:cs="宋体"/>
          <w:vanish/>
          <w:kern w:val="0"/>
          <w:szCs w:val="21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3812C2" w14:paraId="69844E9C" w14:textId="77777777">
        <w:tc>
          <w:tcPr>
            <w:tcW w:w="10682" w:type="dxa"/>
            <w:hideMark/>
          </w:tcPr>
          <w:p w14:paraId="11099FC8" w14:textId="77777777" w:rsidR="003812C2" w:rsidRDefault="00B941B2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>2013/01  </w:t>
            </w:r>
            <w:r>
              <w:rPr>
                <w:rFonts w:hint="eastAsia"/>
                <w:b/>
                <w:szCs w:val="21"/>
              </w:rPr>
              <w:t>大学英语四级</w:t>
            </w:r>
          </w:p>
          <w:p w14:paraId="394364F1" w14:textId="77777777" w:rsidR="003812C2" w:rsidRDefault="00B941B2">
            <w:pPr>
              <w:tabs>
                <w:tab w:val="left" w:pos="7320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2013/2014 </w:t>
            </w:r>
            <w:r>
              <w:rPr>
                <w:rFonts w:hint="eastAsia"/>
                <w:b/>
                <w:szCs w:val="21"/>
              </w:rPr>
              <w:t>国家励志奖学金二次</w:t>
            </w:r>
            <w:r>
              <w:rPr>
                <w:b/>
                <w:szCs w:val="21"/>
              </w:rPr>
              <w:t xml:space="preserve">  </w:t>
            </w:r>
          </w:p>
        </w:tc>
      </w:tr>
    </w:tbl>
    <w:p w14:paraId="13C8A771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3812C2" w14:paraId="21E64D46" w14:textId="77777777">
        <w:tc>
          <w:tcPr>
            <w:tcW w:w="10680" w:type="dxa"/>
            <w:hideMark/>
          </w:tcPr>
          <w:p w14:paraId="13CC5BB1" w14:textId="77777777" w:rsidR="003812C2" w:rsidRDefault="00B941B2">
            <w:p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英语：读写能力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良好</w:t>
            </w:r>
            <w:r>
              <w:rPr>
                <w:szCs w:val="21"/>
              </w:rPr>
              <w:t xml:space="preserve"> | </w:t>
            </w:r>
            <w:r>
              <w:rPr>
                <w:rFonts w:hint="eastAsia"/>
                <w:szCs w:val="21"/>
              </w:rPr>
              <w:t>听说能力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良好</w:t>
            </w:r>
            <w:r>
              <w:rPr>
                <w:szCs w:val="21"/>
              </w:rPr>
              <w:t xml:space="preserve"> </w:t>
            </w:r>
          </w:p>
        </w:tc>
      </w:tr>
    </w:tbl>
    <w:p w14:paraId="1B2F4435" w14:textId="77777777" w:rsidR="003812C2" w:rsidRDefault="00B941B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</w:rPr>
        <w:t xml:space="preserve"> 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14:paraId="7F586D8E" w14:textId="77777777" w:rsidR="003812C2" w:rsidRDefault="00B941B2">
      <w:pPr>
        <w:pStyle w:val="ac"/>
        <w:numPr>
          <w:ilvl w:val="0"/>
          <w:numId w:val="14"/>
        </w:numPr>
        <w:tabs>
          <w:tab w:val="left" w:pos="7320"/>
        </w:tabs>
        <w:ind w:firstLineChars="0"/>
        <w:rPr>
          <w:szCs w:val="21"/>
        </w:rPr>
      </w:pPr>
      <w:r>
        <w:rPr>
          <w:rFonts w:hint="eastAsia"/>
          <w:szCs w:val="21"/>
        </w:rPr>
        <w:t>自学能力较好，善于发现问题、分析问题、解决问题。</w:t>
      </w:r>
    </w:p>
    <w:p w14:paraId="7E6FEBA6" w14:textId="77777777" w:rsidR="003812C2" w:rsidRDefault="00B941B2">
      <w:pPr>
        <w:pStyle w:val="ac"/>
        <w:numPr>
          <w:ilvl w:val="0"/>
          <w:numId w:val="14"/>
        </w:numPr>
        <w:tabs>
          <w:tab w:val="left" w:pos="7320"/>
        </w:tabs>
        <w:ind w:firstLineChars="0"/>
        <w:rPr>
          <w:szCs w:val="21"/>
        </w:rPr>
      </w:pPr>
      <w:r>
        <w:rPr>
          <w:rFonts w:hint="eastAsia"/>
          <w:szCs w:val="21"/>
        </w:rPr>
        <w:t>抗压能力强，吃苦耐劳，有较强的组织能力和团队合作精神，能很快融入团队。</w:t>
      </w:r>
    </w:p>
    <w:p w14:paraId="26B0444E" w14:textId="77777777" w:rsidR="00B941B2" w:rsidRDefault="00B941B2">
      <w:pPr>
        <w:pStyle w:val="ac"/>
        <w:numPr>
          <w:ilvl w:val="0"/>
          <w:numId w:val="14"/>
        </w:numPr>
        <w:tabs>
          <w:tab w:val="left" w:pos="7320"/>
        </w:tabs>
        <w:ind w:firstLineChars="0"/>
        <w:rPr>
          <w:szCs w:val="21"/>
        </w:rPr>
      </w:pPr>
      <w:r>
        <w:rPr>
          <w:rFonts w:hint="eastAsia"/>
          <w:szCs w:val="21"/>
        </w:rPr>
        <w:t>能及时反思自己的不足并认真积极听取他人的意见。</w:t>
      </w:r>
    </w:p>
    <w:sectPr w:rsidR="00B941B2" w:rsidSect="003812C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D4D34" w14:textId="77777777" w:rsidR="00E96DF1" w:rsidRDefault="00E96DF1" w:rsidP="00C70B6B">
      <w:r>
        <w:separator/>
      </w:r>
    </w:p>
  </w:endnote>
  <w:endnote w:type="continuationSeparator" w:id="0">
    <w:p w14:paraId="7FBA9E76" w14:textId="77777777" w:rsidR="00E96DF1" w:rsidRDefault="00E96DF1" w:rsidP="00C70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38BB9" w14:textId="77777777" w:rsidR="00E96DF1" w:rsidRDefault="00E96DF1" w:rsidP="00C70B6B">
      <w:r>
        <w:separator/>
      </w:r>
    </w:p>
  </w:footnote>
  <w:footnote w:type="continuationSeparator" w:id="0">
    <w:p w14:paraId="1FB9EAC4" w14:textId="77777777" w:rsidR="00E96DF1" w:rsidRDefault="00E96DF1" w:rsidP="00C70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3B77"/>
    <w:multiLevelType w:val="hybridMultilevel"/>
    <w:tmpl w:val="2B4C8244"/>
    <w:lvl w:ilvl="0" w:tplc="A9025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D61ACF"/>
    <w:multiLevelType w:val="hybridMultilevel"/>
    <w:tmpl w:val="62B4FD36"/>
    <w:lvl w:ilvl="0" w:tplc="BE94EDD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53542"/>
    <w:multiLevelType w:val="hybridMultilevel"/>
    <w:tmpl w:val="D7D20FB0"/>
    <w:lvl w:ilvl="0" w:tplc="BBC4F72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D46DD"/>
    <w:multiLevelType w:val="hybridMultilevel"/>
    <w:tmpl w:val="57C47036"/>
    <w:lvl w:ilvl="0" w:tplc="3BF6DCDA">
      <w:start w:val="7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1651D"/>
    <w:multiLevelType w:val="hybridMultilevel"/>
    <w:tmpl w:val="D890846C"/>
    <w:lvl w:ilvl="0" w:tplc="9D54211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5385B"/>
    <w:multiLevelType w:val="hybridMultilevel"/>
    <w:tmpl w:val="53FC8134"/>
    <w:lvl w:ilvl="0" w:tplc="4C9A3A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996B30"/>
    <w:multiLevelType w:val="hybridMultilevel"/>
    <w:tmpl w:val="BF687014"/>
    <w:lvl w:ilvl="0" w:tplc="92DED646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54774"/>
    <w:multiLevelType w:val="hybridMultilevel"/>
    <w:tmpl w:val="1EF01F8C"/>
    <w:lvl w:ilvl="0" w:tplc="55120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9D2D21"/>
    <w:multiLevelType w:val="hybridMultilevel"/>
    <w:tmpl w:val="CE7059BA"/>
    <w:lvl w:ilvl="0" w:tplc="6636A8C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47FF2"/>
    <w:multiLevelType w:val="hybridMultilevel"/>
    <w:tmpl w:val="93A233F2"/>
    <w:lvl w:ilvl="0" w:tplc="2FB46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FA7794"/>
    <w:multiLevelType w:val="hybridMultilevel"/>
    <w:tmpl w:val="A00A3F9A"/>
    <w:lvl w:ilvl="0" w:tplc="5E7E5DBE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0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4D26"/>
    <w:rsid w:val="0007397A"/>
    <w:rsid w:val="000A523B"/>
    <w:rsid w:val="001A4D5A"/>
    <w:rsid w:val="001E4C9E"/>
    <w:rsid w:val="002F2CB8"/>
    <w:rsid w:val="00325BFF"/>
    <w:rsid w:val="003812C2"/>
    <w:rsid w:val="003C5495"/>
    <w:rsid w:val="003F5271"/>
    <w:rsid w:val="003F7574"/>
    <w:rsid w:val="004C6E0B"/>
    <w:rsid w:val="004D1CB3"/>
    <w:rsid w:val="00500593"/>
    <w:rsid w:val="0050064E"/>
    <w:rsid w:val="00536F4C"/>
    <w:rsid w:val="005C2AFE"/>
    <w:rsid w:val="00636C03"/>
    <w:rsid w:val="00690A74"/>
    <w:rsid w:val="006D26DE"/>
    <w:rsid w:val="0072289A"/>
    <w:rsid w:val="00740AFC"/>
    <w:rsid w:val="00773EFC"/>
    <w:rsid w:val="00810A4C"/>
    <w:rsid w:val="008247F9"/>
    <w:rsid w:val="00834D26"/>
    <w:rsid w:val="00847AE4"/>
    <w:rsid w:val="008A53D4"/>
    <w:rsid w:val="00904814"/>
    <w:rsid w:val="00973C96"/>
    <w:rsid w:val="00A03AE7"/>
    <w:rsid w:val="00A336BF"/>
    <w:rsid w:val="00A62152"/>
    <w:rsid w:val="00A77DD5"/>
    <w:rsid w:val="00AB6ADF"/>
    <w:rsid w:val="00B941B2"/>
    <w:rsid w:val="00C1078B"/>
    <w:rsid w:val="00C36EB1"/>
    <w:rsid w:val="00C70B6B"/>
    <w:rsid w:val="00CD39FA"/>
    <w:rsid w:val="00D53B79"/>
    <w:rsid w:val="00D80DB4"/>
    <w:rsid w:val="00E03385"/>
    <w:rsid w:val="00E96DF1"/>
    <w:rsid w:val="00EC3559"/>
    <w:rsid w:val="00ED501E"/>
    <w:rsid w:val="00F31283"/>
    <w:rsid w:val="00F34D7F"/>
    <w:rsid w:val="00FB006B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4:docId w14:val="52B4BCD1"/>
  <w15:docId w15:val="{4F30DF40-AE13-42CA-A482-AFCFA8C9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12C2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812C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12C2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1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locked/>
    <w:rsid w:val="003812C2"/>
    <w:rPr>
      <w:rFonts w:ascii="宋体" w:eastAsia="宋体" w:hAnsi="宋体" w:cs="宋体" w:hint="eastAsia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81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3812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1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3812C2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2C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locked/>
    <w:rsid w:val="003812C2"/>
    <w:rPr>
      <w:sz w:val="18"/>
      <w:szCs w:val="18"/>
    </w:rPr>
  </w:style>
  <w:style w:type="paragraph" w:styleId="ab">
    <w:name w:val="No Spacing"/>
    <w:uiPriority w:val="1"/>
    <w:qFormat/>
    <w:rsid w:val="003812C2"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3812C2"/>
    <w:pPr>
      <w:ind w:firstLineChars="200" w:firstLine="420"/>
    </w:pPr>
  </w:style>
  <w:style w:type="paragraph" w:customStyle="1" w:styleId="Normal1">
    <w:name w:val="Normal_1"/>
    <w:rsid w:val="003812C2"/>
    <w:pPr>
      <w:spacing w:before="120" w:after="240"/>
      <w:jc w:val="both"/>
    </w:pPr>
    <w:rPr>
      <w:rFonts w:cs="Times New Roman"/>
      <w:sz w:val="22"/>
      <w:szCs w:val="22"/>
      <w:lang w:eastAsia="en-US"/>
    </w:rPr>
  </w:style>
  <w:style w:type="table" w:styleId="ad">
    <w:name w:val="Table Grid"/>
    <w:basedOn w:val="a1"/>
    <w:uiPriority w:val="59"/>
    <w:rsid w:val="003812C2"/>
    <w:rPr>
      <w:rFonts w:asciiTheme="minorHAnsi" w:hAnsiTheme="minorHAns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666</Words>
  <Characters>3800</Characters>
  <Application>Microsoft Office Word</Application>
  <DocSecurity>0</DocSecurity>
  <Lines>31</Lines>
  <Paragraphs>8</Paragraphs>
  <ScaleCrop>false</ScaleCrop>
  <Company>China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ling.li</dc:creator>
  <cp:lastModifiedBy>范 志强</cp:lastModifiedBy>
  <cp:revision>36</cp:revision>
  <cp:lastPrinted>2020-03-04T12:57:00Z</cp:lastPrinted>
  <dcterms:created xsi:type="dcterms:W3CDTF">2020-03-09T13:28:00Z</dcterms:created>
  <dcterms:modified xsi:type="dcterms:W3CDTF">2021-05-11T15:52:00Z</dcterms:modified>
</cp:coreProperties>
</file>