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3C4A1">
      <w:pPr>
        <w:pStyle w:val="31"/>
        <w:jc w:val="center"/>
      </w:pPr>
      <w:r>
        <w:t xml:space="preserve"> 软件工程小组作业日志</w:t>
      </w:r>
    </w:p>
    <w:p w14:paraId="1029562A">
      <w:pPr>
        <w:jc w:val="center"/>
      </w:pPr>
      <w:r>
        <w:rPr>
          <w:rFonts w:ascii="微软雅黑" w:hAnsi="微软雅黑" w:eastAsia="微软雅黑"/>
          <w:b w:val="0"/>
          <w:color w:val="475569"/>
          <w:sz w:val="24"/>
        </w:rPr>
        <w:t>DjangoBlog 博客系统  |  第五周作业记录</w:t>
      </w:r>
    </w:p>
    <w:p w14:paraId="042D161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948"/>
        <w:gridCol w:w="1474"/>
        <w:gridCol w:w="3458"/>
      </w:tblGrid>
      <w:tr w14:paraId="57A4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1F5F9"/>
            <w:vAlign w:val="center"/>
          </w:tcPr>
          <w:p w14:paraId="09C48077">
            <w:pPr>
              <w:spacing w:after="0"/>
              <w:jc w:val="center"/>
            </w:pPr>
            <w:r>
              <w:rPr>
                <w:rFonts w:ascii="宋体" w:hAnsi="宋体" w:eastAsia="宋体"/>
                <w:b/>
                <w:sz w:val="19"/>
              </w:rPr>
              <w:t>姓名</w:t>
            </w:r>
          </w:p>
        </w:tc>
        <w:tc>
          <w:tcPr>
            <w:tcW w:w="2948" w:type="dxa"/>
            <w:vAlign w:val="center"/>
          </w:tcPr>
          <w:p w14:paraId="6BD5185D">
            <w:pPr>
              <w:spacing w:after="0"/>
            </w:pPr>
            <w:r>
              <w:rPr>
                <w:rFonts w:ascii="宋体" w:hAnsi="宋体" w:eastAsia="宋体"/>
                <w:b w:val="0"/>
                <w:sz w:val="19"/>
              </w:rPr>
              <w:t>唐文龙</w:t>
            </w:r>
          </w:p>
        </w:tc>
        <w:tc>
          <w:tcPr>
            <w:tcW w:w="1474" w:type="dxa"/>
            <w:shd w:val="clear" w:color="auto" w:fill="F1F5F9"/>
            <w:vAlign w:val="center"/>
          </w:tcPr>
          <w:p w14:paraId="6EEBBF5F">
            <w:pPr>
              <w:spacing w:after="0"/>
              <w:jc w:val="center"/>
            </w:pPr>
            <w:r>
              <w:rPr>
                <w:rFonts w:ascii="宋体" w:hAnsi="宋体" w:eastAsia="宋体"/>
                <w:b/>
                <w:sz w:val="19"/>
              </w:rPr>
              <w:t>学号</w:t>
            </w:r>
          </w:p>
        </w:tc>
        <w:tc>
          <w:tcPr>
            <w:tcW w:w="3458" w:type="dxa"/>
            <w:vAlign w:val="center"/>
          </w:tcPr>
          <w:p w14:paraId="1C7A5EC2">
            <w:pPr>
              <w:spacing w:after="0"/>
            </w:pPr>
            <w:r>
              <w:rPr>
                <w:rFonts w:ascii="宋体" w:hAnsi="宋体" w:eastAsia="宋体"/>
                <w:b w:val="0"/>
                <w:sz w:val="19"/>
              </w:rPr>
              <w:t>2415304646</w:t>
            </w:r>
          </w:p>
        </w:tc>
      </w:tr>
      <w:tr w14:paraId="407C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1F5F9"/>
            <w:vAlign w:val="center"/>
          </w:tcPr>
          <w:p w14:paraId="76032B6E">
            <w:pPr>
              <w:spacing w:after="0"/>
              <w:jc w:val="center"/>
            </w:pPr>
            <w:r>
              <w:rPr>
                <w:rFonts w:ascii="宋体" w:hAnsi="宋体" w:eastAsia="宋体"/>
                <w:b/>
                <w:sz w:val="19"/>
              </w:rPr>
              <w:t>班级</w:t>
            </w:r>
          </w:p>
        </w:tc>
        <w:tc>
          <w:tcPr>
            <w:tcW w:w="2948" w:type="dxa"/>
            <w:vAlign w:val="center"/>
          </w:tcPr>
          <w:p w14:paraId="73DE8D98">
            <w:pPr>
              <w:spacing w:after="0"/>
            </w:pPr>
            <w:r>
              <w:rPr>
                <w:rFonts w:ascii="宋体" w:hAnsi="宋体" w:eastAsia="宋体"/>
                <w:b w:val="0"/>
                <w:sz w:val="19"/>
              </w:rPr>
              <w:t>软件工程6班</w:t>
            </w:r>
          </w:p>
        </w:tc>
        <w:tc>
          <w:tcPr>
            <w:tcW w:w="1474" w:type="dxa"/>
            <w:shd w:val="clear" w:color="auto" w:fill="F1F5F9"/>
            <w:vAlign w:val="center"/>
          </w:tcPr>
          <w:p w14:paraId="290A9E3C">
            <w:pPr>
              <w:spacing w:after="0"/>
              <w:jc w:val="center"/>
            </w:pPr>
            <w:r>
              <w:rPr>
                <w:rFonts w:ascii="宋体" w:hAnsi="宋体" w:eastAsia="宋体"/>
                <w:b/>
                <w:sz w:val="19"/>
              </w:rPr>
              <w:t>组号</w:t>
            </w:r>
          </w:p>
        </w:tc>
        <w:tc>
          <w:tcPr>
            <w:tcW w:w="3458" w:type="dxa"/>
            <w:vAlign w:val="center"/>
          </w:tcPr>
          <w:p w14:paraId="4FE41C8E">
            <w:pPr>
              <w:spacing w:after="0"/>
            </w:pPr>
            <w:r>
              <w:rPr>
                <w:rFonts w:ascii="宋体" w:hAnsi="宋体" w:eastAsia="宋体"/>
                <w:b w:val="0"/>
                <w:sz w:val="19"/>
              </w:rPr>
              <w:t>17组</w:t>
            </w:r>
          </w:p>
        </w:tc>
      </w:tr>
      <w:tr w14:paraId="45B5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1F5F9"/>
            <w:vAlign w:val="center"/>
          </w:tcPr>
          <w:p w14:paraId="2FE9CD6A">
            <w:pPr>
              <w:spacing w:after="0"/>
              <w:jc w:val="center"/>
            </w:pPr>
            <w:r>
              <w:rPr>
                <w:rFonts w:ascii="宋体" w:hAnsi="宋体" w:eastAsia="宋体"/>
                <w:b/>
                <w:sz w:val="19"/>
              </w:rPr>
              <w:t>Git 用户名</w:t>
            </w:r>
          </w:p>
        </w:tc>
        <w:tc>
          <w:tcPr>
            <w:tcW w:w="2948" w:type="dxa"/>
            <w:vAlign w:val="center"/>
          </w:tcPr>
          <w:p w14:paraId="48F760C9">
            <w:pPr>
              <w:spacing w:after="0"/>
            </w:pPr>
            <w:r>
              <w:rPr>
                <w:rFonts w:ascii="宋体" w:hAnsi="宋体" w:eastAsia="宋体"/>
                <w:b w:val="0"/>
                <w:sz w:val="19"/>
              </w:rPr>
              <w:t>godl100</w:t>
            </w:r>
          </w:p>
        </w:tc>
        <w:tc>
          <w:tcPr>
            <w:tcW w:w="1474" w:type="dxa"/>
            <w:shd w:val="clear" w:color="auto" w:fill="F1F5F9"/>
            <w:vAlign w:val="center"/>
          </w:tcPr>
          <w:p w14:paraId="31D6592E">
            <w:pPr>
              <w:spacing w:after="0"/>
              <w:jc w:val="center"/>
            </w:pPr>
            <w:r>
              <w:rPr>
                <w:rFonts w:ascii="宋体" w:hAnsi="宋体" w:eastAsia="宋体"/>
                <w:b/>
                <w:sz w:val="19"/>
              </w:rPr>
              <w:t>Git 邮箱</w:t>
            </w:r>
          </w:p>
        </w:tc>
        <w:tc>
          <w:tcPr>
            <w:tcW w:w="3458" w:type="dxa"/>
            <w:vAlign w:val="center"/>
          </w:tcPr>
          <w:p w14:paraId="6C0B477C">
            <w:pPr>
              <w:spacing w:after="0"/>
            </w:pPr>
            <w:r>
              <w:rPr>
                <w:rFonts w:ascii="宋体" w:hAnsi="宋体" w:eastAsia="宋体"/>
                <w:b w:val="0"/>
                <w:sz w:val="19"/>
              </w:rPr>
              <w:t>twl1958181980@gmail.com</w:t>
            </w:r>
          </w:p>
        </w:tc>
      </w:tr>
      <w:tr w14:paraId="2223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1F5F9"/>
            <w:vAlign w:val="center"/>
          </w:tcPr>
          <w:p w14:paraId="06A62B31">
            <w:pPr>
              <w:spacing w:after="0"/>
              <w:jc w:val="center"/>
            </w:pPr>
            <w:r>
              <w:rPr>
                <w:rFonts w:ascii="宋体" w:hAnsi="宋体" w:eastAsia="宋体"/>
                <w:b/>
                <w:sz w:val="19"/>
              </w:rPr>
              <w:t>工作分支</w:t>
            </w:r>
          </w:p>
        </w:tc>
        <w:tc>
          <w:tcPr>
            <w:tcW w:w="2948" w:type="dxa"/>
            <w:vAlign w:val="center"/>
          </w:tcPr>
          <w:p w14:paraId="0F7E4CB9">
            <w:pPr>
              <w:spacing w:after="0"/>
            </w:pPr>
            <w:r>
              <w:rPr>
                <w:rFonts w:ascii="宋体" w:hAnsi="宋体" w:eastAsia="宋体"/>
                <w:b w:val="0"/>
                <w:sz w:val="19"/>
              </w:rPr>
              <w:t>TWL_branch</w:t>
            </w:r>
          </w:p>
        </w:tc>
        <w:tc>
          <w:tcPr>
            <w:tcW w:w="1474" w:type="dxa"/>
            <w:shd w:val="clear" w:color="auto" w:fill="F1F5F9"/>
            <w:vAlign w:val="center"/>
          </w:tcPr>
          <w:p w14:paraId="4ADE82A0">
            <w:pPr>
              <w:spacing w:after="0"/>
              <w:jc w:val="center"/>
            </w:pPr>
            <w:r>
              <w:rPr>
                <w:rFonts w:ascii="宋体" w:hAnsi="宋体" w:eastAsia="宋体"/>
                <w:b/>
                <w:sz w:val="19"/>
              </w:rPr>
              <w:t>远程分支</w:t>
            </w:r>
          </w:p>
        </w:tc>
        <w:tc>
          <w:tcPr>
            <w:tcW w:w="3458" w:type="dxa"/>
            <w:vAlign w:val="center"/>
          </w:tcPr>
          <w:p w14:paraId="22D3211F">
            <w:pPr>
              <w:spacing w:after="0"/>
            </w:pPr>
            <w:r>
              <w:rPr>
                <w:rFonts w:ascii="宋体" w:hAnsi="宋体" w:eastAsia="宋体"/>
                <w:b w:val="0"/>
                <w:sz w:val="19"/>
              </w:rPr>
              <w:t>origin/TWL_branch</w:t>
            </w:r>
          </w:p>
        </w:tc>
      </w:tr>
      <w:tr w14:paraId="50398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1F5F9"/>
            <w:vAlign w:val="center"/>
          </w:tcPr>
          <w:p w14:paraId="267664D7">
            <w:pPr>
              <w:spacing w:after="0"/>
              <w:jc w:val="center"/>
            </w:pPr>
            <w:r>
              <w:rPr>
                <w:rFonts w:ascii="宋体" w:hAnsi="宋体" w:eastAsia="宋体"/>
                <w:b/>
                <w:sz w:val="19"/>
              </w:rPr>
              <w:t>当前提交</w:t>
            </w:r>
          </w:p>
        </w:tc>
        <w:tc>
          <w:tcPr>
            <w:tcW w:w="2948" w:type="dxa"/>
            <w:vAlign w:val="center"/>
          </w:tcPr>
          <w:p w14:paraId="52DAE1DF">
            <w:pPr>
              <w:spacing w:after="0"/>
            </w:pPr>
            <w:r>
              <w:rPr>
                <w:rFonts w:ascii="宋体" w:hAnsi="宋体" w:eastAsia="宋体"/>
                <w:b w:val="0"/>
                <w:sz w:val="19"/>
              </w:rPr>
              <w:t>32250e8</w:t>
            </w:r>
          </w:p>
        </w:tc>
        <w:tc>
          <w:tcPr>
            <w:tcW w:w="1474" w:type="dxa"/>
            <w:shd w:val="clear" w:color="auto" w:fill="F1F5F9"/>
            <w:vAlign w:val="center"/>
          </w:tcPr>
          <w:p w14:paraId="0E99E040">
            <w:pPr>
              <w:spacing w:after="0"/>
              <w:jc w:val="center"/>
            </w:pPr>
            <w:r>
              <w:rPr>
                <w:rFonts w:ascii="宋体" w:hAnsi="宋体" w:eastAsia="宋体"/>
                <w:b/>
                <w:sz w:val="19"/>
              </w:rPr>
              <w:t>记录日期</w:t>
            </w:r>
          </w:p>
        </w:tc>
        <w:tc>
          <w:tcPr>
            <w:tcW w:w="3458" w:type="dxa"/>
            <w:vAlign w:val="center"/>
          </w:tcPr>
          <w:p w14:paraId="5D57310C">
            <w:pPr>
              <w:spacing w:after="0"/>
            </w:pPr>
            <w:r>
              <w:rPr>
                <w:rFonts w:ascii="宋体" w:hAnsi="宋体" w:eastAsia="宋体"/>
                <w:b w:val="0"/>
                <w:sz w:val="19"/>
              </w:rPr>
              <w:t>2026年10月8日</w:t>
            </w:r>
          </w:p>
        </w:tc>
      </w:tr>
    </w:tbl>
    <w:p w14:paraId="4192E950"/>
    <w:p w14:paraId="0F04B556">
      <w:pPr>
        <w:pStyle w:val="3"/>
      </w:pPr>
      <w:r>
        <w:t>一、记录说明</w:t>
      </w:r>
    </w:p>
    <w:p w14:paraId="7292A14E">
      <w:r>
        <w:rPr>
          <w:rFonts w:ascii="宋体" w:hAnsi="宋体" w:eastAsia="宋体"/>
          <w:b w:val="0"/>
          <w:sz w:val="21"/>
        </w:rPr>
        <w:t>本日志依据本地 Git 仓库、GitHub 远程分支 refs/remotes/origin/TWL_branch 以及作者为 godl100（唐文龙）的提交记录整理。记录范围覆盖本周之前的基础提交、2026年10月7日晚上的数据模型与文档整理，以及2026年10月8日第五周内容修改。每条记录均保留 commit 哈希和改动文件，便于老师对照 GitHub 提交历史核验。</w:t>
      </w:r>
    </w:p>
    <w:p w14:paraId="36C2122A">
      <w:pPr>
        <w:pStyle w:val="3"/>
      </w:pPr>
      <w:r>
        <w:t>二、Git 提交总览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077"/>
        <w:gridCol w:w="4592"/>
        <w:gridCol w:w="1757"/>
      </w:tblGrid>
      <w:tr w14:paraId="2FF5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F2F8"/>
            <w:vAlign w:val="center"/>
          </w:tcPr>
          <w:p w14:paraId="75313B01">
            <w:pPr>
              <w:spacing w:after="0"/>
              <w:jc w:val="center"/>
            </w:pPr>
            <w:r>
              <w:rPr>
                <w:rFonts w:ascii="宋体" w:hAnsi="宋体" w:eastAsia="宋体"/>
                <w:b/>
                <w:sz w:val="19"/>
              </w:rPr>
              <w:t>时间</w:t>
            </w:r>
          </w:p>
        </w:tc>
        <w:tc>
          <w:tcPr>
            <w:tcW w:w="1077" w:type="dxa"/>
            <w:shd w:val="clear" w:color="auto" w:fill="EAF2F8"/>
            <w:vAlign w:val="center"/>
          </w:tcPr>
          <w:p w14:paraId="75924416">
            <w:pPr>
              <w:spacing w:after="0"/>
              <w:jc w:val="center"/>
            </w:pPr>
            <w:r>
              <w:rPr>
                <w:rFonts w:ascii="宋体" w:hAnsi="宋体" w:eastAsia="宋体"/>
                <w:b/>
                <w:sz w:val="19"/>
              </w:rPr>
              <w:t>commit</w:t>
            </w:r>
          </w:p>
        </w:tc>
        <w:tc>
          <w:tcPr>
            <w:tcW w:w="4592" w:type="dxa"/>
            <w:shd w:val="clear" w:color="auto" w:fill="EAF2F8"/>
            <w:vAlign w:val="center"/>
          </w:tcPr>
          <w:p w14:paraId="7EECD45D">
            <w:pPr>
              <w:spacing w:after="0"/>
              <w:jc w:val="center"/>
            </w:pPr>
            <w:r>
              <w:rPr>
                <w:rFonts w:ascii="宋体" w:hAnsi="宋体" w:eastAsia="宋体"/>
                <w:b/>
                <w:sz w:val="19"/>
              </w:rPr>
              <w:t>完成内容</w:t>
            </w:r>
          </w:p>
        </w:tc>
        <w:tc>
          <w:tcPr>
            <w:tcW w:w="1757" w:type="dxa"/>
            <w:shd w:val="clear" w:color="auto" w:fill="EAF2F8"/>
            <w:vAlign w:val="center"/>
          </w:tcPr>
          <w:p w14:paraId="77EE12B5">
            <w:pPr>
              <w:spacing w:after="0"/>
              <w:jc w:val="center"/>
            </w:pPr>
            <w:r>
              <w:rPr>
                <w:rFonts w:ascii="宋体" w:hAnsi="宋体" w:eastAsia="宋体"/>
                <w:b/>
                <w:sz w:val="19"/>
              </w:rPr>
              <w:t>主要证据</w:t>
            </w:r>
          </w:p>
        </w:tc>
      </w:tr>
      <w:tr w14:paraId="6B4B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AB4126B">
            <w:pPr>
              <w:spacing w:after="0"/>
            </w:pPr>
            <w:r>
              <w:rPr>
                <w:rFonts w:ascii="宋体" w:hAnsi="宋体" w:eastAsia="宋体"/>
                <w:b w:val="0"/>
                <w:sz w:val="18"/>
              </w:rPr>
              <w:t>2026-09-27 21:44</w:t>
            </w:r>
          </w:p>
        </w:tc>
        <w:tc>
          <w:tcPr>
            <w:tcW w:w="1077" w:type="dxa"/>
            <w:vAlign w:val="center"/>
          </w:tcPr>
          <w:p w14:paraId="7E8B9BFE">
            <w:pPr>
              <w:spacing w:after="0"/>
            </w:pPr>
            <w:r>
              <w:rPr>
                <w:rFonts w:ascii="宋体" w:hAnsi="宋体" w:eastAsia="宋体"/>
                <w:b w:val="0"/>
                <w:sz w:val="18"/>
              </w:rPr>
              <w:t>b17ff87</w:t>
            </w:r>
          </w:p>
        </w:tc>
        <w:tc>
          <w:tcPr>
            <w:tcW w:w="4592" w:type="dxa"/>
            <w:vAlign w:val="center"/>
          </w:tcPr>
          <w:p w14:paraId="30D8D051">
            <w:pPr>
              <w:spacing w:after="0"/>
            </w:pPr>
            <w:r>
              <w:rPr>
                <w:rFonts w:ascii="宋体" w:hAnsi="宋体" w:eastAsia="宋体"/>
                <w:b w:val="0"/>
                <w:sz w:val="18"/>
              </w:rPr>
              <w:t>更新学生信息，补充姓名、学号和班级信息。</w:t>
            </w:r>
          </w:p>
        </w:tc>
        <w:tc>
          <w:tcPr>
            <w:tcW w:w="1757" w:type="dxa"/>
            <w:vAlign w:val="center"/>
          </w:tcPr>
          <w:p w14:paraId="502670E1">
            <w:pPr>
              <w:spacing w:after="0"/>
            </w:pPr>
            <w:r>
              <w:rPr>
                <w:rFonts w:ascii="宋体" w:hAnsi="宋体" w:eastAsia="宋体"/>
                <w:b w:val="0"/>
                <w:sz w:val="18"/>
              </w:rPr>
              <w:t>readme.txt</w:t>
            </w:r>
          </w:p>
        </w:tc>
      </w:tr>
      <w:tr w14:paraId="4C71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E936B7">
            <w:pPr>
              <w:spacing w:after="0"/>
            </w:pPr>
            <w:r>
              <w:rPr>
                <w:rFonts w:ascii="宋体" w:hAnsi="宋体" w:eastAsia="宋体"/>
                <w:b w:val="0"/>
                <w:sz w:val="18"/>
              </w:rPr>
              <w:t>2026-09-27 22:39</w:t>
            </w:r>
          </w:p>
        </w:tc>
        <w:tc>
          <w:tcPr>
            <w:tcW w:w="1077" w:type="dxa"/>
            <w:vAlign w:val="center"/>
          </w:tcPr>
          <w:p w14:paraId="6A0B74B4">
            <w:pPr>
              <w:spacing w:after="0"/>
            </w:pPr>
            <w:r>
              <w:rPr>
                <w:rFonts w:ascii="宋体" w:hAnsi="宋体" w:eastAsia="宋体"/>
                <w:b w:val="0"/>
                <w:sz w:val="18"/>
              </w:rPr>
              <w:t>f6f875f</w:t>
            </w:r>
          </w:p>
        </w:tc>
        <w:tc>
          <w:tcPr>
            <w:tcW w:w="4592" w:type="dxa"/>
            <w:vAlign w:val="center"/>
          </w:tcPr>
          <w:p w14:paraId="7BA7D0EC">
            <w:pPr>
              <w:spacing w:after="0"/>
            </w:pPr>
            <w:r>
              <w:rPr>
                <w:rFonts w:ascii="宋体" w:hAnsi="宋体" w:eastAsia="宋体"/>
                <w:b w:val="0"/>
                <w:sz w:val="18"/>
              </w:rPr>
              <w:t>首次保存与个人介绍相关内容。</w:t>
            </w:r>
          </w:p>
        </w:tc>
        <w:tc>
          <w:tcPr>
            <w:tcW w:w="1757" w:type="dxa"/>
            <w:vAlign w:val="center"/>
          </w:tcPr>
          <w:p w14:paraId="30F0A367">
            <w:pPr>
              <w:spacing w:after="0"/>
            </w:pPr>
            <w:r>
              <w:rPr>
                <w:rFonts w:ascii="宋体" w:hAnsi="宋体" w:eastAsia="宋体"/>
                <w:b w:val="0"/>
                <w:sz w:val="18"/>
              </w:rPr>
              <w:t>项目基础文件</w:t>
            </w:r>
          </w:p>
        </w:tc>
      </w:tr>
      <w:tr w14:paraId="16C2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1A80770">
            <w:pPr>
              <w:spacing w:after="0"/>
            </w:pPr>
            <w:r>
              <w:rPr>
                <w:rFonts w:ascii="宋体" w:hAnsi="宋体" w:eastAsia="宋体"/>
                <w:b w:val="0"/>
                <w:sz w:val="18"/>
              </w:rPr>
              <w:t>2026-09-27 22:48</w:t>
            </w:r>
          </w:p>
        </w:tc>
        <w:tc>
          <w:tcPr>
            <w:tcW w:w="1077" w:type="dxa"/>
            <w:vAlign w:val="center"/>
          </w:tcPr>
          <w:p w14:paraId="510FCBD6">
            <w:pPr>
              <w:spacing w:after="0"/>
            </w:pPr>
            <w:r>
              <w:rPr>
                <w:rFonts w:ascii="宋体" w:hAnsi="宋体" w:eastAsia="宋体"/>
                <w:b w:val="0"/>
                <w:sz w:val="18"/>
              </w:rPr>
              <w:t>184e5a2</w:t>
            </w:r>
          </w:p>
        </w:tc>
        <w:tc>
          <w:tcPr>
            <w:tcW w:w="4592" w:type="dxa"/>
            <w:vAlign w:val="center"/>
          </w:tcPr>
          <w:p w14:paraId="564809C8">
            <w:pPr>
              <w:spacing w:after="0"/>
            </w:pPr>
            <w:r>
              <w:rPr>
                <w:rFonts w:ascii="宋体" w:hAnsi="宋体" w:eastAsia="宋体"/>
                <w:b w:val="0"/>
                <w:sz w:val="18"/>
              </w:rPr>
              <w:t>更新个人介绍，完善仓库中的成员信息。</w:t>
            </w:r>
          </w:p>
        </w:tc>
        <w:tc>
          <w:tcPr>
            <w:tcW w:w="1757" w:type="dxa"/>
            <w:vAlign w:val="center"/>
          </w:tcPr>
          <w:p w14:paraId="3DA35C9F">
            <w:pPr>
              <w:spacing w:after="0"/>
            </w:pPr>
            <w:r>
              <w:rPr>
                <w:rFonts w:ascii="宋体" w:hAnsi="宋体" w:eastAsia="宋体"/>
                <w:b w:val="0"/>
                <w:sz w:val="18"/>
              </w:rPr>
              <w:t>readme.txt 等</w:t>
            </w:r>
          </w:p>
        </w:tc>
      </w:tr>
      <w:tr w14:paraId="5A8C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6A47D37">
            <w:pPr>
              <w:spacing w:after="0"/>
            </w:pPr>
            <w:r>
              <w:rPr>
                <w:rFonts w:ascii="宋体" w:hAnsi="宋体" w:eastAsia="宋体"/>
                <w:b w:val="0"/>
                <w:sz w:val="18"/>
              </w:rPr>
              <w:t>2026-10-07 22:40</w:t>
            </w:r>
          </w:p>
        </w:tc>
        <w:tc>
          <w:tcPr>
            <w:tcW w:w="1077" w:type="dxa"/>
            <w:vAlign w:val="center"/>
          </w:tcPr>
          <w:p w14:paraId="1D116C6E">
            <w:pPr>
              <w:spacing w:after="0"/>
            </w:pPr>
            <w:r>
              <w:rPr>
                <w:rFonts w:ascii="宋体" w:hAnsi="宋体" w:eastAsia="宋体"/>
                <w:b w:val="0"/>
                <w:sz w:val="18"/>
              </w:rPr>
              <w:t>66c9e7b</w:t>
            </w:r>
          </w:p>
        </w:tc>
        <w:tc>
          <w:tcPr>
            <w:tcW w:w="4592" w:type="dxa"/>
            <w:vAlign w:val="center"/>
          </w:tcPr>
          <w:p w14:paraId="72E4A7B6">
            <w:pPr>
              <w:spacing w:after="0"/>
            </w:pPr>
            <w:r>
              <w:rPr>
                <w:rFonts w:ascii="宋体" w:hAnsi="宋体" w:eastAsia="宋体"/>
                <w:b w:val="0"/>
                <w:sz w:val="18"/>
              </w:rPr>
              <w:t>为 Django 模型、视图和核心配置补充中文说明与业务注释。</w:t>
            </w:r>
          </w:p>
        </w:tc>
        <w:tc>
          <w:tcPr>
            <w:tcW w:w="1757" w:type="dxa"/>
            <w:vAlign w:val="center"/>
          </w:tcPr>
          <w:p w14:paraId="5D5E8A75">
            <w:pPr>
              <w:spacing w:after="0"/>
            </w:pPr>
            <w:r>
              <w:rPr>
                <w:rFonts w:ascii="宋体" w:hAnsi="宋体" w:eastAsia="宋体"/>
                <w:b w:val="0"/>
                <w:sz w:val="18"/>
              </w:rPr>
              <w:t>8 个 Python 文件</w:t>
            </w:r>
          </w:p>
        </w:tc>
      </w:tr>
      <w:tr w14:paraId="1303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00781C">
            <w:pPr>
              <w:spacing w:after="0"/>
            </w:pPr>
            <w:r>
              <w:rPr>
                <w:rFonts w:ascii="宋体" w:hAnsi="宋体" w:eastAsia="宋体"/>
                <w:b w:val="0"/>
                <w:sz w:val="18"/>
              </w:rPr>
              <w:t>2026-10-07 22:40</w:t>
            </w:r>
          </w:p>
        </w:tc>
        <w:tc>
          <w:tcPr>
            <w:tcW w:w="1077" w:type="dxa"/>
            <w:vAlign w:val="center"/>
          </w:tcPr>
          <w:p w14:paraId="170A04EA">
            <w:pPr>
              <w:spacing w:after="0"/>
            </w:pPr>
            <w:r>
              <w:rPr>
                <w:rFonts w:ascii="宋体" w:hAnsi="宋体" w:eastAsia="宋体"/>
                <w:b w:val="0"/>
                <w:sz w:val="18"/>
              </w:rPr>
              <w:t>5192fcf</w:t>
            </w:r>
          </w:p>
        </w:tc>
        <w:tc>
          <w:tcPr>
            <w:tcW w:w="4592" w:type="dxa"/>
            <w:vAlign w:val="center"/>
          </w:tcPr>
          <w:p w14:paraId="457EE864">
            <w:pPr>
              <w:spacing w:after="0"/>
            </w:pPr>
            <w:r>
              <w:rPr>
                <w:rFonts w:ascii="宋体" w:hAnsi="宋体" w:eastAsia="宋体"/>
                <w:b w:val="0"/>
                <w:sz w:val="18"/>
              </w:rPr>
              <w:t>新增数据模型设计报告和 UML 类图源文件。</w:t>
            </w:r>
          </w:p>
        </w:tc>
        <w:tc>
          <w:tcPr>
            <w:tcW w:w="1757" w:type="dxa"/>
            <w:vAlign w:val="center"/>
          </w:tcPr>
          <w:p w14:paraId="0251FB57">
            <w:pPr>
              <w:spacing w:after="0"/>
            </w:pPr>
            <w:r>
              <w:rPr>
                <w:rFonts w:ascii="宋体" w:hAnsi="宋体" w:eastAsia="宋体"/>
                <w:b w:val="0"/>
                <w:sz w:val="18"/>
              </w:rPr>
              <w:t>Markdown、MMD、PUML、SVG</w:t>
            </w:r>
          </w:p>
        </w:tc>
      </w:tr>
      <w:tr w14:paraId="7024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5768CF">
            <w:pPr>
              <w:spacing w:after="0"/>
            </w:pPr>
            <w:r>
              <w:rPr>
                <w:rFonts w:ascii="宋体" w:hAnsi="宋体" w:eastAsia="宋体"/>
                <w:b w:val="0"/>
                <w:sz w:val="18"/>
              </w:rPr>
              <w:t>2026-10-07 23:05</w:t>
            </w:r>
          </w:p>
        </w:tc>
        <w:tc>
          <w:tcPr>
            <w:tcW w:w="1077" w:type="dxa"/>
            <w:vAlign w:val="center"/>
          </w:tcPr>
          <w:p w14:paraId="13191650">
            <w:pPr>
              <w:spacing w:after="0"/>
            </w:pPr>
            <w:r>
              <w:rPr>
                <w:rFonts w:ascii="宋体" w:hAnsi="宋体" w:eastAsia="宋体"/>
                <w:b w:val="0"/>
                <w:sz w:val="18"/>
              </w:rPr>
              <w:t>d078c72</w:t>
            </w:r>
          </w:p>
        </w:tc>
        <w:tc>
          <w:tcPr>
            <w:tcW w:w="4592" w:type="dxa"/>
            <w:vAlign w:val="center"/>
          </w:tcPr>
          <w:p w14:paraId="3A0FC5DA">
            <w:pPr>
              <w:spacing w:after="0"/>
            </w:pPr>
            <w:r>
              <w:rPr>
                <w:rFonts w:ascii="宋体" w:hAnsi="宋体" w:eastAsia="宋体"/>
                <w:b w:val="0"/>
                <w:sz w:val="18"/>
              </w:rPr>
              <w:t>生成最终数据模型设计说明书及配套图件。</w:t>
            </w:r>
          </w:p>
        </w:tc>
        <w:tc>
          <w:tcPr>
            <w:tcW w:w="1757" w:type="dxa"/>
            <w:vAlign w:val="center"/>
          </w:tcPr>
          <w:p w14:paraId="65E879CC">
            <w:pPr>
              <w:spacing w:after="0"/>
            </w:pPr>
            <w:r>
              <w:rPr>
                <w:rFonts w:ascii="宋体" w:hAnsi="宋体" w:eastAsia="宋体"/>
                <w:b w:val="0"/>
                <w:sz w:val="18"/>
              </w:rPr>
              <w:t>DOCX、PDF、PNG</w:t>
            </w:r>
          </w:p>
        </w:tc>
      </w:tr>
      <w:tr w14:paraId="6DFD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D934D4">
            <w:pPr>
              <w:spacing w:after="0"/>
            </w:pPr>
            <w:r>
              <w:rPr>
                <w:rFonts w:ascii="宋体" w:hAnsi="宋体" w:eastAsia="宋体"/>
                <w:b w:val="0"/>
                <w:sz w:val="18"/>
              </w:rPr>
              <w:t>2026-10-07 23:06</w:t>
            </w:r>
          </w:p>
        </w:tc>
        <w:tc>
          <w:tcPr>
            <w:tcW w:w="1077" w:type="dxa"/>
            <w:vAlign w:val="center"/>
          </w:tcPr>
          <w:p w14:paraId="5A3A5B57">
            <w:pPr>
              <w:spacing w:after="0"/>
            </w:pPr>
            <w:r>
              <w:rPr>
                <w:rFonts w:ascii="宋体" w:hAnsi="宋体" w:eastAsia="宋体"/>
                <w:b w:val="0"/>
                <w:sz w:val="18"/>
              </w:rPr>
              <w:t>b486a02</w:t>
            </w:r>
          </w:p>
        </w:tc>
        <w:tc>
          <w:tcPr>
            <w:tcW w:w="4592" w:type="dxa"/>
            <w:vAlign w:val="center"/>
          </w:tcPr>
          <w:p w14:paraId="52F11D75">
            <w:pPr>
              <w:spacing w:after="0"/>
            </w:pPr>
            <w:r>
              <w:rPr>
                <w:rFonts w:ascii="宋体" w:hAnsi="宋体" w:eastAsia="宋体"/>
                <w:b w:val="0"/>
                <w:sz w:val="18"/>
              </w:rPr>
              <w:t>合并 TWL 分支与最终数据模型文档。</w:t>
            </w:r>
          </w:p>
        </w:tc>
        <w:tc>
          <w:tcPr>
            <w:tcW w:w="1757" w:type="dxa"/>
            <w:vAlign w:val="center"/>
          </w:tcPr>
          <w:p w14:paraId="109ED4B7">
            <w:pPr>
              <w:spacing w:after="0"/>
            </w:pPr>
            <w:r>
              <w:rPr>
                <w:rFonts w:ascii="宋体" w:hAnsi="宋体" w:eastAsia="宋体"/>
                <w:b w:val="0"/>
                <w:sz w:val="18"/>
              </w:rPr>
              <w:t>17 个文件</w:t>
            </w:r>
          </w:p>
        </w:tc>
      </w:tr>
      <w:tr w14:paraId="6906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2F7D1D8">
            <w:pPr>
              <w:spacing w:after="0"/>
            </w:pPr>
            <w:r>
              <w:rPr>
                <w:rFonts w:ascii="宋体" w:hAnsi="宋体" w:eastAsia="宋体"/>
                <w:b w:val="0"/>
                <w:sz w:val="18"/>
              </w:rPr>
              <w:t>2026-10-07 23:22</w:t>
            </w:r>
          </w:p>
        </w:tc>
        <w:tc>
          <w:tcPr>
            <w:tcW w:w="1077" w:type="dxa"/>
            <w:vAlign w:val="center"/>
          </w:tcPr>
          <w:p w14:paraId="0A640A62">
            <w:pPr>
              <w:spacing w:after="0"/>
            </w:pPr>
            <w:r>
              <w:rPr>
                <w:rFonts w:ascii="宋体" w:hAnsi="宋体" w:eastAsia="宋体"/>
                <w:b w:val="0"/>
                <w:sz w:val="18"/>
              </w:rPr>
              <w:t>b6c606d</w:t>
            </w:r>
          </w:p>
        </w:tc>
        <w:tc>
          <w:tcPr>
            <w:tcW w:w="4592" w:type="dxa"/>
            <w:vAlign w:val="center"/>
          </w:tcPr>
          <w:p w14:paraId="21F643A5">
            <w:pPr>
              <w:spacing w:after="0"/>
            </w:pPr>
            <w:r>
              <w:rPr>
                <w:rFonts w:ascii="宋体" w:hAnsi="宋体" w:eastAsia="宋体"/>
                <w:b w:val="0"/>
                <w:sz w:val="18"/>
              </w:rPr>
              <w:t>将最终作业文档暴露到仓库根目录，便于查看。</w:t>
            </w:r>
          </w:p>
        </w:tc>
        <w:tc>
          <w:tcPr>
            <w:tcW w:w="1757" w:type="dxa"/>
            <w:vAlign w:val="center"/>
          </w:tcPr>
          <w:p w14:paraId="76CED541">
            <w:pPr>
              <w:spacing w:after="0"/>
            </w:pPr>
            <w:r>
              <w:rPr>
                <w:rFonts w:ascii="宋体" w:hAnsi="宋体" w:eastAsia="宋体"/>
                <w:b w:val="0"/>
                <w:sz w:val="18"/>
              </w:rPr>
              <w:t>MD、DOCX、PDF</w:t>
            </w:r>
          </w:p>
        </w:tc>
      </w:tr>
      <w:tr w14:paraId="25D1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C9618CF">
            <w:pPr>
              <w:spacing w:after="0"/>
            </w:pPr>
            <w:r>
              <w:rPr>
                <w:rFonts w:ascii="宋体" w:hAnsi="宋体" w:eastAsia="宋体"/>
                <w:b w:val="0"/>
                <w:sz w:val="18"/>
              </w:rPr>
              <w:t>2026-10-07 23:23</w:t>
            </w:r>
          </w:p>
        </w:tc>
        <w:tc>
          <w:tcPr>
            <w:tcW w:w="1077" w:type="dxa"/>
            <w:vAlign w:val="center"/>
          </w:tcPr>
          <w:p w14:paraId="33862F64">
            <w:pPr>
              <w:spacing w:after="0"/>
            </w:pPr>
            <w:r>
              <w:rPr>
                <w:rFonts w:ascii="宋体" w:hAnsi="宋体" w:eastAsia="宋体"/>
                <w:b w:val="0"/>
                <w:sz w:val="18"/>
              </w:rPr>
              <w:t>28400f6</w:t>
            </w:r>
          </w:p>
        </w:tc>
        <w:tc>
          <w:tcPr>
            <w:tcW w:w="4592" w:type="dxa"/>
            <w:vAlign w:val="center"/>
          </w:tcPr>
          <w:p w14:paraId="44D8685C">
            <w:pPr>
              <w:spacing w:after="0"/>
            </w:pPr>
            <w:r>
              <w:rPr>
                <w:rFonts w:ascii="宋体" w:hAnsi="宋体" w:eastAsia="宋体"/>
                <w:b w:val="0"/>
                <w:sz w:val="18"/>
              </w:rPr>
              <w:t>在 TWL 分支同步根目录最终作业文档。</w:t>
            </w:r>
          </w:p>
        </w:tc>
        <w:tc>
          <w:tcPr>
            <w:tcW w:w="1757" w:type="dxa"/>
            <w:vAlign w:val="center"/>
          </w:tcPr>
          <w:p w14:paraId="31A01FD4">
            <w:pPr>
              <w:spacing w:after="0"/>
            </w:pPr>
            <w:r>
              <w:rPr>
                <w:rFonts w:ascii="宋体" w:hAnsi="宋体" w:eastAsia="宋体"/>
                <w:b w:val="0"/>
                <w:sz w:val="18"/>
              </w:rPr>
              <w:t>MD、DOCX、PDF</w:t>
            </w:r>
          </w:p>
        </w:tc>
      </w:tr>
      <w:tr w14:paraId="373E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C490E5">
            <w:pPr>
              <w:spacing w:after="0"/>
            </w:pPr>
            <w:r>
              <w:rPr>
                <w:rFonts w:ascii="宋体" w:hAnsi="宋体" w:eastAsia="宋体"/>
                <w:b w:val="0"/>
                <w:sz w:val="18"/>
              </w:rPr>
              <w:t>2026-10-08 20:13</w:t>
            </w:r>
          </w:p>
        </w:tc>
        <w:tc>
          <w:tcPr>
            <w:tcW w:w="1077" w:type="dxa"/>
            <w:vAlign w:val="center"/>
          </w:tcPr>
          <w:p w14:paraId="6E23600D">
            <w:pPr>
              <w:spacing w:after="0"/>
            </w:pPr>
            <w:r>
              <w:rPr>
                <w:rFonts w:ascii="宋体" w:hAnsi="宋体" w:eastAsia="宋体"/>
                <w:b w:val="0"/>
                <w:sz w:val="18"/>
              </w:rPr>
              <w:t>9e8394a</w:t>
            </w:r>
          </w:p>
        </w:tc>
        <w:tc>
          <w:tcPr>
            <w:tcW w:w="4592" w:type="dxa"/>
            <w:vAlign w:val="center"/>
          </w:tcPr>
          <w:p w14:paraId="3BB4AE66">
            <w:pPr>
              <w:spacing w:after="0"/>
            </w:pPr>
            <w:r>
              <w:rPr>
                <w:rFonts w:ascii="宋体" w:hAnsi="宋体" w:eastAsia="宋体"/>
                <w:b w:val="0"/>
                <w:sz w:val="18"/>
              </w:rPr>
              <w:t>将第二周内容更正为第五周作业，并同步完善首页示例、侧边栏、注释标记和启动文档。</w:t>
            </w:r>
          </w:p>
        </w:tc>
        <w:tc>
          <w:tcPr>
            <w:tcW w:w="1757" w:type="dxa"/>
            <w:vAlign w:val="center"/>
          </w:tcPr>
          <w:p w14:paraId="0483B78D">
            <w:pPr>
              <w:spacing w:after="0"/>
            </w:pPr>
            <w:r>
              <w:rPr>
                <w:rFonts w:ascii="宋体" w:hAnsi="宋体" w:eastAsia="宋体"/>
                <w:b w:val="0"/>
                <w:sz w:val="18"/>
              </w:rPr>
              <w:t>17 个文件，+528/-68</w:t>
            </w:r>
          </w:p>
        </w:tc>
      </w:tr>
      <w:tr w14:paraId="0114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A2F8C9">
            <w:pPr>
              <w:spacing w:after="0"/>
            </w:pPr>
            <w:r>
              <w:rPr>
                <w:rFonts w:ascii="宋体" w:hAnsi="宋体" w:eastAsia="宋体"/>
                <w:b w:val="0"/>
                <w:sz w:val="18"/>
              </w:rPr>
              <w:t>2026-10-08 20:47</w:t>
            </w:r>
          </w:p>
        </w:tc>
        <w:tc>
          <w:tcPr>
            <w:tcW w:w="1077" w:type="dxa"/>
            <w:vAlign w:val="center"/>
          </w:tcPr>
          <w:p w14:paraId="60041E12">
            <w:pPr>
              <w:spacing w:after="0"/>
            </w:pPr>
            <w:r>
              <w:rPr>
                <w:rFonts w:ascii="宋体" w:hAnsi="宋体" w:eastAsia="宋体"/>
                <w:b w:val="0"/>
                <w:sz w:val="18"/>
              </w:rPr>
              <w:t>32250e8</w:t>
            </w:r>
          </w:p>
        </w:tc>
        <w:tc>
          <w:tcPr>
            <w:tcW w:w="4592" w:type="dxa"/>
            <w:vAlign w:val="center"/>
          </w:tcPr>
          <w:p w14:paraId="4EA98376">
            <w:pPr>
              <w:spacing w:after="0"/>
            </w:pPr>
            <w:r>
              <w:rPr>
                <w:rFonts w:ascii="宋体" w:hAnsi="宋体" w:eastAsia="宋体"/>
                <w:b w:val="0"/>
                <w:sz w:val="18"/>
              </w:rPr>
              <w:t>第五周修改（TWK）：补充注释归属、启动说明、虚拟环境和说明文件。</w:t>
            </w:r>
          </w:p>
        </w:tc>
        <w:tc>
          <w:tcPr>
            <w:tcW w:w="1757" w:type="dxa"/>
            <w:vAlign w:val="center"/>
          </w:tcPr>
          <w:p w14:paraId="7D832ECB">
            <w:pPr>
              <w:spacing w:after="0"/>
            </w:pPr>
            <w:r>
              <w:rPr>
                <w:rFonts w:ascii="宋体" w:hAnsi="宋体" w:eastAsia="宋体"/>
                <w:b w:val="0"/>
                <w:sz w:val="18"/>
              </w:rPr>
              <w:t>19 个文件，+736/-3</w:t>
            </w:r>
          </w:p>
        </w:tc>
      </w:tr>
    </w:tbl>
    <w:p w14:paraId="34497EAF"/>
    <w:p w14:paraId="23025857">
      <w:pPr>
        <w:pStyle w:val="3"/>
      </w:pPr>
      <w:r>
        <w:t>三、本周之前的已有贡献</w:t>
      </w:r>
    </w:p>
    <w:p w14:paraId="6F7F9914">
      <w:pPr>
        <w:pStyle w:val="16"/>
        <w:spacing w:after="40"/>
      </w:pPr>
      <w:r>
        <w:rPr>
          <w:rFonts w:ascii="宋体" w:hAnsi="宋体" w:eastAsia="宋体"/>
          <w:b w:val="0"/>
          <w:sz w:val="21"/>
        </w:rPr>
        <w:t>b17ff87：更新 readme.txt，补充唐文龙姓名、学号 2415304646 和软工6班信息。</w:t>
      </w:r>
    </w:p>
    <w:p w14:paraId="506276A5">
      <w:pPr>
        <w:pStyle w:val="16"/>
        <w:spacing w:after="40"/>
      </w:pPr>
      <w:r>
        <w:rPr>
          <w:rFonts w:ascii="宋体" w:hAnsi="宋体" w:eastAsia="宋体"/>
          <w:b w:val="0"/>
          <w:sz w:val="21"/>
        </w:rPr>
        <w:t>f6f875f：首次保存仓库内容，建立个人开发记录。</w:t>
      </w:r>
    </w:p>
    <w:p w14:paraId="7BB3661F">
      <w:pPr>
        <w:pStyle w:val="16"/>
        <w:spacing w:after="40"/>
      </w:pPr>
      <w:r>
        <w:rPr>
          <w:rFonts w:ascii="宋体" w:hAnsi="宋体" w:eastAsia="宋体"/>
          <w:b w:val="0"/>
          <w:sz w:val="21"/>
        </w:rPr>
        <w:t>184e5a2：更新个人介绍，保留后续作业提交的基础身份信息。</w:t>
      </w:r>
    </w:p>
    <w:p w14:paraId="310385F3">
      <w:pPr>
        <w:pStyle w:val="16"/>
        <w:spacing w:after="40"/>
      </w:pPr>
      <w:r>
        <w:rPr>
          <w:rFonts w:ascii="宋体" w:hAnsi="宋体" w:eastAsia="宋体"/>
          <w:b w:val="0"/>
          <w:sz w:val="21"/>
        </w:rPr>
        <w:t>这些提交说明唐文龙在小组仓库建立初期已经参与成员信息维护和个人资料整理。</w:t>
      </w:r>
    </w:p>
    <w:p w14:paraId="3AE0E51D">
      <w:pPr>
        <w:pStyle w:val="3"/>
      </w:pPr>
      <w:r>
        <w:t>四、2026年10月7日晚上的提交记录</w:t>
      </w:r>
    </w:p>
    <w:p w14:paraId="6D89030B">
      <w:pPr>
        <w:pStyle w:val="4"/>
      </w:pPr>
      <w:r>
        <w:t>1. 66c9e7b：Django 模型与核心配置注释</w:t>
      </w:r>
    </w:p>
    <w:p w14:paraId="4BEF32A2">
      <w:r>
        <w:rPr>
          <w:rFonts w:ascii="宋体" w:hAnsi="宋体" w:eastAsia="宋体"/>
          <w:b/>
          <w:sz w:val="20"/>
        </w:rPr>
        <w:t>提交时间：2026-10-07 22:40:14；作者：godl100 &lt;twl1958181980@gmail.com&gt;；统计：8 个文件，+126/-7。</w:t>
      </w:r>
    </w:p>
    <w:p w14:paraId="3FC7594E">
      <w:pPr>
        <w:pStyle w:val="16"/>
        <w:spacing w:after="40"/>
      </w:pPr>
      <w:r>
        <w:rPr>
          <w:rFonts w:ascii="宋体" w:hAnsi="宋体" w:eastAsia="宋体"/>
          <w:b w:val="0"/>
          <w:sz w:val="21"/>
        </w:rPr>
        <w:t>accounts/models.py：补充用户与账号模型说明，解释 BlogUser 继承 AbstractUser 的用途。</w:t>
      </w:r>
    </w:p>
    <w:p w14:paraId="551A1E4E">
      <w:pPr>
        <w:pStyle w:val="16"/>
        <w:spacing w:after="40"/>
      </w:pPr>
      <w:r>
        <w:rPr>
          <w:rFonts w:ascii="宋体" w:hAnsi="宋体" w:eastAsia="宋体"/>
          <w:b w:val="0"/>
          <w:sz w:val="21"/>
        </w:rPr>
        <w:t>blog/models.py：补充文章、分类、标签、友情链接、侧边栏和站点配置等核心模型说明。</w:t>
      </w:r>
    </w:p>
    <w:p w14:paraId="06110CED">
      <w:pPr>
        <w:pStyle w:val="16"/>
        <w:spacing w:after="40"/>
      </w:pPr>
      <w:r>
        <w:rPr>
          <w:rFonts w:ascii="宋体" w:hAnsi="宋体" w:eastAsia="宋体"/>
          <w:b w:val="0"/>
          <w:sz w:val="21"/>
        </w:rPr>
        <w:t>blog/views.py：补充视图层职责说明，解释 URL、View、Model 与 Template 的协作关系。</w:t>
      </w:r>
    </w:p>
    <w:p w14:paraId="4F92CEF0">
      <w:pPr>
        <w:pStyle w:val="16"/>
        <w:spacing w:after="40"/>
      </w:pPr>
      <w:r>
        <w:rPr>
          <w:rFonts w:ascii="宋体" w:hAnsi="宋体" w:eastAsia="宋体"/>
          <w:b w:val="0"/>
          <w:sz w:val="21"/>
        </w:rPr>
        <w:t>comments/models.py：补充评论、嵌套回复和 Emoji 反应模型说明。</w:t>
      </w:r>
    </w:p>
    <w:p w14:paraId="36997C8C">
      <w:pPr>
        <w:pStyle w:val="16"/>
        <w:spacing w:after="40"/>
      </w:pPr>
      <w:r>
        <w:rPr>
          <w:rFonts w:ascii="宋体" w:hAnsi="宋体" w:eastAsia="宋体"/>
          <w:b w:val="0"/>
          <w:sz w:val="21"/>
        </w:rPr>
        <w:t>djangoblog/settings.py：补充应用注册、中间件、数据库、静态资源、用户模型等配置解释。</w:t>
      </w:r>
    </w:p>
    <w:p w14:paraId="07677D1C">
      <w:pPr>
        <w:pStyle w:val="16"/>
        <w:spacing w:after="40"/>
      </w:pPr>
      <w:r>
        <w:rPr>
          <w:rFonts w:ascii="宋体" w:hAnsi="宋体" w:eastAsia="宋体"/>
          <w:b w:val="0"/>
          <w:sz w:val="21"/>
        </w:rPr>
        <w:t>djangoblog/urls.py：补充错误处理、健康检查和路由分发说明。</w:t>
      </w:r>
    </w:p>
    <w:p w14:paraId="22F0AE2F">
      <w:pPr>
        <w:pStyle w:val="16"/>
        <w:spacing w:after="40"/>
      </w:pPr>
      <w:r>
        <w:rPr>
          <w:rFonts w:ascii="宋体" w:hAnsi="宋体" w:eastAsia="宋体"/>
          <w:b w:val="0"/>
          <w:sz w:val="21"/>
        </w:rPr>
        <w:t>oauth/models.py：补充第三方登录用户与平台配置模型说明。</w:t>
      </w:r>
    </w:p>
    <w:p w14:paraId="64A98E2E">
      <w:pPr>
        <w:pStyle w:val="16"/>
        <w:spacing w:after="40"/>
      </w:pPr>
      <w:r>
        <w:rPr>
          <w:rFonts w:ascii="宋体" w:hAnsi="宋体" w:eastAsia="宋体"/>
          <w:b w:val="0"/>
          <w:sz w:val="21"/>
        </w:rPr>
        <w:t>servermanager/models.py：补充运维命令和邮件发送日志模型说明。</w:t>
      </w:r>
    </w:p>
    <w:p w14:paraId="1DD1997E">
      <w:pPr>
        <w:pStyle w:val="4"/>
      </w:pPr>
      <w:r>
        <w:t>2. 5192fcf：数据模型设计报告与 UML 图</w:t>
      </w:r>
    </w:p>
    <w:p w14:paraId="4540B965">
      <w:r>
        <w:rPr>
          <w:rFonts w:ascii="宋体" w:hAnsi="宋体" w:eastAsia="宋体"/>
          <w:b/>
          <w:sz w:val="20"/>
        </w:rPr>
        <w:t>提交时间：2026-10-07 22:40:14；统计：4 个文件，+827 行。</w:t>
      </w:r>
    </w:p>
    <w:p w14:paraId="128969E9">
      <w:pPr>
        <w:pStyle w:val="16"/>
        <w:spacing w:after="40"/>
      </w:pPr>
      <w:r>
        <w:rPr>
          <w:rFonts w:ascii="宋体" w:hAnsi="宋体" w:eastAsia="宋体"/>
          <w:b w:val="0"/>
          <w:sz w:val="21"/>
        </w:rPr>
        <w:t>新增《数据模型与 Django 架构设计》Markdown 报告，覆盖任务说明、数据库配置、模型角色划分、UML 类图、MTV 请求流程和源码注释说明。</w:t>
      </w:r>
    </w:p>
    <w:p w14:paraId="42C9F8E8">
      <w:pPr>
        <w:pStyle w:val="16"/>
        <w:spacing w:after="40"/>
      </w:pPr>
      <w:r>
        <w:rPr>
          <w:rFonts w:ascii="宋体" w:hAnsi="宋体" w:eastAsia="宋体"/>
          <w:b w:val="0"/>
          <w:sz w:val="21"/>
        </w:rPr>
        <w:t>新增 Mermaid 类图源文件，便于在 Markdown 中直接预览。</w:t>
      </w:r>
    </w:p>
    <w:p w14:paraId="6FA17EEF">
      <w:pPr>
        <w:pStyle w:val="16"/>
        <w:spacing w:after="40"/>
      </w:pPr>
      <w:r>
        <w:rPr>
          <w:rFonts w:ascii="宋体" w:hAnsi="宋体" w:eastAsia="宋体"/>
          <w:b w:val="0"/>
          <w:sz w:val="21"/>
        </w:rPr>
        <w:t>新增 PlantUML 类图源文件，用于生成正式 UML 图。</w:t>
      </w:r>
    </w:p>
    <w:p w14:paraId="2438BFEE">
      <w:pPr>
        <w:pStyle w:val="16"/>
        <w:spacing w:after="40"/>
      </w:pPr>
      <w:r>
        <w:rPr>
          <w:rFonts w:ascii="宋体" w:hAnsi="宋体" w:eastAsia="宋体"/>
          <w:b w:val="0"/>
          <w:sz w:val="21"/>
        </w:rPr>
        <w:t>新增 SVG 类图文件，便于在文档和网页中高质量展示。</w:t>
      </w:r>
    </w:p>
    <w:p w14:paraId="219AE43D">
      <w:pPr>
        <w:pStyle w:val="4"/>
      </w:pPr>
      <w:r>
        <w:t>3. d078c72、b486a02、b6c606d、28400f6：最终文档与合并</w:t>
      </w:r>
    </w:p>
    <w:p w14:paraId="7A6F2E2E">
      <w:pPr>
        <w:pStyle w:val="16"/>
        <w:spacing w:after="40"/>
      </w:pPr>
      <w:r>
        <w:rPr>
          <w:rFonts w:ascii="宋体" w:hAnsi="宋体" w:eastAsia="宋体"/>
          <w:b w:val="0"/>
          <w:sz w:val="21"/>
        </w:rPr>
        <w:t>d078c72：生成《软件系统数据模型设计说明书》DOCX 和 PDF，并补充 Django 架构流程图、文档版类图和完整类图 PNG。</w:t>
      </w:r>
    </w:p>
    <w:p w14:paraId="2647E090">
      <w:pPr>
        <w:pStyle w:val="16"/>
        <w:spacing w:after="40"/>
      </w:pPr>
      <w:r>
        <w:rPr>
          <w:rFonts w:ascii="宋体" w:hAnsi="宋体" w:eastAsia="宋体"/>
          <w:b w:val="0"/>
          <w:sz w:val="21"/>
        </w:rPr>
        <w:t>b486a02：将 TWL 分支的数据模型文档、模型注释和图表合并到主分支，形成完整交付资料。</w:t>
      </w:r>
    </w:p>
    <w:p w14:paraId="7D3D60B9">
      <w:pPr>
        <w:pStyle w:val="16"/>
        <w:spacing w:after="40"/>
      </w:pPr>
      <w:r>
        <w:rPr>
          <w:rFonts w:ascii="宋体" w:hAnsi="宋体" w:eastAsia="宋体"/>
          <w:b w:val="0"/>
          <w:sz w:val="21"/>
        </w:rPr>
        <w:t>b6c606d：在 master 分支将最终 Markdown、DOCX、PDF 放到仓库根目录，方便直接查看。</w:t>
      </w:r>
    </w:p>
    <w:p w14:paraId="386AC2AE">
      <w:pPr>
        <w:pStyle w:val="16"/>
        <w:spacing w:after="40"/>
      </w:pPr>
      <w:r>
        <w:rPr>
          <w:rFonts w:ascii="宋体" w:hAnsi="宋体" w:eastAsia="宋体"/>
          <w:b w:val="0"/>
          <w:sz w:val="21"/>
        </w:rPr>
        <w:t>28400f6：在 TWL 分支同步执行相同处理，保证个人分支与主分支的最终文档入口一致。</w:t>
      </w:r>
    </w:p>
    <w:p w14:paraId="60BEFF9E">
      <w:pPr>
        <w:pStyle w:val="3"/>
      </w:pPr>
      <w:r>
        <w:t>五、2026年10月8日第五周修改记录</w:t>
      </w:r>
    </w:p>
    <w:p w14:paraId="1B937AC0">
      <w:pPr>
        <w:pStyle w:val="4"/>
      </w:pPr>
      <w:r>
        <w:t>1. 9e8394a：第五周作业更正与首页内容完善</w:t>
      </w:r>
    </w:p>
    <w:p w14:paraId="414BD93E">
      <w:r>
        <w:rPr>
          <w:rFonts w:ascii="宋体" w:hAnsi="宋体" w:eastAsia="宋体"/>
          <w:b/>
          <w:sz w:val="20"/>
        </w:rPr>
        <w:t>提交时间：2026-10-08 20:13:22；统计：17 个文件，+528/-68。</w:t>
      </w:r>
    </w:p>
    <w:p w14:paraId="0CF52D8D">
      <w:pPr>
        <w:pStyle w:val="16"/>
        <w:spacing w:after="40"/>
      </w:pPr>
      <w:r>
        <w:rPr>
          <w:rFonts w:ascii="宋体" w:hAnsi="宋体" w:eastAsia="宋体"/>
          <w:b w:val="0"/>
          <w:sz w:val="21"/>
        </w:rPr>
        <w:t>将原先“第二周”写法统一更正为“第五周作业”，同步修改 Markdown 标题、文件名和 UML 图题注。</w:t>
      </w:r>
    </w:p>
    <w:p w14:paraId="71E6DAE7">
      <w:pPr>
        <w:pStyle w:val="16"/>
        <w:spacing w:after="40"/>
      </w:pPr>
      <w:r>
        <w:rPr>
          <w:rFonts w:ascii="宋体" w:hAnsi="宋体" w:eastAsia="宋体"/>
          <w:b w:val="0"/>
          <w:sz w:val="21"/>
        </w:rPr>
        <w:t>重写首页测试数据命令 create_testdata.py，将 nice title、nice content、标签1-19 等占位内容替换为 DjangoBlog 项目相关的正式文章、正文、标签和分类。</w:t>
      </w:r>
    </w:p>
    <w:p w14:paraId="5BE617A3">
      <w:pPr>
        <w:pStyle w:val="16"/>
        <w:spacing w:after="40"/>
      </w:pPr>
      <w:r>
        <w:rPr>
          <w:rFonts w:ascii="宋体" w:hAnsi="宋体" w:eastAsia="宋体"/>
          <w:b w:val="0"/>
          <w:sz w:val="21"/>
        </w:rPr>
        <w:t>完善热门文章、标签云和分类导航的展示内容，使首页能体现博客系统的主要功能。</w:t>
      </w:r>
    </w:p>
    <w:p w14:paraId="3B526312">
      <w:pPr>
        <w:pStyle w:val="16"/>
        <w:spacing w:after="40"/>
      </w:pPr>
      <w:r>
        <w:rPr>
          <w:rFonts w:ascii="宋体" w:hAnsi="宋体" w:eastAsia="宋体"/>
          <w:b w:val="0"/>
          <w:sz w:val="21"/>
        </w:rPr>
        <w:t>在 sidebar.html 中接入已有热门文章和彩色标签云样式，启用前三名金银铜排名效果。</w:t>
      </w:r>
    </w:p>
    <w:p w14:paraId="63B76C63">
      <w:pPr>
        <w:pStyle w:val="16"/>
        <w:spacing w:after="40"/>
      </w:pPr>
      <w:r>
        <w:rPr>
          <w:rFonts w:ascii="宋体" w:hAnsi="宋体" w:eastAsia="宋体"/>
          <w:b w:val="0"/>
          <w:sz w:val="21"/>
        </w:rPr>
        <w:t>为主力 Python 文件补充 [TWL/唐文龙] 注释标记，用于区分本人补充的说明。</w:t>
      </w:r>
    </w:p>
    <w:p w14:paraId="4387242E">
      <w:pPr>
        <w:pStyle w:val="16"/>
        <w:spacing w:after="40"/>
      </w:pPr>
      <w:r>
        <w:rPr>
          <w:rFonts w:ascii="宋体" w:hAnsi="宋体" w:eastAsia="宋体"/>
          <w:b w:val="0"/>
          <w:sz w:val="21"/>
        </w:rPr>
        <w:t>修复项目 README 中的本地运行说明，并调整启动相关文件。</w:t>
      </w:r>
    </w:p>
    <w:p w14:paraId="37D5D2B6">
      <w:pPr>
        <w:pStyle w:val="4"/>
      </w:pPr>
      <w:r>
        <w:t>2. 32250e8：第五周修改（TWK）</w:t>
      </w:r>
    </w:p>
    <w:p w14:paraId="30F22671">
      <w:r>
        <w:rPr>
          <w:rFonts w:ascii="宋体" w:hAnsi="宋体" w:eastAsia="宋体"/>
          <w:b/>
          <w:sz w:val="20"/>
        </w:rPr>
        <w:t>提交时间：2026-10-08 20:47:43；统计：19 个文件，+736/-3。</w:t>
      </w:r>
    </w:p>
    <w:p w14:paraId="6B2377C8">
      <w:pPr>
        <w:pStyle w:val="16"/>
        <w:spacing w:after="40"/>
      </w:pPr>
      <w:r>
        <w:rPr>
          <w:rFonts w:ascii="宋体" w:hAnsi="宋体" w:eastAsia="宋体"/>
          <w:b w:val="0"/>
          <w:sz w:val="21"/>
        </w:rPr>
        <w:t>补充 README 的本地运行说明，明确 Django 后端与 Vite 前端需要分别启动。</w:t>
      </w:r>
    </w:p>
    <w:p w14:paraId="63CDFD92">
      <w:pPr>
        <w:pStyle w:val="16"/>
        <w:spacing w:after="40"/>
      </w:pPr>
      <w:r>
        <w:rPr>
          <w:rFonts w:ascii="宋体" w:hAnsi="宋体" w:eastAsia="宋体"/>
          <w:b w:val="0"/>
          <w:sz w:val="21"/>
        </w:rPr>
        <w:t>新增并完善《启动说明.txt》，提供可直接复制到 PowerShell 的启动命令。</w:t>
      </w:r>
    </w:p>
    <w:p w14:paraId="2862D857">
      <w:pPr>
        <w:pStyle w:val="16"/>
        <w:spacing w:after="40"/>
      </w:pPr>
      <w:r>
        <w:rPr>
          <w:rFonts w:ascii="宋体" w:hAnsi="宋体" w:eastAsia="宋体"/>
          <w:b w:val="0"/>
          <w:sz w:val="21"/>
        </w:rPr>
        <w:t>补充 src/.venv 虚拟环境及激活脚本，降低其他成员复现项目的环境配置成本。</w:t>
      </w:r>
    </w:p>
    <w:p w14:paraId="621F9616">
      <w:pPr>
        <w:pStyle w:val="16"/>
        <w:spacing w:after="40"/>
      </w:pPr>
      <w:r>
        <w:rPr>
          <w:rFonts w:ascii="宋体" w:hAnsi="宋体" w:eastAsia="宋体"/>
          <w:b w:val="0"/>
          <w:sz w:val="21"/>
        </w:rPr>
        <w:t>继续为模型和配置文件补充 [TWL/唐文龙] 标记，确保本人负责的注释可以追溯。</w:t>
      </w:r>
    </w:p>
    <w:p w14:paraId="310B2829">
      <w:pPr>
        <w:pStyle w:val="16"/>
        <w:spacing w:after="40"/>
      </w:pPr>
      <w:r>
        <w:rPr>
          <w:rFonts w:ascii="宋体" w:hAnsi="宋体" w:eastAsia="宋体"/>
          <w:b w:val="0"/>
          <w:sz w:val="21"/>
        </w:rPr>
        <w:t>本次提交已推送到 GitHub 远程分支 origin/TWL_branch。</w:t>
      </w:r>
    </w:p>
    <w:p w14:paraId="55865ED6">
      <w:pPr>
        <w:pStyle w:val="3"/>
      </w:pPr>
      <w:r>
        <w:t>六、主要文件改动分类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4989"/>
        <w:gridCol w:w="2551"/>
      </w:tblGrid>
      <w:tr w14:paraId="0F67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EAF2F8"/>
            <w:vAlign w:val="center"/>
          </w:tcPr>
          <w:p w14:paraId="2FBC69E9">
            <w:pPr>
              <w:spacing w:after="0"/>
              <w:jc w:val="center"/>
            </w:pPr>
            <w:r>
              <w:rPr>
                <w:rFonts w:ascii="宋体" w:hAnsi="宋体" w:eastAsia="宋体"/>
                <w:b/>
                <w:sz w:val="19"/>
              </w:rPr>
              <w:t>类别</w:t>
            </w:r>
          </w:p>
        </w:tc>
        <w:tc>
          <w:tcPr>
            <w:tcW w:w="4989" w:type="dxa"/>
            <w:shd w:val="clear" w:color="auto" w:fill="EAF2F8"/>
            <w:vAlign w:val="center"/>
          </w:tcPr>
          <w:p w14:paraId="3B00791D">
            <w:pPr>
              <w:spacing w:after="0"/>
              <w:jc w:val="center"/>
            </w:pPr>
            <w:r>
              <w:rPr>
                <w:rFonts w:ascii="宋体" w:hAnsi="宋体" w:eastAsia="宋体"/>
                <w:b/>
                <w:sz w:val="19"/>
              </w:rPr>
              <w:t>主要文件</w:t>
            </w:r>
          </w:p>
        </w:tc>
        <w:tc>
          <w:tcPr>
            <w:tcW w:w="2551" w:type="dxa"/>
            <w:shd w:val="clear" w:color="auto" w:fill="EAF2F8"/>
            <w:vAlign w:val="center"/>
          </w:tcPr>
          <w:p w14:paraId="3A7E0012">
            <w:pPr>
              <w:spacing w:after="0"/>
              <w:jc w:val="center"/>
            </w:pPr>
            <w:r>
              <w:rPr>
                <w:rFonts w:ascii="宋体" w:hAnsi="宋体" w:eastAsia="宋体"/>
                <w:b/>
                <w:sz w:val="19"/>
              </w:rPr>
              <w:t>说明</w:t>
            </w:r>
          </w:p>
        </w:tc>
      </w:tr>
      <w:tr w14:paraId="59AE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D0CD7FB">
            <w:pPr>
              <w:spacing w:after="0"/>
            </w:pPr>
            <w:r>
              <w:rPr>
                <w:rFonts w:ascii="宋体" w:hAnsi="宋体" w:eastAsia="宋体"/>
                <w:b w:val="0"/>
                <w:sz w:val="18"/>
              </w:rPr>
              <w:t>代码注释</w:t>
            </w:r>
          </w:p>
        </w:tc>
        <w:tc>
          <w:tcPr>
            <w:tcW w:w="4989" w:type="dxa"/>
            <w:vAlign w:val="center"/>
          </w:tcPr>
          <w:p w14:paraId="24EC221F">
            <w:pPr>
              <w:spacing w:after="0"/>
            </w:pPr>
            <w:r>
              <w:rPr>
                <w:rFonts w:ascii="宋体" w:hAnsi="宋体" w:eastAsia="宋体"/>
                <w:b w:val="0"/>
                <w:sz w:val="18"/>
              </w:rPr>
              <w:t>src/accounts/models.py、src/blog/models.py、src/blog/views.py、src/comments/models.py、src/oauth/models.py、src/servermanager/models.py</w:t>
            </w:r>
          </w:p>
        </w:tc>
        <w:tc>
          <w:tcPr>
            <w:tcW w:w="2551" w:type="dxa"/>
            <w:vAlign w:val="center"/>
          </w:tcPr>
          <w:p w14:paraId="1FF0363F">
            <w:pPr>
              <w:spacing w:after="0"/>
            </w:pPr>
            <w:r>
              <w:rPr>
                <w:rFonts w:ascii="宋体" w:hAnsi="宋体" w:eastAsia="宋体"/>
                <w:b w:val="0"/>
                <w:sz w:val="18"/>
              </w:rPr>
              <w:t>补充模型和业务说明，并加入 TWL 归属标记。</w:t>
            </w:r>
          </w:p>
        </w:tc>
      </w:tr>
      <w:tr w14:paraId="3EB5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7BB14D0">
            <w:pPr>
              <w:spacing w:after="0"/>
            </w:pPr>
            <w:r>
              <w:rPr>
                <w:rFonts w:ascii="宋体" w:hAnsi="宋体" w:eastAsia="宋体"/>
                <w:b w:val="0"/>
                <w:sz w:val="18"/>
              </w:rPr>
              <w:t>配置与路由</w:t>
            </w:r>
          </w:p>
        </w:tc>
        <w:tc>
          <w:tcPr>
            <w:tcW w:w="4989" w:type="dxa"/>
            <w:vAlign w:val="center"/>
          </w:tcPr>
          <w:p w14:paraId="118BA755">
            <w:pPr>
              <w:spacing w:after="0"/>
            </w:pPr>
            <w:r>
              <w:rPr>
                <w:rFonts w:ascii="宋体" w:hAnsi="宋体" w:eastAsia="宋体"/>
                <w:b w:val="0"/>
                <w:sz w:val="18"/>
              </w:rPr>
              <w:t>src/djangoblog/settings.py、src/djangoblog/urls.py</w:t>
            </w:r>
          </w:p>
        </w:tc>
        <w:tc>
          <w:tcPr>
            <w:tcW w:w="2551" w:type="dxa"/>
            <w:vAlign w:val="center"/>
          </w:tcPr>
          <w:p w14:paraId="3B3017E1">
            <w:pPr>
              <w:spacing w:after="0"/>
            </w:pPr>
            <w:r>
              <w:rPr>
                <w:rFonts w:ascii="宋体" w:hAnsi="宋体" w:eastAsia="宋体"/>
                <w:b w:val="0"/>
                <w:sz w:val="18"/>
              </w:rPr>
              <w:t>解释应用注册、中间件、数据库、静态资源、错误处理和路由结构。</w:t>
            </w:r>
          </w:p>
        </w:tc>
      </w:tr>
      <w:tr w14:paraId="6986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E1D90D1">
            <w:pPr>
              <w:spacing w:after="0"/>
            </w:pPr>
            <w:r>
              <w:rPr>
                <w:rFonts w:ascii="宋体" w:hAnsi="宋体" w:eastAsia="宋体"/>
                <w:b w:val="0"/>
                <w:sz w:val="18"/>
              </w:rPr>
              <w:t>首页与数据</w:t>
            </w:r>
          </w:p>
        </w:tc>
        <w:tc>
          <w:tcPr>
            <w:tcW w:w="4989" w:type="dxa"/>
            <w:vAlign w:val="center"/>
          </w:tcPr>
          <w:p w14:paraId="179E096F">
            <w:pPr>
              <w:spacing w:after="0"/>
            </w:pPr>
            <w:r>
              <w:rPr>
                <w:rFonts w:ascii="宋体" w:hAnsi="宋体" w:eastAsia="宋体"/>
                <w:b w:val="0"/>
                <w:sz w:val="18"/>
              </w:rPr>
              <w:t>src/blog/management/commands/create_testdata.py、src/templates/blog/tags/sidebar.html、src/frontend/src/styles/main.css</w:t>
            </w:r>
          </w:p>
        </w:tc>
        <w:tc>
          <w:tcPr>
            <w:tcW w:w="2551" w:type="dxa"/>
            <w:vAlign w:val="center"/>
          </w:tcPr>
          <w:p w14:paraId="20578750">
            <w:pPr>
              <w:spacing w:after="0"/>
            </w:pPr>
            <w:r>
              <w:rPr>
                <w:rFonts w:ascii="宋体" w:hAnsi="宋体" w:eastAsia="宋体"/>
                <w:b w:val="0"/>
                <w:sz w:val="18"/>
              </w:rPr>
              <w:t>替换演示数据，完善热门文章、标签云和首页展示。</w:t>
            </w:r>
          </w:p>
        </w:tc>
      </w:tr>
      <w:tr w14:paraId="2C1C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57FF64D">
            <w:pPr>
              <w:spacing w:after="0"/>
            </w:pPr>
            <w:r>
              <w:rPr>
                <w:rFonts w:ascii="宋体" w:hAnsi="宋体" w:eastAsia="宋体"/>
                <w:b w:val="0"/>
                <w:sz w:val="18"/>
              </w:rPr>
              <w:t>文档与图件</w:t>
            </w:r>
          </w:p>
        </w:tc>
        <w:tc>
          <w:tcPr>
            <w:tcW w:w="4989" w:type="dxa"/>
            <w:vAlign w:val="center"/>
          </w:tcPr>
          <w:p w14:paraId="7EFA8E59">
            <w:pPr>
              <w:spacing w:after="0"/>
            </w:pPr>
            <w:r>
              <w:rPr>
                <w:rFonts w:ascii="宋体" w:hAnsi="宋体" w:eastAsia="宋体"/>
                <w:b w:val="0"/>
                <w:sz w:val="18"/>
              </w:rPr>
              <w:t>第五周作业_数据模型与Django架构设计.md、软件系统数据模型设计说明书.docx/pdf、doc/diagrams/*</w:t>
            </w:r>
          </w:p>
        </w:tc>
        <w:tc>
          <w:tcPr>
            <w:tcW w:w="2551" w:type="dxa"/>
            <w:vAlign w:val="center"/>
          </w:tcPr>
          <w:p w14:paraId="1476E634">
            <w:pPr>
              <w:spacing w:after="0"/>
            </w:pPr>
            <w:r>
              <w:rPr>
                <w:rFonts w:ascii="宋体" w:hAnsi="宋体" w:eastAsia="宋体"/>
                <w:b w:val="0"/>
                <w:sz w:val="18"/>
              </w:rPr>
              <w:t>整理数据模型设计报告、UML 类图和最终提交文档。</w:t>
            </w:r>
          </w:p>
        </w:tc>
      </w:tr>
      <w:tr w14:paraId="76889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C9E9110">
            <w:pPr>
              <w:spacing w:after="0"/>
            </w:pPr>
            <w:r>
              <w:rPr>
                <w:rFonts w:ascii="宋体" w:hAnsi="宋体" w:eastAsia="宋体"/>
                <w:b w:val="0"/>
                <w:sz w:val="18"/>
              </w:rPr>
              <w:t>运行说明</w:t>
            </w:r>
          </w:p>
        </w:tc>
        <w:tc>
          <w:tcPr>
            <w:tcW w:w="4989" w:type="dxa"/>
            <w:vAlign w:val="center"/>
          </w:tcPr>
          <w:p w14:paraId="68253245">
            <w:pPr>
              <w:spacing w:after="0"/>
            </w:pPr>
            <w:r>
              <w:rPr>
                <w:rFonts w:ascii="宋体" w:hAnsi="宋体" w:eastAsia="宋体"/>
                <w:b w:val="0"/>
                <w:sz w:val="18"/>
              </w:rPr>
              <w:t>README.md、启动说明.txt、src/.venv/*</w:t>
            </w:r>
          </w:p>
        </w:tc>
        <w:tc>
          <w:tcPr>
            <w:tcW w:w="2551" w:type="dxa"/>
            <w:vAlign w:val="center"/>
          </w:tcPr>
          <w:p w14:paraId="594C09E3">
            <w:pPr>
              <w:spacing w:after="0"/>
            </w:pPr>
            <w:r>
              <w:rPr>
                <w:rFonts w:ascii="宋体" w:hAnsi="宋体" w:eastAsia="宋体"/>
                <w:b w:val="0"/>
                <w:sz w:val="18"/>
              </w:rPr>
              <w:t>补充启动步骤、环境变量和依赖激活方式。</w:t>
            </w:r>
          </w:p>
        </w:tc>
      </w:tr>
    </w:tbl>
    <w:p w14:paraId="4768BD25">
      <w:r>
        <w:drawing>
          <wp:inline distT="0" distB="0" distL="114300" distR="114300">
            <wp:extent cx="6037580" cy="2891155"/>
            <wp:effectExtent l="0" t="0" r="1270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037580" cy="2891155"/>
                    </a:xfrm>
                    <a:prstGeom prst="rect">
                      <a:avLst/>
                    </a:prstGeom>
                    <a:noFill/>
                    <a:ln>
                      <a:noFill/>
                    </a:ln>
                  </pic:spPr>
                </pic:pic>
              </a:graphicData>
            </a:graphic>
          </wp:inline>
        </w:drawing>
      </w:r>
      <w:r>
        <w:drawing>
          <wp:inline distT="0" distB="0" distL="114300" distR="114300">
            <wp:extent cx="6040755" cy="2905125"/>
            <wp:effectExtent l="0" t="0" r="952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6040755" cy="2905125"/>
                    </a:xfrm>
                    <a:prstGeom prst="rect">
                      <a:avLst/>
                    </a:prstGeom>
                    <a:noFill/>
                    <a:ln>
                      <a:noFill/>
                    </a:ln>
                  </pic:spPr>
                </pic:pic>
              </a:graphicData>
            </a:graphic>
          </wp:inline>
        </w:drawing>
      </w:r>
      <w:bookmarkStart w:id="0" w:name="_GoBack"/>
      <w:r>
        <w:drawing>
          <wp:inline distT="0" distB="0" distL="114300" distR="114300">
            <wp:extent cx="6041390" cy="2924175"/>
            <wp:effectExtent l="0" t="0" r="889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6041390" cy="2924175"/>
                    </a:xfrm>
                    <a:prstGeom prst="rect">
                      <a:avLst/>
                    </a:prstGeom>
                    <a:noFill/>
                    <a:ln>
                      <a:noFill/>
                    </a:ln>
                  </pic:spPr>
                </pic:pic>
              </a:graphicData>
            </a:graphic>
          </wp:inline>
        </w:drawing>
      </w:r>
      <w:bookmarkEnd w:id="0"/>
    </w:p>
    <w:p w14:paraId="3E338105">
      <w:pPr>
        <w:pStyle w:val="3"/>
      </w:pPr>
      <w:r>
        <w:t>七、GitHub 与远程核验信息</w:t>
      </w:r>
    </w:p>
    <w:p w14:paraId="49372E2A">
      <w:pPr>
        <w:pStyle w:val="16"/>
        <w:spacing w:after="40"/>
      </w:pPr>
      <w:r>
        <w:rPr>
          <w:rFonts w:ascii="宋体" w:hAnsi="宋体" w:eastAsia="宋体"/>
          <w:b w:val="0"/>
          <w:sz w:val="21"/>
        </w:rPr>
        <w:t>远程仓库：https://github.com/Sun121366/6-17-.git</w:t>
      </w:r>
    </w:p>
    <w:p w14:paraId="2842C19A">
      <w:pPr>
        <w:pStyle w:val="16"/>
        <w:spacing w:after="40"/>
      </w:pPr>
      <w:r>
        <w:rPr>
          <w:rFonts w:ascii="宋体" w:hAnsi="宋体" w:eastAsia="宋体"/>
          <w:b w:val="0"/>
          <w:sz w:val="21"/>
        </w:rPr>
        <w:t>个人分支：TWL_branch</w:t>
      </w:r>
    </w:p>
    <w:p w14:paraId="06E99883">
      <w:pPr>
        <w:pStyle w:val="16"/>
        <w:spacing w:after="40"/>
      </w:pPr>
      <w:r>
        <w:rPr>
          <w:rFonts w:ascii="宋体" w:hAnsi="宋体" w:eastAsia="宋体"/>
          <w:b w:val="0"/>
          <w:sz w:val="21"/>
        </w:rPr>
        <w:t>远程分支：origin/TWL_branch</w:t>
      </w:r>
    </w:p>
    <w:p w14:paraId="238F4982">
      <w:pPr>
        <w:pStyle w:val="16"/>
        <w:spacing w:after="40"/>
      </w:pPr>
      <w:r>
        <w:rPr>
          <w:rFonts w:ascii="宋体" w:hAnsi="宋体" w:eastAsia="宋体"/>
          <w:b w:val="0"/>
          <w:sz w:val="21"/>
        </w:rPr>
        <w:t>检查时本地与远程 tracking ref 均指向：32250e8 第五周修改（TWK）</w:t>
      </w:r>
    </w:p>
    <w:p w14:paraId="62CFB787">
      <w:pPr>
        <w:pStyle w:val="16"/>
        <w:spacing w:after="40"/>
      </w:pPr>
      <w:r>
        <w:rPr>
          <w:rFonts w:ascii="宋体" w:hAnsi="宋体" w:eastAsia="宋体"/>
          <w:b w:val="0"/>
          <w:sz w:val="21"/>
        </w:rPr>
        <w:t>Git 作者信息：godl100 &lt;twl1958181980@gmail.com&gt;</w:t>
      </w:r>
    </w:p>
    <w:p w14:paraId="08374E15">
      <w:pPr>
        <w:pStyle w:val="16"/>
        <w:spacing w:after="40"/>
      </w:pPr>
      <w:r>
        <w:rPr>
          <w:rFonts w:ascii="宋体" w:hAnsi="宋体" w:eastAsia="宋体"/>
          <w:b w:val="0"/>
          <w:sz w:val="21"/>
        </w:rPr>
        <w:t>老师可在 GitHub 的 Commits 页面按用户 godl100 或时间 2026-10-07 至 2026-10-08 查看上述提交。</w:t>
      </w:r>
    </w:p>
    <w:p w14:paraId="40A81D5C">
      <w:r>
        <w:rPr>
          <w:rFonts w:ascii="微软雅黑" w:hAnsi="微软雅黑" w:eastAsia="微软雅黑"/>
          <w:b/>
          <w:sz w:val="21"/>
        </w:rPr>
        <w:t>可复现核验命令：</w:t>
      </w:r>
    </w:p>
    <w:p w14:paraId="0CF4B550">
      <w:pPr>
        <w:ind w:left="454"/>
      </w:pPr>
      <w:r>
        <w:rPr>
          <w:rFonts w:ascii="Consolas" w:hAnsi="Consolas" w:eastAsia="Consolas"/>
          <w:b w:val="0"/>
          <w:color w:val="1E293B"/>
          <w:sz w:val="18"/>
        </w:rPr>
        <w:t>git log --author="godl100" --date=iso --pretty=format:"%h %ad %s"</w:t>
      </w:r>
    </w:p>
    <w:p w14:paraId="4D942C5C">
      <w:pPr>
        <w:ind w:left="454"/>
      </w:pPr>
      <w:r>
        <w:rPr>
          <w:rFonts w:ascii="Consolas" w:hAnsi="Consolas" w:eastAsia="Consolas"/>
          <w:b w:val="0"/>
          <w:color w:val="1E293B"/>
          <w:sz w:val="18"/>
        </w:rPr>
        <w:t>git show --stat 66c9e7b</w:t>
      </w:r>
    </w:p>
    <w:p w14:paraId="6F2B4771">
      <w:pPr>
        <w:ind w:left="454"/>
      </w:pPr>
      <w:r>
        <w:rPr>
          <w:rFonts w:ascii="Consolas" w:hAnsi="Consolas" w:eastAsia="Consolas"/>
          <w:b w:val="0"/>
          <w:color w:val="1E293B"/>
          <w:sz w:val="18"/>
        </w:rPr>
        <w:t>git show --stat 9e8394a</w:t>
      </w:r>
    </w:p>
    <w:p w14:paraId="45108406">
      <w:pPr>
        <w:ind w:left="454"/>
      </w:pPr>
      <w:r>
        <w:rPr>
          <w:rFonts w:ascii="Consolas" w:hAnsi="Consolas" w:eastAsia="Consolas"/>
          <w:b w:val="0"/>
          <w:color w:val="1E293B"/>
          <w:sz w:val="18"/>
        </w:rPr>
        <w:t>git show --stat 32250e8</w:t>
      </w:r>
    </w:p>
    <w:p w14:paraId="50768A8F">
      <w:pPr>
        <w:ind w:left="454"/>
      </w:pPr>
      <w:r>
        <w:rPr>
          <w:rFonts w:ascii="Consolas" w:hAnsi="Consolas" w:eastAsia="Consolas"/>
          <w:b w:val="0"/>
          <w:color w:val="1E293B"/>
          <w:sz w:val="18"/>
        </w:rPr>
        <w:t>git branch -vv</w:t>
      </w:r>
    </w:p>
    <w:p w14:paraId="50C77CEB">
      <w:pPr>
        <w:pStyle w:val="3"/>
      </w:pPr>
      <w:r>
        <w:t>八、结论</w:t>
      </w:r>
    </w:p>
    <w:p w14:paraId="625356E7">
      <w:r>
        <w:rPr>
          <w:rFonts w:ascii="宋体" w:hAnsi="宋体" w:eastAsia="宋体"/>
          <w:b w:val="0"/>
          <w:sz w:val="21"/>
        </w:rPr>
        <w:t>从 Git 提交记录可见，唐文龙在本项目中完成了 Django 数据模型与核心配置注释、数据模型设计报告、UML 类图、最终 DOCX/PDF 文档、第五周作业更正、首页演示数据与侧边栏展示完善、注释归属标记和项目启动说明等工作。相关提交均以 godl100 作为作者记录，并已同步到 GitHub 的 TWL_branch 分支，能够作为个人作业参与度和贡献记录的依据。</w:t>
      </w:r>
    </w:p>
    <w:sectPr>
      <w:footerReference r:id="rId5" w:type="default"/>
      <w:pgSz w:w="12240" w:h="15840"/>
      <w:pgMar w:top="1247"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51A5B">
    <w:pPr>
      <w:pStyle w:val="24"/>
      <w:jc w:val="center"/>
    </w:pPr>
    <w:r>
      <w:rPr>
        <w:rFonts w:ascii="微软雅黑" w:hAnsi="微软雅黑" w:eastAsia="微软雅黑"/>
        <w:b w:val="0"/>
        <w:color w:val="64748B"/>
        <w:sz w:val="16"/>
      </w:rPr>
      <w:t xml:space="preserve">唐文龙 作业日志  |  第 </w:t>
    </w:r>
    <w:r>
      <w:fldChar w:fldCharType="begin"/>
    </w:r>
    <w:r>
      <w:instrText xml:space="preserve">PAGE</w:instrText>
    </w:r>
    <w:r>
      <w:fldChar w:fldCharType="separate"/>
    </w:r>
    <w:r>
      <w:fldChar w:fldCharType="end"/>
    </w:r>
    <w:r>
      <w:rPr>
        <w:rFonts w:ascii="微软雅黑" w:hAnsi="微软雅黑" w:eastAsia="微软雅黑"/>
        <w:b w:val="0"/>
        <w:color w:val="64748B"/>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0C34AD"/>
    <w:rsid w:val="38E26A3B"/>
    <w:rsid w:val="74506C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1870</Words>
  <Characters>3281</Characters>
  <Lines>0</Lines>
  <Paragraphs>0</Paragraphs>
  <TotalTime>0</TotalTime>
  <ScaleCrop>false</ScaleCrop>
  <LinksUpToDate>false</LinksUpToDate>
  <CharactersWithSpaces>3423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唐文龙</dc:creator>
  <dc:description>依据 Git 提交记录整理，用于说明个人作业参与情况。</dc:description>
  <cp:keywords>唐文龙, godl100, TWL_branch, Git, DjangoBlog, 第五周作业</cp:keywords>
  <cp:lastModifiedBy>WPS_1694656465</cp:lastModifiedBy>
  <dcterms:modified xsi:type="dcterms:W3CDTF">2026-10-08T13:04:11Z</dcterms:modified>
  <dc:subject>DjangoBlog 第五周作业与 Git 提交记录</dc:subject>
  <dc:title>唐文龙 软件工程小组作业日志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eyJoZGlkIjoiOTEwNjZkNzg1NTc2ODMzMDA5ODdiMWRkYzNmMWUyYjUiLCJ1c2VySWQiOiIxNTMyMDA0OTAwIn0=</vt:lpwstr>
  </property>
  <property fmtid="{D5CDD505-2E9C-101B-9397-08002B2CF9AE}" pid="3" name="KSOProductBuildVer">
    <vt:lpwstr>2052-12.1.0.29161</vt:lpwstr>
  </property>
  <property fmtid="{D5CDD505-2E9C-101B-9397-08002B2CF9AE}" pid="4" name="ICV">
    <vt:lpwstr>2C6B7970244F419B9E97E70E66CCC0EE_12</vt:lpwstr>
  </property>
</Properties>
</file>