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5B80F" w14:textId="77777777" w:rsidR="006B0F2C" w:rsidRPr="00611E21" w:rsidRDefault="006B0F2C" w:rsidP="00611E21">
      <w:pPr>
        <w:adjustRightInd w:val="0"/>
        <w:ind w:left="-142" w:right="-286"/>
        <w:jc w:val="center"/>
        <w:rPr>
          <w:color w:val="000000"/>
          <w:sz w:val="24"/>
          <w:szCs w:val="24"/>
        </w:rPr>
      </w:pPr>
      <w:r w:rsidRPr="00611E21"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41D2BA24" w14:textId="77777777" w:rsidR="006B0F2C" w:rsidRPr="00611E21" w:rsidRDefault="006B0F2C" w:rsidP="006B0F2C">
      <w:pPr>
        <w:adjustRightInd w:val="0"/>
        <w:jc w:val="center"/>
        <w:rPr>
          <w:color w:val="000000"/>
          <w:sz w:val="24"/>
          <w:szCs w:val="24"/>
        </w:rPr>
      </w:pPr>
      <w:r w:rsidRPr="00611E21">
        <w:rPr>
          <w:color w:val="000000"/>
          <w:sz w:val="24"/>
          <w:szCs w:val="24"/>
        </w:rPr>
        <w:t xml:space="preserve">Федеральное государственное автономное образовательное </w:t>
      </w:r>
      <w:r w:rsidRPr="00611E21">
        <w:rPr>
          <w:color w:val="000000"/>
          <w:sz w:val="24"/>
          <w:szCs w:val="24"/>
        </w:rPr>
        <w:br/>
        <w:t>учреждение высшего образования</w:t>
      </w:r>
    </w:p>
    <w:p w14:paraId="4C3BD4BE" w14:textId="77777777" w:rsidR="006B0F2C" w:rsidRPr="00611E21" w:rsidRDefault="006B0F2C" w:rsidP="006B0F2C">
      <w:pPr>
        <w:adjustRightInd w:val="0"/>
        <w:jc w:val="center"/>
        <w:rPr>
          <w:b/>
          <w:color w:val="000000"/>
          <w:sz w:val="24"/>
          <w:szCs w:val="24"/>
        </w:rPr>
      </w:pPr>
      <w:r w:rsidRPr="00611E21">
        <w:rPr>
          <w:b/>
          <w:color w:val="000000"/>
          <w:sz w:val="24"/>
          <w:szCs w:val="24"/>
        </w:rPr>
        <w:t>"Южно-Уральский государственный университет</w:t>
      </w:r>
    </w:p>
    <w:p w14:paraId="2E5D4974" w14:textId="77777777" w:rsidR="006B0F2C" w:rsidRPr="00611E21" w:rsidRDefault="006B0F2C" w:rsidP="006B0F2C">
      <w:pPr>
        <w:adjustRightInd w:val="0"/>
        <w:jc w:val="center"/>
        <w:rPr>
          <w:b/>
          <w:color w:val="000000"/>
          <w:sz w:val="24"/>
          <w:szCs w:val="24"/>
        </w:rPr>
      </w:pPr>
      <w:bookmarkStart w:id="0" w:name="OLE_LINK8"/>
      <w:bookmarkStart w:id="1" w:name="OLE_LINK9"/>
      <w:r w:rsidRPr="00611E21">
        <w:rPr>
          <w:b/>
          <w:color w:val="000000"/>
          <w:sz w:val="24"/>
          <w:szCs w:val="24"/>
        </w:rPr>
        <w:t>(национальный исследовательский университет)</w:t>
      </w:r>
      <w:bookmarkEnd w:id="0"/>
      <w:bookmarkEnd w:id="1"/>
      <w:r w:rsidRPr="00611E21">
        <w:rPr>
          <w:b/>
          <w:color w:val="000000"/>
          <w:sz w:val="24"/>
          <w:szCs w:val="24"/>
        </w:rPr>
        <w:t>"</w:t>
      </w:r>
    </w:p>
    <w:p w14:paraId="4BD7A51B" w14:textId="77777777" w:rsidR="006B0F2C" w:rsidRPr="00611E21" w:rsidRDefault="006B0F2C" w:rsidP="006B0F2C">
      <w:pPr>
        <w:jc w:val="center"/>
        <w:rPr>
          <w:bCs/>
          <w:sz w:val="24"/>
          <w:szCs w:val="24"/>
        </w:rPr>
      </w:pPr>
      <w:r w:rsidRPr="00611E21">
        <w:rPr>
          <w:bCs/>
          <w:sz w:val="24"/>
          <w:szCs w:val="24"/>
        </w:rPr>
        <w:t>Высшая школа электроники и компьютерных наук</w:t>
      </w:r>
    </w:p>
    <w:p w14:paraId="2AE5DEF7" w14:textId="77777777" w:rsidR="006B0F2C" w:rsidRPr="00611E21" w:rsidRDefault="006B0F2C" w:rsidP="006B0F2C">
      <w:pPr>
        <w:jc w:val="center"/>
        <w:rPr>
          <w:bCs/>
          <w:sz w:val="24"/>
          <w:szCs w:val="24"/>
        </w:rPr>
      </w:pPr>
      <w:r w:rsidRPr="00611E21">
        <w:rPr>
          <w:bCs/>
          <w:sz w:val="24"/>
          <w:szCs w:val="24"/>
        </w:rPr>
        <w:t>Кафедра системного программирования</w:t>
      </w:r>
    </w:p>
    <w:p w14:paraId="4FA7819F" w14:textId="77777777" w:rsidR="006B0F2C" w:rsidRDefault="006B0F2C" w:rsidP="006B0F2C">
      <w:pPr>
        <w:rPr>
          <w:b/>
        </w:rPr>
      </w:pPr>
    </w:p>
    <w:p w14:paraId="68248D12" w14:textId="77777777" w:rsidR="006B0F2C" w:rsidRDefault="006B0F2C" w:rsidP="006B0F2C">
      <w:pPr>
        <w:rPr>
          <w:b/>
        </w:rPr>
      </w:pPr>
    </w:p>
    <w:p w14:paraId="5D44E359" w14:textId="77777777" w:rsidR="006B0F2C" w:rsidRDefault="006B0F2C" w:rsidP="006B0F2C">
      <w:pPr>
        <w:rPr>
          <w:b/>
        </w:rPr>
      </w:pPr>
    </w:p>
    <w:p w14:paraId="36D2B82E" w14:textId="77777777" w:rsidR="006B0F2C" w:rsidRDefault="006B0F2C" w:rsidP="006B0F2C">
      <w:pPr>
        <w:rPr>
          <w:b/>
        </w:rPr>
      </w:pPr>
    </w:p>
    <w:p w14:paraId="4CF0974C" w14:textId="77777777" w:rsidR="006B0F2C" w:rsidRDefault="006B0F2C" w:rsidP="006B0F2C">
      <w:pPr>
        <w:rPr>
          <w:b/>
        </w:rPr>
      </w:pPr>
    </w:p>
    <w:p w14:paraId="44E92F9A" w14:textId="77777777" w:rsidR="006B0F2C" w:rsidRDefault="006B0F2C" w:rsidP="006B0F2C">
      <w:pPr>
        <w:rPr>
          <w:b/>
        </w:rPr>
      </w:pPr>
    </w:p>
    <w:p w14:paraId="40D3FD7D" w14:textId="77777777" w:rsidR="006B0F2C" w:rsidRDefault="006B0F2C" w:rsidP="006B0F2C">
      <w:pPr>
        <w:rPr>
          <w:b/>
        </w:rPr>
      </w:pPr>
    </w:p>
    <w:p w14:paraId="1FB07662" w14:textId="1443E665" w:rsidR="006B0F2C" w:rsidRPr="006B07A0" w:rsidRDefault="006B0F2C" w:rsidP="006B0F2C">
      <w:pPr>
        <w:spacing w:line="360" w:lineRule="auto"/>
        <w:jc w:val="center"/>
        <w:rPr>
          <w:b/>
          <w:bCs/>
          <w:sz w:val="30"/>
          <w:szCs w:val="30"/>
        </w:rPr>
      </w:pPr>
      <w:r w:rsidRPr="00611E21">
        <w:rPr>
          <w:b/>
          <w:bCs/>
          <w:sz w:val="30"/>
          <w:szCs w:val="30"/>
        </w:rPr>
        <w:t xml:space="preserve">ОТЧЕТ </w:t>
      </w:r>
      <w:r w:rsidRPr="00611E21">
        <w:rPr>
          <w:b/>
          <w:bCs/>
          <w:sz w:val="30"/>
          <w:szCs w:val="30"/>
        </w:rPr>
        <w:br/>
        <w:t xml:space="preserve">по практической работе </w:t>
      </w:r>
      <w:r w:rsidR="00611E21" w:rsidRPr="00611E21">
        <w:rPr>
          <w:b/>
          <w:bCs/>
          <w:sz w:val="30"/>
          <w:szCs w:val="30"/>
        </w:rPr>
        <w:t>№</w:t>
      </w:r>
      <w:r w:rsidR="006B07A0" w:rsidRPr="006B07A0">
        <w:rPr>
          <w:b/>
          <w:bCs/>
          <w:sz w:val="30"/>
          <w:szCs w:val="30"/>
        </w:rPr>
        <w:t>2</w:t>
      </w:r>
    </w:p>
    <w:p w14:paraId="4FBA5C80" w14:textId="4F0100EC" w:rsidR="006B0F2C" w:rsidRPr="00611E21" w:rsidRDefault="006B0F2C" w:rsidP="006B0F2C">
      <w:pPr>
        <w:spacing w:line="360" w:lineRule="auto"/>
        <w:ind w:left="561" w:right="655"/>
        <w:jc w:val="center"/>
        <w:rPr>
          <w:sz w:val="28"/>
          <w:szCs w:val="28"/>
        </w:rPr>
      </w:pPr>
      <w:r w:rsidRPr="00611E21">
        <w:rPr>
          <w:sz w:val="28"/>
          <w:szCs w:val="28"/>
        </w:rPr>
        <w:t>«Поиск</w:t>
      </w:r>
      <w:r w:rsidR="00180E89" w:rsidRPr="001140BC">
        <w:rPr>
          <w:sz w:val="28"/>
          <w:szCs w:val="28"/>
        </w:rPr>
        <w:t xml:space="preserve"> </w:t>
      </w:r>
      <w:r w:rsidR="00180E89">
        <w:rPr>
          <w:sz w:val="28"/>
          <w:szCs w:val="28"/>
        </w:rPr>
        <w:t>ассоциативных правил</w:t>
      </w:r>
      <w:r w:rsidRPr="00611E21">
        <w:rPr>
          <w:sz w:val="28"/>
          <w:szCs w:val="28"/>
        </w:rPr>
        <w:t xml:space="preserve">» </w:t>
      </w:r>
    </w:p>
    <w:p w14:paraId="3B7B7E9B" w14:textId="77777777" w:rsidR="006B0F2C" w:rsidRPr="00611E21" w:rsidRDefault="006B0F2C" w:rsidP="006B0F2C">
      <w:pPr>
        <w:spacing w:line="360" w:lineRule="auto"/>
        <w:ind w:left="561" w:right="655"/>
        <w:jc w:val="center"/>
        <w:rPr>
          <w:sz w:val="28"/>
          <w:szCs w:val="28"/>
        </w:rPr>
      </w:pPr>
      <w:r w:rsidRPr="00611E21">
        <w:rPr>
          <w:sz w:val="28"/>
          <w:szCs w:val="28"/>
        </w:rPr>
        <w:t>по дисциплине</w:t>
      </w:r>
    </w:p>
    <w:p w14:paraId="0BB4CD90" w14:textId="77777777" w:rsidR="006B0F2C" w:rsidRPr="00611E21" w:rsidRDefault="006B0F2C" w:rsidP="006B0F2C">
      <w:pPr>
        <w:spacing w:line="360" w:lineRule="auto"/>
        <w:ind w:left="561" w:right="655"/>
        <w:jc w:val="center"/>
        <w:rPr>
          <w:sz w:val="28"/>
          <w:szCs w:val="28"/>
        </w:rPr>
      </w:pPr>
      <w:r w:rsidRPr="00611E21">
        <w:rPr>
          <w:sz w:val="28"/>
          <w:szCs w:val="28"/>
        </w:rPr>
        <w:t>«Технологии аналитической обработки информации»</w:t>
      </w:r>
    </w:p>
    <w:p w14:paraId="323ECB34" w14:textId="77777777" w:rsidR="006B0F2C" w:rsidRDefault="006B0F2C" w:rsidP="006B0F2C">
      <w:pPr>
        <w:rPr>
          <w:b/>
          <w:sz w:val="28"/>
          <w:szCs w:val="28"/>
        </w:rPr>
      </w:pPr>
    </w:p>
    <w:p w14:paraId="2E066514" w14:textId="77777777" w:rsidR="006B0F2C" w:rsidRDefault="006B0F2C" w:rsidP="006B0F2C">
      <w:pPr>
        <w:rPr>
          <w:b/>
          <w:sz w:val="28"/>
          <w:szCs w:val="28"/>
        </w:rPr>
      </w:pPr>
    </w:p>
    <w:p w14:paraId="46608C47" w14:textId="77777777" w:rsidR="006B0F2C" w:rsidRDefault="006B0F2C" w:rsidP="006B0F2C">
      <w:pPr>
        <w:rPr>
          <w:b/>
          <w:sz w:val="28"/>
          <w:szCs w:val="28"/>
        </w:rPr>
      </w:pPr>
    </w:p>
    <w:p w14:paraId="00F25BBC" w14:textId="77777777" w:rsidR="006B0F2C" w:rsidRDefault="006B0F2C" w:rsidP="006B0F2C">
      <w:pPr>
        <w:rPr>
          <w:b/>
          <w:sz w:val="28"/>
          <w:szCs w:val="28"/>
        </w:rPr>
      </w:pPr>
    </w:p>
    <w:p w14:paraId="6CB5E9E6" w14:textId="77777777" w:rsidR="006B0F2C" w:rsidRDefault="006B0F2C" w:rsidP="006B0F2C">
      <w:pPr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48"/>
        <w:gridCol w:w="4807"/>
      </w:tblGrid>
      <w:tr w:rsidR="006B0F2C" w14:paraId="63119008" w14:textId="77777777" w:rsidTr="003F77D1">
        <w:tc>
          <w:tcPr>
            <w:tcW w:w="4926" w:type="dxa"/>
          </w:tcPr>
          <w:p w14:paraId="19DB1C03" w14:textId="77777777" w:rsidR="006B0F2C" w:rsidRDefault="006B0F2C" w:rsidP="003F77D1">
            <w:pPr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05CE5D0F" w14:textId="7D4BDBA7" w:rsidR="006B0F2C" w:rsidRDefault="006B0F2C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Выполнил:_</w:t>
            </w:r>
            <w:proofErr w:type="gramEnd"/>
            <w:r>
              <w:rPr>
                <w:sz w:val="28"/>
                <w:szCs w:val="28"/>
              </w:rPr>
              <w:t>___________</w:t>
            </w:r>
            <w:r>
              <w:rPr>
                <w:sz w:val="28"/>
                <w:szCs w:val="28"/>
              </w:rPr>
              <w:br/>
              <w:t>студент группы КЭ-40</w:t>
            </w:r>
            <w:r w:rsidR="00611E21">
              <w:rPr>
                <w:sz w:val="28"/>
                <w:szCs w:val="28"/>
              </w:rPr>
              <w:t>4</w:t>
            </w:r>
          </w:p>
          <w:p w14:paraId="58D4C43E" w14:textId="416CB7FB" w:rsidR="006B0F2C" w:rsidRPr="00611E21" w:rsidRDefault="00611E21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6B0F2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</w:t>
            </w:r>
            <w:r w:rsidR="006B0F2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Емельянова</w:t>
            </w:r>
          </w:p>
          <w:p w14:paraId="75795669" w14:textId="77777777" w:rsidR="006B0F2C" w:rsidRDefault="006B0F2C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</w:p>
          <w:p w14:paraId="3393D5BD" w14:textId="77777777" w:rsidR="006B0F2C" w:rsidRDefault="006B0F2C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Проверил:_</w:t>
            </w:r>
            <w:proofErr w:type="gramEnd"/>
            <w:r>
              <w:rPr>
                <w:sz w:val="28"/>
                <w:szCs w:val="28"/>
              </w:rPr>
              <w:t>____________</w:t>
            </w:r>
          </w:p>
          <w:p w14:paraId="497B7825" w14:textId="77777777" w:rsidR="006B0F2C" w:rsidRDefault="006B0F2C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14:paraId="20BCFE08" w14:textId="197D74CC" w:rsidR="006B0F2C" w:rsidRPr="00960EC5" w:rsidRDefault="00960EC5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А.И. </w:t>
            </w:r>
            <w:proofErr w:type="spellStart"/>
            <w:r>
              <w:rPr>
                <w:sz w:val="28"/>
                <w:szCs w:val="28"/>
              </w:rPr>
              <w:t>Гоглачев</w:t>
            </w:r>
            <w:proofErr w:type="spellEnd"/>
          </w:p>
          <w:p w14:paraId="0D6A438A" w14:textId="77777777" w:rsidR="006B0F2C" w:rsidRDefault="006B0F2C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 _________________</w:t>
            </w:r>
          </w:p>
          <w:p w14:paraId="40ADB550" w14:textId="77777777" w:rsidR="006B0F2C" w:rsidRDefault="006B0F2C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 _______________</w:t>
            </w:r>
          </w:p>
        </w:tc>
      </w:tr>
    </w:tbl>
    <w:p w14:paraId="33CF782C" w14:textId="77777777" w:rsidR="006B0F2C" w:rsidRDefault="006B0F2C" w:rsidP="006B0F2C">
      <w:pPr>
        <w:rPr>
          <w:b/>
          <w:sz w:val="24"/>
          <w:szCs w:val="24"/>
        </w:rPr>
      </w:pPr>
    </w:p>
    <w:p w14:paraId="3941EDBA" w14:textId="77777777" w:rsidR="006B0F2C" w:rsidRDefault="006B0F2C" w:rsidP="006B0F2C">
      <w:pPr>
        <w:rPr>
          <w:b/>
        </w:rPr>
      </w:pPr>
    </w:p>
    <w:p w14:paraId="1156DF4E" w14:textId="77777777" w:rsidR="006B0F2C" w:rsidRDefault="006B0F2C" w:rsidP="006B0F2C">
      <w:pPr>
        <w:rPr>
          <w:b/>
        </w:rPr>
      </w:pPr>
    </w:p>
    <w:p w14:paraId="4CC15DD2" w14:textId="77777777" w:rsidR="006B0F2C" w:rsidRDefault="006B0F2C" w:rsidP="006B0F2C">
      <w:pPr>
        <w:rPr>
          <w:b/>
        </w:rPr>
      </w:pPr>
    </w:p>
    <w:p w14:paraId="30B4A351" w14:textId="77777777" w:rsidR="001140BC" w:rsidRPr="001140BC" w:rsidRDefault="001140BC" w:rsidP="006B0F2C">
      <w:pPr>
        <w:rPr>
          <w:b/>
        </w:rPr>
      </w:pPr>
    </w:p>
    <w:p w14:paraId="1F0D346B" w14:textId="77777777" w:rsidR="00611E21" w:rsidRPr="00611E21" w:rsidRDefault="00611E21" w:rsidP="006B0F2C">
      <w:pPr>
        <w:rPr>
          <w:b/>
          <w:lang w:val="en-US"/>
        </w:rPr>
      </w:pPr>
    </w:p>
    <w:p w14:paraId="5AB87816" w14:textId="77777777" w:rsidR="003B62BD" w:rsidRDefault="006B0F2C" w:rsidP="00611E21">
      <w:pPr>
        <w:pStyle w:val="a3"/>
        <w:spacing w:before="1"/>
        <w:ind w:left="0" w:right="636"/>
        <w:jc w:val="center"/>
      </w:pPr>
      <w:r>
        <w:t>Челябинск –</w:t>
      </w:r>
      <w:r>
        <w:rPr>
          <w:spacing w:val="-3"/>
        </w:rPr>
        <w:t xml:space="preserve"> </w:t>
      </w:r>
      <w:r>
        <w:t>2025</w:t>
      </w:r>
    </w:p>
    <w:p w14:paraId="5FF12554" w14:textId="679859C3" w:rsidR="006B0F2C" w:rsidRDefault="006B0F2C" w:rsidP="00611E21">
      <w:pPr>
        <w:pStyle w:val="a3"/>
        <w:spacing w:before="1"/>
        <w:ind w:left="0" w:right="636"/>
        <w:jc w:val="center"/>
      </w:pPr>
      <w:r>
        <w:br w:type="page"/>
      </w:r>
    </w:p>
    <w:p w14:paraId="37A874D2" w14:textId="77777777" w:rsidR="00E97C0F" w:rsidRPr="00B83C2D" w:rsidRDefault="00E97C0F" w:rsidP="00EB1FE4">
      <w:pPr>
        <w:pStyle w:val="a3"/>
        <w:tabs>
          <w:tab w:val="left" w:pos="1134"/>
        </w:tabs>
        <w:spacing w:line="360" w:lineRule="auto"/>
        <w:ind w:left="0" w:firstLine="709"/>
        <w:rPr>
          <w:b/>
          <w:bCs/>
        </w:rPr>
      </w:pPr>
      <w:r w:rsidRPr="00B83C2D">
        <w:rPr>
          <w:b/>
          <w:bCs/>
        </w:rPr>
        <w:lastRenderedPageBreak/>
        <w:t>Формулировка задания</w:t>
      </w:r>
    </w:p>
    <w:p w14:paraId="6C323A0F" w14:textId="33C44F6E" w:rsidR="00606D81" w:rsidRPr="00606D81" w:rsidRDefault="00606D81" w:rsidP="00EB1FE4">
      <w:pPr>
        <w:pStyle w:val="a3"/>
        <w:numPr>
          <w:ilvl w:val="0"/>
          <w:numId w:val="6"/>
        </w:numPr>
        <w:tabs>
          <w:tab w:val="clear" w:pos="720"/>
          <w:tab w:val="left" w:pos="1134"/>
        </w:tabs>
        <w:spacing w:line="360" w:lineRule="auto"/>
        <w:ind w:left="0" w:firstLine="709"/>
      </w:pPr>
      <w:r w:rsidRPr="00606D81">
        <w:t>Доработайте программу из</w:t>
      </w:r>
      <w:r>
        <w:t xml:space="preserve"> з</w:t>
      </w:r>
      <w:r w:rsidRPr="00606D81">
        <w:t>адания Поиск частых наборов, чтобы она также выполняла поиск ассоциативных правил. Список результирующих правил должен выдаваться в удобочитаемом виде (</w:t>
      </w:r>
      <w:proofErr w:type="spellStart"/>
      <w:r w:rsidRPr="00606D81">
        <w:t>антецедент→консеквент</w:t>
      </w:r>
      <w:proofErr w:type="spellEnd"/>
      <w:r w:rsidRPr="00606D81">
        <w:t>) с указанием поддержки и достоверности каждого правила. Дополнительные параметры программы: порог достоверности, способ упорядочивания результирующего списка наборов (по убыванию значения поддержки или лексикографическое).</w:t>
      </w:r>
    </w:p>
    <w:p w14:paraId="5DEA3D45" w14:textId="376B0840" w:rsidR="00606D81" w:rsidRPr="00606D81" w:rsidRDefault="00606D81" w:rsidP="00EB1FE4">
      <w:pPr>
        <w:pStyle w:val="a3"/>
        <w:numPr>
          <w:ilvl w:val="0"/>
          <w:numId w:val="6"/>
        </w:numPr>
        <w:tabs>
          <w:tab w:val="clear" w:pos="720"/>
          <w:tab w:val="left" w:pos="1134"/>
        </w:tabs>
        <w:spacing w:line="360" w:lineRule="auto"/>
        <w:ind w:left="0" w:firstLine="709"/>
      </w:pPr>
      <w:r w:rsidRPr="00606D81">
        <w:t>Проведите эксперименты на наборах из задания 1. В экспериментах</w:t>
      </w:r>
      <w:r>
        <w:t xml:space="preserve"> з</w:t>
      </w:r>
      <w:r w:rsidRPr="00606D81">
        <w:t>афиксируйте значение пороговое значение поддержки (например, 10%), варьируйте пороговое значение достоверности (например, от 70% до 95% с шагом 5%).</w:t>
      </w:r>
    </w:p>
    <w:p w14:paraId="7E3D6897" w14:textId="77777777" w:rsidR="00606D81" w:rsidRPr="00606D81" w:rsidRDefault="00606D81" w:rsidP="00EB1FE4">
      <w:pPr>
        <w:pStyle w:val="a3"/>
        <w:numPr>
          <w:ilvl w:val="0"/>
          <w:numId w:val="6"/>
        </w:numPr>
        <w:tabs>
          <w:tab w:val="clear" w:pos="720"/>
          <w:tab w:val="left" w:pos="1134"/>
        </w:tabs>
        <w:spacing w:line="360" w:lineRule="auto"/>
        <w:ind w:left="0" w:firstLine="709"/>
      </w:pPr>
      <w:r w:rsidRPr="00606D81">
        <w:t>Выполните визуализацию полученных результатов в виде следующих диаграмм:</w:t>
      </w:r>
    </w:p>
    <w:p w14:paraId="14E2519C" w14:textId="77777777" w:rsidR="00606D81" w:rsidRPr="00606D81" w:rsidRDefault="00606D81" w:rsidP="00EB1FE4">
      <w:pPr>
        <w:pStyle w:val="a3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</w:pPr>
      <w:r w:rsidRPr="00606D81">
        <w:t>сравнение быстродействия поиска правил на фиксированном наборе данных при изменяемом пороге достоверности;</w:t>
      </w:r>
    </w:p>
    <w:p w14:paraId="49617EC0" w14:textId="77777777" w:rsidR="00606D81" w:rsidRPr="00606D81" w:rsidRDefault="00606D81" w:rsidP="00EB1FE4">
      <w:pPr>
        <w:pStyle w:val="a3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</w:pPr>
      <w:r w:rsidRPr="00606D81">
        <w:t>общее количество найденных правил на фиксированном наборе данных при изменяемом пороге достоверности.</w:t>
      </w:r>
    </w:p>
    <w:p w14:paraId="3C48649E" w14:textId="77777777" w:rsidR="00606D81" w:rsidRPr="00606D81" w:rsidRDefault="00606D81" w:rsidP="00EB1FE4">
      <w:pPr>
        <w:pStyle w:val="a3"/>
        <w:numPr>
          <w:ilvl w:val="0"/>
          <w:numId w:val="6"/>
        </w:numPr>
        <w:tabs>
          <w:tab w:val="clear" w:pos="720"/>
          <w:tab w:val="left" w:pos="1134"/>
        </w:tabs>
        <w:spacing w:line="360" w:lineRule="auto"/>
        <w:ind w:left="0" w:firstLine="709"/>
      </w:pPr>
      <w:r w:rsidRPr="00606D81">
        <w:t xml:space="preserve">Подготовьте список правил, в которых антецедент и </w:t>
      </w:r>
      <w:proofErr w:type="spellStart"/>
      <w:r w:rsidRPr="00606D81">
        <w:t>консеквент</w:t>
      </w:r>
      <w:proofErr w:type="spellEnd"/>
      <w:r w:rsidRPr="00606D81">
        <w:t xml:space="preserve"> суммарно включают в себя не более семи объектов (разумное количество). Проанализируйте и изложите содержательный смысл полученного результата.</w:t>
      </w:r>
    </w:p>
    <w:p w14:paraId="00E48CEC" w14:textId="6E53DDA2" w:rsidR="0089309A" w:rsidRPr="00A60606" w:rsidRDefault="00AB151D" w:rsidP="00EB1FE4">
      <w:pPr>
        <w:pStyle w:val="a3"/>
        <w:tabs>
          <w:tab w:val="left" w:pos="1134"/>
        </w:tabs>
        <w:spacing w:line="360" w:lineRule="auto"/>
        <w:ind w:left="0" w:firstLine="709"/>
      </w:pPr>
      <w:r>
        <w:t>Гиперссылка на каталог репозитория с исходными текстами, наборами данных и другими материалами</w:t>
      </w:r>
      <w:r w:rsidR="009B31B8">
        <w:t>:</w:t>
      </w:r>
      <w:r w:rsidR="00A60606" w:rsidRPr="00A60606">
        <w:t xml:space="preserve"> </w:t>
      </w:r>
      <w:hyperlink r:id="rId5" w:history="1">
        <w:r w:rsidR="00A60606" w:rsidRPr="00893A54">
          <w:rPr>
            <w:rStyle w:val="a6"/>
          </w:rPr>
          <w:t>https://github.com/Sun1ess-sea/Technologies-of-analytical-information-processing</w:t>
        </w:r>
      </w:hyperlink>
    </w:p>
    <w:p w14:paraId="2CC6E09C" w14:textId="1DD9B109" w:rsidR="00682665" w:rsidRPr="00B83C2D" w:rsidRDefault="00024168" w:rsidP="00EB1FE4">
      <w:pPr>
        <w:pStyle w:val="a3"/>
        <w:tabs>
          <w:tab w:val="left" w:pos="1134"/>
        </w:tabs>
        <w:spacing w:line="360" w:lineRule="auto"/>
        <w:ind w:left="0" w:firstLine="709"/>
        <w:rPr>
          <w:b/>
          <w:bCs/>
        </w:rPr>
      </w:pPr>
      <w:r>
        <w:rPr>
          <w:b/>
          <w:bCs/>
        </w:rPr>
        <w:t>Визуализация</w:t>
      </w:r>
    </w:p>
    <w:p w14:paraId="53B4336C" w14:textId="0364027A" w:rsidR="00B04486" w:rsidRDefault="00B04486" w:rsidP="00EB1FE4">
      <w:pPr>
        <w:pStyle w:val="a3"/>
        <w:tabs>
          <w:tab w:val="left" w:pos="1134"/>
        </w:tabs>
        <w:spacing w:line="360" w:lineRule="auto"/>
        <w:ind w:left="0" w:firstLine="709"/>
      </w:pPr>
      <w:r>
        <w:t>В данной практической работе были проведены некоторые эксперименты при измен</w:t>
      </w:r>
      <w:r w:rsidR="00BD5A50">
        <w:t>яемом</w:t>
      </w:r>
      <w:r>
        <w:t xml:space="preserve"> порог</w:t>
      </w:r>
      <w:r w:rsidR="00BD5A50">
        <w:t>е</w:t>
      </w:r>
      <w:r>
        <w:t xml:space="preserve"> </w:t>
      </w:r>
      <w:r w:rsidR="00BD5A50">
        <w:t>достоверности</w:t>
      </w:r>
      <w:r>
        <w:t xml:space="preserve"> </w:t>
      </w:r>
      <w:r w:rsidR="00BD5A50">
        <w:t>и</w:t>
      </w:r>
      <w:r>
        <w:t xml:space="preserve"> </w:t>
      </w:r>
      <w:r w:rsidR="00BD5A50">
        <w:t>нахождении ассоциативных правил</w:t>
      </w:r>
      <w:r>
        <w:t xml:space="preserve">. Также были выявлены некоторые зависимости между временем обработки данных, количеством </w:t>
      </w:r>
      <w:r w:rsidR="00BD5A50">
        <w:t>найденных правил</w:t>
      </w:r>
      <w:r>
        <w:t xml:space="preserve"> и различными порогами </w:t>
      </w:r>
      <w:r w:rsidR="00BD5A50">
        <w:t>достоверности</w:t>
      </w:r>
      <w:r>
        <w:t>.</w:t>
      </w:r>
    </w:p>
    <w:p w14:paraId="017BA481" w14:textId="0FEC9318" w:rsidR="002F60D5" w:rsidRDefault="000349E3" w:rsidP="00EB1FE4">
      <w:pPr>
        <w:pStyle w:val="a3"/>
        <w:tabs>
          <w:tab w:val="left" w:pos="1134"/>
        </w:tabs>
        <w:spacing w:line="360" w:lineRule="auto"/>
        <w:ind w:left="0" w:firstLine="709"/>
      </w:pPr>
      <w:r>
        <w:lastRenderedPageBreak/>
        <w:t xml:space="preserve">Сравнение быстродействия на фиксированном наборе данных при изменяемом пороге </w:t>
      </w:r>
      <w:r w:rsidR="0077171C">
        <w:t>достоверности</w:t>
      </w:r>
      <w:r>
        <w:t xml:space="preserve"> представлено на рисунке 1.</w:t>
      </w:r>
    </w:p>
    <w:p w14:paraId="58768BE1" w14:textId="056074FF" w:rsidR="001B3977" w:rsidRDefault="0077171C" w:rsidP="00EB1FE4">
      <w:pPr>
        <w:pStyle w:val="a3"/>
        <w:spacing w:line="360" w:lineRule="auto"/>
        <w:ind w:left="0"/>
        <w:jc w:val="center"/>
      </w:pPr>
      <w:r w:rsidRPr="0077171C">
        <w:rPr>
          <w:noProof/>
        </w:rPr>
        <w:drawing>
          <wp:inline distT="0" distB="0" distL="0" distR="0" wp14:anchorId="60751142" wp14:editId="54ADD0E6">
            <wp:extent cx="5798820" cy="4305300"/>
            <wp:effectExtent l="19050" t="19050" r="11430" b="19050"/>
            <wp:docPr id="204777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73191" name=""/>
                    <pic:cNvPicPr/>
                  </pic:nvPicPr>
                  <pic:blipFill rotWithShape="1">
                    <a:blip r:embed="rId6"/>
                    <a:srcRect l="912" t="1051"/>
                    <a:stretch/>
                  </pic:blipFill>
                  <pic:spPr bwMode="auto">
                    <a:xfrm>
                      <a:off x="0" y="0"/>
                      <a:ext cx="5799322" cy="43056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A4C50" w14:textId="7F6BFD0F" w:rsidR="009848A7" w:rsidRDefault="009848A7" w:rsidP="00EB1FE4">
      <w:pPr>
        <w:pStyle w:val="a3"/>
        <w:spacing w:line="360" w:lineRule="auto"/>
        <w:ind w:left="0"/>
        <w:jc w:val="center"/>
      </w:pPr>
      <w:r>
        <w:t xml:space="preserve">Рисунок 1 – График зависимости времени от порога </w:t>
      </w:r>
      <w:r w:rsidR="0077171C">
        <w:t>достоверности</w:t>
      </w:r>
    </w:p>
    <w:p w14:paraId="0839C747" w14:textId="2B9E90BD" w:rsidR="00DC5551" w:rsidRDefault="00DC5551" w:rsidP="00EB1FE4">
      <w:pPr>
        <w:pStyle w:val="a3"/>
        <w:spacing w:line="360" w:lineRule="auto"/>
        <w:ind w:left="0"/>
        <w:jc w:val="left"/>
      </w:pPr>
    </w:p>
    <w:p w14:paraId="77825FB9" w14:textId="76D5683E" w:rsidR="00BB3951" w:rsidRDefault="00286440" w:rsidP="00EB1FE4">
      <w:pPr>
        <w:pStyle w:val="a3"/>
        <w:spacing w:line="360" w:lineRule="auto"/>
        <w:ind w:left="0" w:firstLine="709"/>
      </w:pPr>
      <w:r w:rsidRPr="00286440">
        <w:t xml:space="preserve">Из анализа графика можно сделать следующий вывод: </w:t>
      </w:r>
      <w:r w:rsidR="00BB3951" w:rsidRPr="00BB3951">
        <w:t>при увеличении порога достоверности время выполнения уменьшается, так как при увеличении пор</w:t>
      </w:r>
      <w:r w:rsidR="00BB3951">
        <w:t>о</w:t>
      </w:r>
      <w:r w:rsidR="00BB3951" w:rsidRPr="00BB3951">
        <w:t>га, количество найденных правил уменьшается, а значит необходимо обрабатывать меньшее к</w:t>
      </w:r>
      <w:r w:rsidR="00BB3951">
        <w:t>о</w:t>
      </w:r>
      <w:r w:rsidR="00BB3951" w:rsidRPr="00BB3951">
        <w:t>личество правил, поэтому время работы алгоритма и сложность вычислений уменьшаются. Чем меньше правил подлежит обработке, тем ниже вычислительная сложность.</w:t>
      </w:r>
    </w:p>
    <w:p w14:paraId="41D7C35B" w14:textId="5F9BCFDE" w:rsidR="0031293B" w:rsidRDefault="002E35B9" w:rsidP="00EB1FE4">
      <w:pPr>
        <w:pStyle w:val="a3"/>
        <w:spacing w:line="360" w:lineRule="auto"/>
        <w:ind w:left="0" w:firstLine="709"/>
      </w:pPr>
      <w:r>
        <w:t>Общее количество найденных правил н</w:t>
      </w:r>
      <w:r w:rsidR="0031293B">
        <w:t xml:space="preserve">а фиксированном наборе данных при изменяемом пороге </w:t>
      </w:r>
      <w:r>
        <w:t>достоверности</w:t>
      </w:r>
      <w:r w:rsidR="0031293B">
        <w:t xml:space="preserve"> представлено на рисунке 2.</w:t>
      </w:r>
    </w:p>
    <w:p w14:paraId="0AE087D5" w14:textId="1A2589E2" w:rsidR="008474D7" w:rsidRDefault="005F505C" w:rsidP="00EB1FE4">
      <w:pPr>
        <w:pStyle w:val="a3"/>
        <w:spacing w:line="360" w:lineRule="auto"/>
        <w:ind w:left="0"/>
        <w:jc w:val="center"/>
      </w:pPr>
      <w:r w:rsidRPr="005F505C">
        <w:rPr>
          <w:noProof/>
        </w:rPr>
        <w:lastRenderedPageBreak/>
        <w:drawing>
          <wp:inline distT="0" distB="0" distL="0" distR="0" wp14:anchorId="2D2770F4" wp14:editId="45D23CD5">
            <wp:extent cx="4938188" cy="4320914"/>
            <wp:effectExtent l="19050" t="19050" r="15240" b="22860"/>
            <wp:docPr id="1125676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76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3209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C2CE6" w14:textId="0F38E6E4" w:rsidR="002C54F0" w:rsidRDefault="002C54F0" w:rsidP="00EB1FE4">
      <w:pPr>
        <w:pStyle w:val="a3"/>
        <w:spacing w:line="360" w:lineRule="auto"/>
        <w:ind w:left="0"/>
        <w:jc w:val="center"/>
      </w:pPr>
      <w:r>
        <w:t xml:space="preserve">Рисунок 2 – </w:t>
      </w:r>
      <w:r w:rsidR="006309A6">
        <w:t xml:space="preserve">График зависимости </w:t>
      </w:r>
      <w:r w:rsidR="005F505C">
        <w:t>общего количества найденных правил</w:t>
      </w:r>
      <w:r w:rsidR="006309A6">
        <w:t xml:space="preserve"> от изменения порога </w:t>
      </w:r>
      <w:r w:rsidR="005F505C">
        <w:t>достоверности</w:t>
      </w:r>
    </w:p>
    <w:p w14:paraId="65A648CE" w14:textId="37440564" w:rsidR="006309A6" w:rsidRDefault="006309A6" w:rsidP="00EB1FE4">
      <w:pPr>
        <w:pStyle w:val="a3"/>
        <w:spacing w:line="360" w:lineRule="auto"/>
        <w:ind w:left="0" w:firstLine="709"/>
        <w:jc w:val="left"/>
      </w:pPr>
    </w:p>
    <w:p w14:paraId="598E2DB8" w14:textId="4A7208A3" w:rsidR="009E6AA9" w:rsidRDefault="00EB1FE4" w:rsidP="000D5B72">
      <w:pPr>
        <w:pStyle w:val="a3"/>
        <w:spacing w:line="360" w:lineRule="auto"/>
        <w:ind w:left="0" w:firstLine="709"/>
      </w:pPr>
      <w:r w:rsidRPr="00EB1FE4">
        <w:t>На графике можно заметить, что при увеличении порога достоверности количество найденных правил уменьшается, так как всё меньшее количество правил подходит под требования к достоверности, поэтому правила</w:t>
      </w:r>
      <w:r w:rsidR="00993EF1">
        <w:t>,</w:t>
      </w:r>
      <w:r w:rsidRPr="00EB1FE4">
        <w:t xml:space="preserve"> не подходящие под заданный порог</w:t>
      </w:r>
      <w:r w:rsidR="00993EF1">
        <w:t>,</w:t>
      </w:r>
      <w:r w:rsidRPr="00EB1FE4">
        <w:t xml:space="preserve"> исключаются.</w:t>
      </w:r>
    </w:p>
    <w:p w14:paraId="1F96FE1F" w14:textId="5D666AA1" w:rsidR="000D5B72" w:rsidRDefault="000D5B72" w:rsidP="000D5B72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правил, в которых антецедент и </w:t>
      </w:r>
      <w:proofErr w:type="spellStart"/>
      <w:r>
        <w:rPr>
          <w:sz w:val="28"/>
          <w:szCs w:val="28"/>
        </w:rPr>
        <w:t>консеквент</w:t>
      </w:r>
      <w:proofErr w:type="spellEnd"/>
      <w:r>
        <w:rPr>
          <w:sz w:val="28"/>
          <w:szCs w:val="28"/>
        </w:rPr>
        <w:t xml:space="preserve"> суммарно включают в себя не более семи объектов, представлен на рисунке 3.</w:t>
      </w:r>
    </w:p>
    <w:p w14:paraId="472989C4" w14:textId="71DA7760" w:rsidR="000D5B72" w:rsidRDefault="000D5B72" w:rsidP="000D5B72">
      <w:pPr>
        <w:pStyle w:val="a3"/>
        <w:spacing w:line="360" w:lineRule="auto"/>
        <w:ind w:left="0"/>
        <w:jc w:val="center"/>
      </w:pPr>
      <w:r w:rsidRPr="000D5B72">
        <w:rPr>
          <w:noProof/>
        </w:rPr>
        <w:lastRenderedPageBreak/>
        <w:drawing>
          <wp:inline distT="0" distB="0" distL="0" distR="0" wp14:anchorId="65229130" wp14:editId="076DB748">
            <wp:extent cx="4918710" cy="5002835"/>
            <wp:effectExtent l="19050" t="19050" r="15240" b="26670"/>
            <wp:docPr id="1416482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82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206" cy="5008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D3417" w14:textId="48AAFF4D" w:rsidR="000D5B72" w:rsidRDefault="000D5B72" w:rsidP="000D5B72">
      <w:pPr>
        <w:pStyle w:val="a3"/>
        <w:spacing w:line="360" w:lineRule="auto"/>
        <w:ind w:left="0"/>
        <w:jc w:val="center"/>
      </w:pPr>
      <w:r>
        <w:t>Рисунок 3 – Список правил не более чем с семью объектами</w:t>
      </w:r>
    </w:p>
    <w:p w14:paraId="1F1F8CA9" w14:textId="77777777" w:rsidR="000D5B72" w:rsidRDefault="000D5B72" w:rsidP="000D5B72">
      <w:pPr>
        <w:pStyle w:val="a3"/>
        <w:spacing w:line="360" w:lineRule="auto"/>
        <w:ind w:left="0"/>
        <w:jc w:val="center"/>
      </w:pPr>
    </w:p>
    <w:p w14:paraId="1B40A051" w14:textId="7168662B" w:rsidR="000D5B72" w:rsidRPr="000D5B72" w:rsidRDefault="000D5B72" w:rsidP="000D5B72">
      <w:pPr>
        <w:pStyle w:val="a3"/>
        <w:spacing w:line="360" w:lineRule="auto"/>
        <w:ind w:left="0" w:firstLine="709"/>
      </w:pPr>
      <w:r w:rsidRPr="000D5B72">
        <w:t xml:space="preserve">В списке правил можно наблюдать самые частые зависимости между продуктами. Самыми популярными </w:t>
      </w:r>
      <w:proofErr w:type="spellStart"/>
      <w:r w:rsidRPr="000D5B72">
        <w:t>консеквентами</w:t>
      </w:r>
      <w:proofErr w:type="spellEnd"/>
      <w:r w:rsidRPr="000D5B72">
        <w:t xml:space="preserve"> являются макароны и минеральная вода. Это означает, что они очень часто встречаются в наборах с другими различными продуктами. Самая большая достоверность равняется 84%, это означает, что, например, вероят</w:t>
      </w:r>
      <w:r>
        <w:t>н</w:t>
      </w:r>
      <w:r w:rsidRPr="000D5B72">
        <w:t>ос</w:t>
      </w:r>
      <w:r>
        <w:t>т</w:t>
      </w:r>
      <w:r w:rsidRPr="000D5B72">
        <w:t>ь того, что покупатель возьмет минеральную воду вдобавок к рису, говяж</w:t>
      </w:r>
      <w:r>
        <w:t>ь</w:t>
      </w:r>
      <w:r w:rsidRPr="000D5B72">
        <w:t>ему фаршу и блинчикам равна 84%. Самым популярным набором является грибной соус и эскалоп, к которым вдобавок берут макароны (наивысший уровень поддержки).</w:t>
      </w:r>
    </w:p>
    <w:p w14:paraId="1953024B" w14:textId="77777777" w:rsidR="000D5B72" w:rsidRPr="000D5B72" w:rsidRDefault="000D5B72" w:rsidP="000D5B72">
      <w:pPr>
        <w:pStyle w:val="a3"/>
        <w:spacing w:line="360" w:lineRule="auto"/>
        <w:ind w:left="0" w:firstLine="709"/>
        <w:rPr>
          <w:spacing w:val="-6"/>
        </w:rPr>
      </w:pPr>
      <w:r w:rsidRPr="000D5B72">
        <w:rPr>
          <w:spacing w:val="-6"/>
        </w:rPr>
        <w:t>Сильная взаимосвязь при покупке различных продуктов дает сделать вывод о том, что можно продавать эти продукты рядом друг с другом, что увеличит вероятность того, что эти товары будут куплены, а значит увеличится прибыль.</w:t>
      </w:r>
    </w:p>
    <w:sectPr w:rsidR="000D5B72" w:rsidRPr="000D5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95909"/>
    <w:multiLevelType w:val="hybridMultilevel"/>
    <w:tmpl w:val="D71623CA"/>
    <w:lvl w:ilvl="0" w:tplc="0419000F">
      <w:start w:val="1"/>
      <w:numFmt w:val="decimal"/>
      <w:lvlText w:val="%1."/>
      <w:lvlJc w:val="left"/>
      <w:pPr>
        <w:ind w:left="1025" w:hanging="360"/>
      </w:pPr>
    </w:lvl>
    <w:lvl w:ilvl="1" w:tplc="04190019" w:tentative="1">
      <w:start w:val="1"/>
      <w:numFmt w:val="lowerLetter"/>
      <w:lvlText w:val="%2."/>
      <w:lvlJc w:val="left"/>
      <w:pPr>
        <w:ind w:left="1745" w:hanging="360"/>
      </w:pPr>
    </w:lvl>
    <w:lvl w:ilvl="2" w:tplc="0419001B" w:tentative="1">
      <w:start w:val="1"/>
      <w:numFmt w:val="lowerRoman"/>
      <w:lvlText w:val="%3."/>
      <w:lvlJc w:val="right"/>
      <w:pPr>
        <w:ind w:left="2465" w:hanging="180"/>
      </w:pPr>
    </w:lvl>
    <w:lvl w:ilvl="3" w:tplc="0419000F" w:tentative="1">
      <w:start w:val="1"/>
      <w:numFmt w:val="decimal"/>
      <w:lvlText w:val="%4."/>
      <w:lvlJc w:val="left"/>
      <w:pPr>
        <w:ind w:left="3185" w:hanging="360"/>
      </w:pPr>
    </w:lvl>
    <w:lvl w:ilvl="4" w:tplc="04190019" w:tentative="1">
      <w:start w:val="1"/>
      <w:numFmt w:val="lowerLetter"/>
      <w:lvlText w:val="%5."/>
      <w:lvlJc w:val="left"/>
      <w:pPr>
        <w:ind w:left="3905" w:hanging="360"/>
      </w:pPr>
    </w:lvl>
    <w:lvl w:ilvl="5" w:tplc="0419001B" w:tentative="1">
      <w:start w:val="1"/>
      <w:numFmt w:val="lowerRoman"/>
      <w:lvlText w:val="%6."/>
      <w:lvlJc w:val="right"/>
      <w:pPr>
        <w:ind w:left="4625" w:hanging="180"/>
      </w:pPr>
    </w:lvl>
    <w:lvl w:ilvl="6" w:tplc="0419000F" w:tentative="1">
      <w:start w:val="1"/>
      <w:numFmt w:val="decimal"/>
      <w:lvlText w:val="%7."/>
      <w:lvlJc w:val="left"/>
      <w:pPr>
        <w:ind w:left="5345" w:hanging="360"/>
      </w:pPr>
    </w:lvl>
    <w:lvl w:ilvl="7" w:tplc="04190019" w:tentative="1">
      <w:start w:val="1"/>
      <w:numFmt w:val="lowerLetter"/>
      <w:lvlText w:val="%8."/>
      <w:lvlJc w:val="left"/>
      <w:pPr>
        <w:ind w:left="6065" w:hanging="360"/>
      </w:pPr>
    </w:lvl>
    <w:lvl w:ilvl="8" w:tplc="041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1" w15:restartNumberingAfterBreak="0">
    <w:nsid w:val="2D0F665A"/>
    <w:multiLevelType w:val="multilevel"/>
    <w:tmpl w:val="C1A8BB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9970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175778"/>
    <w:multiLevelType w:val="multilevel"/>
    <w:tmpl w:val="B986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066D1"/>
    <w:multiLevelType w:val="hybridMultilevel"/>
    <w:tmpl w:val="717E6E10"/>
    <w:lvl w:ilvl="0" w:tplc="041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5" w15:restartNumberingAfterBreak="0">
    <w:nsid w:val="68C87CE5"/>
    <w:multiLevelType w:val="hybridMultilevel"/>
    <w:tmpl w:val="7EE6A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F3FE5"/>
    <w:multiLevelType w:val="multilevel"/>
    <w:tmpl w:val="F34A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269379">
    <w:abstractNumId w:val="5"/>
  </w:num>
  <w:num w:numId="2" w16cid:durableId="452410097">
    <w:abstractNumId w:val="0"/>
  </w:num>
  <w:num w:numId="3" w16cid:durableId="1110467418">
    <w:abstractNumId w:val="4"/>
  </w:num>
  <w:num w:numId="4" w16cid:durableId="346180407">
    <w:abstractNumId w:val="2"/>
  </w:num>
  <w:num w:numId="5" w16cid:durableId="1781677512">
    <w:abstractNumId w:val="1"/>
  </w:num>
  <w:num w:numId="6" w16cid:durableId="1402021537">
    <w:abstractNumId w:val="6"/>
  </w:num>
  <w:num w:numId="7" w16cid:durableId="1328827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62"/>
    <w:rsid w:val="00014D61"/>
    <w:rsid w:val="00024168"/>
    <w:rsid w:val="000349E3"/>
    <w:rsid w:val="000363DB"/>
    <w:rsid w:val="000D5B72"/>
    <w:rsid w:val="001140BC"/>
    <w:rsid w:val="00135BB7"/>
    <w:rsid w:val="00180E89"/>
    <w:rsid w:val="001B3977"/>
    <w:rsid w:val="002113D5"/>
    <w:rsid w:val="0022713F"/>
    <w:rsid w:val="00286440"/>
    <w:rsid w:val="002C54F0"/>
    <w:rsid w:val="002E35B9"/>
    <w:rsid w:val="002F60D5"/>
    <w:rsid w:val="00303254"/>
    <w:rsid w:val="0031293B"/>
    <w:rsid w:val="003B62BD"/>
    <w:rsid w:val="0058697C"/>
    <w:rsid w:val="005C3095"/>
    <w:rsid w:val="005F505C"/>
    <w:rsid w:val="00606D81"/>
    <w:rsid w:val="00611E21"/>
    <w:rsid w:val="006309A6"/>
    <w:rsid w:val="00682665"/>
    <w:rsid w:val="006B07A0"/>
    <w:rsid w:val="006B0F2C"/>
    <w:rsid w:val="00716FE9"/>
    <w:rsid w:val="00760822"/>
    <w:rsid w:val="0077171C"/>
    <w:rsid w:val="007A1AAC"/>
    <w:rsid w:val="007B69CE"/>
    <w:rsid w:val="008232B4"/>
    <w:rsid w:val="008474D7"/>
    <w:rsid w:val="00853D98"/>
    <w:rsid w:val="0089309A"/>
    <w:rsid w:val="00960EC5"/>
    <w:rsid w:val="009848A7"/>
    <w:rsid w:val="00993EF1"/>
    <w:rsid w:val="009B31B8"/>
    <w:rsid w:val="009C02A1"/>
    <w:rsid w:val="009E6AA9"/>
    <w:rsid w:val="00A60606"/>
    <w:rsid w:val="00A9064E"/>
    <w:rsid w:val="00AB151D"/>
    <w:rsid w:val="00AC40A9"/>
    <w:rsid w:val="00B04486"/>
    <w:rsid w:val="00B25971"/>
    <w:rsid w:val="00BB3951"/>
    <w:rsid w:val="00BD5A50"/>
    <w:rsid w:val="00CC1FCF"/>
    <w:rsid w:val="00CF7CA1"/>
    <w:rsid w:val="00D60E62"/>
    <w:rsid w:val="00DC1F3F"/>
    <w:rsid w:val="00DC5551"/>
    <w:rsid w:val="00E05FC4"/>
    <w:rsid w:val="00E97C0F"/>
    <w:rsid w:val="00EB1FE4"/>
    <w:rsid w:val="00EE3DDD"/>
    <w:rsid w:val="00E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B2029"/>
  <w15:chartTrackingRefBased/>
  <w15:docId w15:val="{A8ECB957-A943-45E3-AA13-CE6F3816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F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B0F2C"/>
    <w:pPr>
      <w:ind w:left="305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B0F2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E97C0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F60D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F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un1ess-sea/Technologies-of-analytical-information-process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Арсения Юрьевна</dc:creator>
  <cp:keywords/>
  <dc:description/>
  <cp:lastModifiedBy>Арсения Юрьевна</cp:lastModifiedBy>
  <cp:revision>17</cp:revision>
  <cp:lastPrinted>2025-03-30T22:01:00Z</cp:lastPrinted>
  <dcterms:created xsi:type="dcterms:W3CDTF">2025-03-23T19:52:00Z</dcterms:created>
  <dcterms:modified xsi:type="dcterms:W3CDTF">2025-03-30T22:04:00Z</dcterms:modified>
</cp:coreProperties>
</file>