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DD612" w14:textId="77777777" w:rsidR="000105E6" w:rsidRDefault="00000000">
      <w:pPr>
        <w:pStyle w:val="FirstParagraph"/>
      </w:pPr>
      <w:r>
        <w:rPr>
          <w:b/>
          <w:bCs/>
        </w:rPr>
        <w:t>User:</w:t>
      </w:r>
    </w:p>
    <w:p w14:paraId="296A2597" w14:textId="77777777" w:rsidR="000105E6" w:rsidRDefault="00000000">
      <w:pPr>
        <w:pStyle w:val="a0"/>
      </w:pPr>
      <w:r>
        <w:rPr>
          <w:noProof/>
        </w:rPr>
        <w:drawing>
          <wp:inline distT="0" distB="0" distL="0" distR="0" wp14:anchorId="752504DF" wp14:editId="2838CF08">
            <wp:extent cx="5486400" cy="5518672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prod-chat-kimi.tos-s3-cn-beijing.ivolces.com/prod-chat-kimi/kfs/1/2/2025-08-21/d2jcdr851tqft11i3530?X-Amz-Algorithm=AWS4-HMAC-SHA256&amp;X-Amz-Credential=AKLTYTJlNjgwMjY2ZDBkNDFiYmI5YWNiZDBlZmFmYjIzZTA%2F20250821%2Fcn-beijing%2Fs3%2Faws4_request&amp;X-Amz-Date=20250821T072418Z&amp;X-Amz-Expires=3600&amp;X-Amz-SignedHeaders=host&amp;X-Amz-Signature=ea017b29ca702594f8fb0874521b915e058bc88588f538a3083de67c0a25320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1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0DC68" w14:textId="77777777" w:rsidR="000105E6" w:rsidRDefault="00000000">
      <w:pPr>
        <w:pStyle w:val="a0"/>
        <w:rPr>
          <w:lang w:eastAsia="zh-CN"/>
        </w:rPr>
      </w:pPr>
      <w:r>
        <w:rPr>
          <w:lang w:eastAsia="zh-CN"/>
        </w:rPr>
        <w:t>请对这段文字进行逐句翻译，中英对照，保留文章中挖空的地方，使用下划线代替</w:t>
      </w:r>
    </w:p>
    <w:p w14:paraId="358477B8" w14:textId="77777777" w:rsidR="000105E6" w:rsidRDefault="00000000">
      <w:r>
        <w:pict w14:anchorId="266B2EAA">
          <v:rect id="_x0000_i1025" style="width:0;height:1.5pt" o:hralign="center" o:hrstd="t" o:hr="t"/>
        </w:pict>
      </w:r>
    </w:p>
    <w:p w14:paraId="35F1A3F0" w14:textId="77777777" w:rsidR="000105E6" w:rsidRDefault="00000000">
      <w:pPr>
        <w:pStyle w:val="FirstParagraph"/>
      </w:pPr>
      <w:r>
        <w:rPr>
          <w:b/>
          <w:bCs/>
        </w:rPr>
        <w:t>Kimi:</w:t>
      </w:r>
    </w:p>
    <w:p w14:paraId="122AFCB7" w14:textId="77777777" w:rsidR="000105E6" w:rsidRDefault="00000000">
      <w:pPr>
        <w:pStyle w:val="a0"/>
      </w:pPr>
      <w:r>
        <w:t>The government is to ban payments to witnesses by newspapers seeking to buy up people involved in prominent cases __1__ the trial of Rosemary West.</w:t>
        <w:br/>
        <w:t>政府将禁止报纸向涉及重大案件（尤其是罗丝玛丽・韦斯特审判案）的证人支付费用。</w:t>
      </w:r>
    </w:p>
    <w:p w14:paraId="162DB9BF" w14:textId="77777777" w:rsidR="000105E6" w:rsidRDefault="00000000">
      <w:pPr>
        <w:pStyle w:val="a0"/>
      </w:pPr>
      <w:r>
        <w:t>In a significant __2__ of legal controls over the press, Lord Irvine, the Lord Chancellor, will introduce a __3__ bill that will propose making payments to witnesses __4__ and will strictly control the amount of __5__ that can be given to a case __6__ a trial begins.</w:t>
        <w:br/>
        <w:t>在对新闻媒体实施法律管控的（显著的____），大法官欧文勋爵将提出一项（____）法案，该法案将建议（禁止向证人支付费用____），并将在审判开始（前____）严格控制可以给予案件的资金数额。</w:t>
      </w:r>
    </w:p>
    <w:p w14:paraId="733B8FE1" w14:textId="77777777" w:rsidR="000105E6" w:rsidRDefault="00000000">
      <w:pPr>
        <w:pStyle w:val="a0"/>
      </w:pPr>
      <w:r>
        <w:t>In a letter to Gerald Kaufman, chairman of the House of Commons media select committee, Lord Irvine said he __7__ with a committee report this year which said that self-regulation did not __8__ sufficient control.</w:t>
        <w:br/>
        <w:t>在给下议院媒体特别委员会主席杰拉尔德・考夫曼的一封信中，欧文勋爵表示，他（对今年委员会的一份报告表示支持____），该报告称自我监管未能（提供足够的控制____）。</w:t>
      </w:r>
    </w:p>
    <w:p w14:paraId="4F0B8D1E" w14:textId="77777777" w:rsidR="000105E6" w:rsidRDefault="00000000">
      <w:pPr>
        <w:pStyle w:val="a0"/>
      </w:pPr>
      <w:r>
        <w:t>__9__ of the letter came two days after Lord Irvine caused a __10__ of media protest when he said the __11__ of privacy controls contained in European legislation would be left to judges __12__ to Parliament.</w:t>
        <w:br/>
        <w:t>这封信的（发出时间____）恰逢欧文勋爵在两天前引发（一场媒体抗议浪潮____），当时他表示，欧洲法律中包含的（隐私控制措施的范围____）将交由法官（而非议会____）来决定。</w:t>
      </w:r>
    </w:p>
    <w:p w14:paraId="0931A4C6" w14:textId="77777777" w:rsidR="000105E6" w:rsidRDefault="00000000">
      <w:pPr>
        <w:pStyle w:val="a0"/>
      </w:pPr>
      <w:r>
        <w:t>The Lord Chancellor said introduction of the Human Rights Bill, which __13__ the European Convention on Human Rights legally __14__ in Britain, laid down that everybody was __15__ to privacy and that public figures could go to court to protect themselves and their families.</w:t>
        <w:br/>
        <w:t>大法官表示，《人权法案》的引入（使欧洲人权公约在英国具有法律效力____），该法案规定每个人都有（隐私权____），公众人物可以诉诸法院来保护自己及其家人。</w:t>
      </w:r>
    </w:p>
    <w:p w14:paraId="508AF07C" w14:textId="77777777" w:rsidR="000105E6" w:rsidRDefault="00000000">
      <w:pPr>
        <w:pStyle w:val="a0"/>
        <w:rPr>
          <w:lang w:eastAsia="zh-CN"/>
        </w:rPr>
      </w:pPr>
      <w:r>
        <w:t>“Press freedoms will be in safe hands __16__ our British judges,” he said.</w:t>
        <w:br/>
        <w:t>“只要交给我们的英国法官来处理，新闻自由就将得到保障（____），”他说。</w:t>
      </w:r>
    </w:p>
    <w:p w14:paraId="7D38937E" w14:textId="77777777" w:rsidR="000105E6" w:rsidRDefault="00000000">
      <w:pPr>
        <w:pStyle w:val="a0"/>
        <w:rPr>
          <w:lang w:eastAsia="zh-CN"/>
        </w:rPr>
      </w:pPr>
      <w:r>
        <w:t>Witness payments became an __17__ after West was sentenced to 10 life sentences in 1995. Up to 19 witnesses were __18__ to have received payments for telling their stories to newspapers. Concerns were raised __19__ witnesses might be encouraged to exaggerate their stories in court to __20__ guilty verdicts.</w:t>
        <w:br/>
        <w:t>证人支付问题在1995年韦斯特被判10项无期徒刑后成为一个（严重问题____）。有多达19名证人（据称____）因向报纸讲述他们的故事而获得支付。人们担心（证人可能会被鼓励在法庭上夸大其词以促成定罪结果____）。</w:t>
      </w:r>
    </w:p>
    <w:p w14:paraId="52007C05" w14:textId="77777777" w:rsidR="007A03A5" w:rsidRDefault="007A03A5" w:rsidP="007A03A5">
      <w:pPr>
        <w:numPr>
          <w:ilvl w:val="0"/>
          <w:numId w:val="13"/>
        </w:numPr>
      </w:pPr>
      <w:r>
        <w:t xml:space="preserve">[A] as </w:t>
      </w:r>
      <w:proofErr w:type="spellStart"/>
      <w:r>
        <w:t>to</w:t>
      </w:r>
      <w:r>
        <w:t>：关于</w:t>
      </w:r>
      <w:proofErr w:type="spellEnd"/>
      <w:r>
        <w:br/>
        <w:t xml:space="preserve">[B] for </w:t>
      </w:r>
      <w:proofErr w:type="spellStart"/>
      <w:r>
        <w:t>instance</w:t>
      </w:r>
      <w:r>
        <w:t>：例如</w:t>
      </w:r>
      <w:proofErr w:type="spellEnd"/>
      <w:r>
        <w:br/>
        <w:t xml:space="preserve">[C] in </w:t>
      </w:r>
      <w:proofErr w:type="spellStart"/>
      <w:r>
        <w:t>particular</w:t>
      </w:r>
      <w:r>
        <w:t>：尤其、特别</w:t>
      </w:r>
      <w:proofErr w:type="spellEnd"/>
      <w:r>
        <w:br/>
        <w:t xml:space="preserve">[D] such </w:t>
      </w:r>
      <w:proofErr w:type="spellStart"/>
      <w:r>
        <w:t>as</w:t>
      </w:r>
      <w:r>
        <w:t>：诸如</w:t>
      </w:r>
      <w:proofErr w:type="spellEnd"/>
    </w:p>
    <w:p w14:paraId="77A2B77C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tightening</w:t>
      </w:r>
      <w:r>
        <w:t>：加强、强化</w:t>
      </w:r>
      <w:proofErr w:type="spellEnd"/>
      <w:r>
        <w:br/>
        <w:t xml:space="preserve">[B] </w:t>
      </w:r>
      <w:proofErr w:type="spellStart"/>
      <w:r>
        <w:t>intensifying</w:t>
      </w:r>
      <w:r>
        <w:t>：加剧、增强</w:t>
      </w:r>
      <w:proofErr w:type="spellEnd"/>
      <w:r>
        <w:br/>
        <w:t xml:space="preserve">[C] </w:t>
      </w:r>
      <w:proofErr w:type="spellStart"/>
      <w:r>
        <w:t>focusing</w:t>
      </w:r>
      <w:r>
        <w:t>：聚焦</w:t>
      </w:r>
      <w:proofErr w:type="spellEnd"/>
      <w:r>
        <w:br/>
        <w:t xml:space="preserve">[D] </w:t>
      </w:r>
      <w:proofErr w:type="spellStart"/>
      <w:r>
        <w:t>fastening</w:t>
      </w:r>
      <w:r>
        <w:t>：固定</w:t>
      </w:r>
      <w:proofErr w:type="spellEnd"/>
    </w:p>
    <w:p w14:paraId="386610ED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sketch</w:t>
      </w:r>
      <w:r>
        <w:t>：草稿</w:t>
      </w:r>
      <w:proofErr w:type="spellEnd"/>
      <w:r>
        <w:br/>
        <w:t xml:space="preserve">[B] </w:t>
      </w:r>
      <w:proofErr w:type="spellStart"/>
      <w:r>
        <w:t>rough</w:t>
      </w:r>
      <w:r>
        <w:t>：粗糙的、临时的</w:t>
      </w:r>
      <w:proofErr w:type="spellEnd"/>
      <w:r>
        <w:br/>
        <w:t xml:space="preserve">[C] </w:t>
      </w:r>
      <w:proofErr w:type="spellStart"/>
      <w:r>
        <w:t>preliminary</w:t>
      </w:r>
      <w:r>
        <w:t>：初步的</w:t>
      </w:r>
      <w:proofErr w:type="spellEnd"/>
      <w:r>
        <w:br/>
        <w:t xml:space="preserve">[D] </w:t>
      </w:r>
      <w:proofErr w:type="spellStart"/>
      <w:r>
        <w:t>draft</w:t>
      </w:r>
      <w:r>
        <w:t>：草案</w:t>
      </w:r>
      <w:proofErr w:type="spellEnd"/>
    </w:p>
    <w:p w14:paraId="3EA417C2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illogical</w:t>
      </w:r>
      <w:r>
        <w:t>：不合逻辑的</w:t>
      </w:r>
      <w:proofErr w:type="spellEnd"/>
      <w:r>
        <w:br/>
        <w:t xml:space="preserve">[B] </w:t>
      </w:r>
      <w:proofErr w:type="spellStart"/>
      <w:r>
        <w:t>illegal</w:t>
      </w:r>
      <w:r>
        <w:t>：非法的</w:t>
      </w:r>
      <w:proofErr w:type="spellEnd"/>
      <w:r>
        <w:br/>
        <w:t xml:space="preserve">[C] </w:t>
      </w:r>
      <w:proofErr w:type="spellStart"/>
      <w:r>
        <w:t>improbable</w:t>
      </w:r>
      <w:r>
        <w:t>：不可能的</w:t>
      </w:r>
      <w:proofErr w:type="spellEnd"/>
      <w:r>
        <w:br/>
        <w:t xml:space="preserve">[D] </w:t>
      </w:r>
      <w:proofErr w:type="spellStart"/>
      <w:r>
        <w:t>improper</w:t>
      </w:r>
      <w:r>
        <w:t>：不恰当的</w:t>
      </w:r>
      <w:proofErr w:type="spellEnd"/>
    </w:p>
    <w:p w14:paraId="38304824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publicity</w:t>
      </w:r>
      <w:r>
        <w:t>：公众关注度、曝光</w:t>
      </w:r>
      <w:proofErr w:type="spellEnd"/>
      <w:r>
        <w:br/>
        <w:t xml:space="preserve">[B] </w:t>
      </w:r>
      <w:proofErr w:type="spellStart"/>
      <w:r>
        <w:t>penalty</w:t>
      </w:r>
      <w:r>
        <w:t>：惩罚</w:t>
      </w:r>
      <w:proofErr w:type="spellEnd"/>
      <w:r>
        <w:br/>
        <w:t xml:space="preserve">[C] </w:t>
      </w:r>
      <w:proofErr w:type="spellStart"/>
      <w:r>
        <w:t>popularity</w:t>
      </w:r>
      <w:r>
        <w:t>：受欢迎程度</w:t>
      </w:r>
      <w:proofErr w:type="spellEnd"/>
      <w:r>
        <w:br/>
        <w:t xml:space="preserve">[D] </w:t>
      </w:r>
      <w:proofErr w:type="spellStart"/>
      <w:r>
        <w:t>peculiarity</w:t>
      </w:r>
      <w:r>
        <w:t>：奇特之处</w:t>
      </w:r>
      <w:proofErr w:type="spellEnd"/>
    </w:p>
    <w:p w14:paraId="2F4C5EAD" w14:textId="77777777" w:rsidR="007A03A5" w:rsidRDefault="007A03A5" w:rsidP="007A03A5">
      <w:pPr>
        <w:numPr>
          <w:ilvl w:val="0"/>
          <w:numId w:val="13"/>
        </w:numPr>
      </w:pPr>
      <w:r>
        <w:lastRenderedPageBreak/>
        <w:t xml:space="preserve">[A] </w:t>
      </w:r>
      <w:proofErr w:type="spellStart"/>
      <w:r>
        <w:t>since</w:t>
      </w:r>
      <w:r>
        <w:t>：因为</w:t>
      </w:r>
      <w:proofErr w:type="spellEnd"/>
      <w:r>
        <w:br/>
        <w:t xml:space="preserve">[B] </w:t>
      </w:r>
      <w:proofErr w:type="spellStart"/>
      <w:r>
        <w:t>if</w:t>
      </w:r>
      <w:r>
        <w:t>：如果</w:t>
      </w:r>
      <w:proofErr w:type="spellEnd"/>
      <w:r>
        <w:br/>
        <w:t xml:space="preserve">[C] </w:t>
      </w:r>
      <w:proofErr w:type="spellStart"/>
      <w:r>
        <w:t>before</w:t>
      </w:r>
      <w:r>
        <w:t>：在</w:t>
      </w:r>
      <w:proofErr w:type="spellEnd"/>
      <w:r>
        <w:t>……</w:t>
      </w:r>
      <w:proofErr w:type="spellStart"/>
      <w:r>
        <w:t>之前</w:t>
      </w:r>
      <w:proofErr w:type="spellEnd"/>
      <w:r>
        <w:br/>
        <w:t xml:space="preserve">[D] </w:t>
      </w:r>
      <w:proofErr w:type="spellStart"/>
      <w:r>
        <w:t>as</w:t>
      </w:r>
      <w:r>
        <w:t>：随着</w:t>
      </w:r>
      <w:proofErr w:type="spellEnd"/>
    </w:p>
    <w:p w14:paraId="1FD8E545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sided</w:t>
      </w:r>
      <w:r>
        <w:t>：支持（某一方</w:t>
      </w:r>
      <w:proofErr w:type="spellEnd"/>
      <w:r>
        <w:t>）</w:t>
      </w:r>
      <w:r>
        <w:br/>
        <w:t xml:space="preserve">[B] </w:t>
      </w:r>
      <w:proofErr w:type="spellStart"/>
      <w:r>
        <w:t>shared</w:t>
      </w:r>
      <w:r>
        <w:t>：分享</w:t>
      </w:r>
      <w:proofErr w:type="spellEnd"/>
      <w:r>
        <w:br/>
        <w:t xml:space="preserve">[C] </w:t>
      </w:r>
      <w:proofErr w:type="spellStart"/>
      <w:r>
        <w:t>comply</w:t>
      </w:r>
      <w:r>
        <w:t>：遵守</w:t>
      </w:r>
      <w:proofErr w:type="spellEnd"/>
      <w:r>
        <w:br/>
        <w:t xml:space="preserve">[D] </w:t>
      </w:r>
      <w:proofErr w:type="spellStart"/>
      <w:r>
        <w:t>agreed</w:t>
      </w:r>
      <w:r>
        <w:t>：同意</w:t>
      </w:r>
      <w:proofErr w:type="spellEnd"/>
    </w:p>
    <w:p w14:paraId="5EE05A69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present</w:t>
      </w:r>
      <w:r>
        <w:t>：提供</w:t>
      </w:r>
      <w:proofErr w:type="spellEnd"/>
      <w:r>
        <w:br/>
        <w:t xml:space="preserve">[B] </w:t>
      </w:r>
      <w:proofErr w:type="spellStart"/>
      <w:r>
        <w:t>offer</w:t>
      </w:r>
      <w:r>
        <w:t>：提供</w:t>
      </w:r>
      <w:proofErr w:type="spellEnd"/>
      <w:r>
        <w:br/>
        <w:t xml:space="preserve">[C] </w:t>
      </w:r>
      <w:proofErr w:type="spellStart"/>
      <w:r>
        <w:t>manifest</w:t>
      </w:r>
      <w:r>
        <w:t>：表现</w:t>
      </w:r>
      <w:proofErr w:type="spellEnd"/>
      <w:r>
        <w:br/>
        <w:t xml:space="preserve">[D] </w:t>
      </w:r>
      <w:proofErr w:type="spellStart"/>
      <w:r>
        <w:t>indicate</w:t>
      </w:r>
      <w:r>
        <w:t>：表明</w:t>
      </w:r>
      <w:proofErr w:type="spellEnd"/>
    </w:p>
    <w:p w14:paraId="5FF95FE2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Release</w:t>
      </w:r>
      <w:r>
        <w:t>：发布</w:t>
      </w:r>
      <w:proofErr w:type="spellEnd"/>
      <w:r>
        <w:br/>
        <w:t xml:space="preserve">[B] </w:t>
      </w:r>
      <w:proofErr w:type="spellStart"/>
      <w:r>
        <w:t>Publication</w:t>
      </w:r>
      <w:r>
        <w:t>：发表</w:t>
      </w:r>
      <w:proofErr w:type="spellEnd"/>
      <w:r>
        <w:br/>
        <w:t xml:space="preserve">[C] </w:t>
      </w:r>
      <w:proofErr w:type="spellStart"/>
      <w:r>
        <w:t>Printing</w:t>
      </w:r>
      <w:r>
        <w:t>：印刷</w:t>
      </w:r>
      <w:proofErr w:type="spellEnd"/>
      <w:r>
        <w:br/>
        <w:t xml:space="preserve">[D] </w:t>
      </w:r>
      <w:proofErr w:type="spellStart"/>
      <w:r>
        <w:t>Exposure</w:t>
      </w:r>
      <w:r>
        <w:t>：曝光</w:t>
      </w:r>
      <w:proofErr w:type="spellEnd"/>
    </w:p>
    <w:p w14:paraId="7CE056F6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storm</w:t>
      </w:r>
      <w:r>
        <w:t>：风暴、抗议浪潮</w:t>
      </w:r>
      <w:proofErr w:type="spellEnd"/>
      <w:r>
        <w:br/>
        <w:t xml:space="preserve">[B] </w:t>
      </w:r>
      <w:proofErr w:type="spellStart"/>
      <w:r>
        <w:t>rage</w:t>
      </w:r>
      <w:r>
        <w:t>：愤怒</w:t>
      </w:r>
      <w:proofErr w:type="spellEnd"/>
      <w:r>
        <w:br/>
        <w:t xml:space="preserve">[C] </w:t>
      </w:r>
      <w:proofErr w:type="spellStart"/>
      <w:r>
        <w:t>flare</w:t>
      </w:r>
      <w:r>
        <w:t>：爆发</w:t>
      </w:r>
      <w:proofErr w:type="spellEnd"/>
      <w:r>
        <w:br/>
        <w:t xml:space="preserve">[D] </w:t>
      </w:r>
      <w:proofErr w:type="spellStart"/>
      <w:r>
        <w:t>flash</w:t>
      </w:r>
      <w:r>
        <w:t>：闪光</w:t>
      </w:r>
      <w:proofErr w:type="spellEnd"/>
    </w:p>
    <w:p w14:paraId="457510DB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translation</w:t>
      </w:r>
      <w:r>
        <w:t>：翻译</w:t>
      </w:r>
      <w:proofErr w:type="spellEnd"/>
      <w:r>
        <w:br/>
        <w:t xml:space="preserve">[B] </w:t>
      </w:r>
      <w:proofErr w:type="spellStart"/>
      <w:r>
        <w:t>interpretation</w:t>
      </w:r>
      <w:r>
        <w:t>：解读</w:t>
      </w:r>
      <w:proofErr w:type="spellEnd"/>
      <w:r>
        <w:br/>
        <w:t xml:space="preserve">[C] </w:t>
      </w:r>
      <w:proofErr w:type="spellStart"/>
      <w:r>
        <w:t>exhibition</w:t>
      </w:r>
      <w:r>
        <w:t>：展览</w:t>
      </w:r>
      <w:proofErr w:type="spellEnd"/>
      <w:r>
        <w:br/>
        <w:t xml:space="preserve">[D] </w:t>
      </w:r>
      <w:proofErr w:type="spellStart"/>
      <w:r>
        <w:t>demonstration</w:t>
      </w:r>
      <w:r>
        <w:t>：演示</w:t>
      </w:r>
      <w:proofErr w:type="spellEnd"/>
    </w:p>
    <w:p w14:paraId="37147435" w14:textId="77777777" w:rsidR="007A03A5" w:rsidRDefault="007A03A5" w:rsidP="007A03A5">
      <w:pPr>
        <w:numPr>
          <w:ilvl w:val="0"/>
          <w:numId w:val="13"/>
        </w:numPr>
      </w:pPr>
      <w:r>
        <w:t xml:space="preserve">[A] better </w:t>
      </w:r>
      <w:proofErr w:type="spellStart"/>
      <w:r>
        <w:t>than</w:t>
      </w:r>
      <w:r>
        <w:t>：优于</w:t>
      </w:r>
      <w:proofErr w:type="spellEnd"/>
      <w:r>
        <w:br/>
        <w:t xml:space="preserve">[B] other </w:t>
      </w:r>
      <w:proofErr w:type="spellStart"/>
      <w:r>
        <w:t>than</w:t>
      </w:r>
      <w:r>
        <w:t>：除了</w:t>
      </w:r>
      <w:proofErr w:type="spellEnd"/>
      <w:r>
        <w:br/>
        <w:t xml:space="preserve">[C] rather </w:t>
      </w:r>
      <w:proofErr w:type="spellStart"/>
      <w:r>
        <w:t>than</w:t>
      </w:r>
      <w:r>
        <w:t>：而不是</w:t>
      </w:r>
      <w:proofErr w:type="spellEnd"/>
      <w:r>
        <w:br/>
        <w:t xml:space="preserve">[D] sooner </w:t>
      </w:r>
      <w:proofErr w:type="spellStart"/>
      <w:r>
        <w:t>than</w:t>
      </w:r>
      <w:r>
        <w:t>：比</w:t>
      </w:r>
      <w:proofErr w:type="spellEnd"/>
      <w:r>
        <w:t>……</w:t>
      </w:r>
      <w:proofErr w:type="spellStart"/>
      <w:r>
        <w:t>更早</w:t>
      </w:r>
      <w:proofErr w:type="spellEnd"/>
    </w:p>
    <w:p w14:paraId="26BAD625" w14:textId="77777777" w:rsidR="007A03A5" w:rsidRDefault="007A03A5" w:rsidP="007A03A5">
      <w:pPr>
        <w:numPr>
          <w:ilvl w:val="0"/>
          <w:numId w:val="13"/>
        </w:numPr>
      </w:pPr>
      <w:r>
        <w:lastRenderedPageBreak/>
        <w:t xml:space="preserve">[A] </w:t>
      </w:r>
      <w:proofErr w:type="spellStart"/>
      <w:r>
        <w:t>changes</w:t>
      </w:r>
      <w:r>
        <w:t>：改变</w:t>
      </w:r>
      <w:proofErr w:type="spellEnd"/>
      <w:r>
        <w:br/>
        <w:t xml:space="preserve">[B] </w:t>
      </w:r>
      <w:proofErr w:type="spellStart"/>
      <w:r>
        <w:t>makes</w:t>
      </w:r>
      <w:r>
        <w:t>：使</w:t>
      </w:r>
      <w:proofErr w:type="spellEnd"/>
      <w:r>
        <w:br/>
        <w:t xml:space="preserve">[C] </w:t>
      </w:r>
      <w:proofErr w:type="spellStart"/>
      <w:r>
        <w:t>sets</w:t>
      </w:r>
      <w:r>
        <w:t>：设定</w:t>
      </w:r>
      <w:proofErr w:type="spellEnd"/>
      <w:r>
        <w:br/>
        <w:t xml:space="preserve">[D] </w:t>
      </w:r>
      <w:proofErr w:type="spellStart"/>
      <w:r>
        <w:t>turns</w:t>
      </w:r>
      <w:r>
        <w:t>：转变</w:t>
      </w:r>
      <w:proofErr w:type="spellEnd"/>
    </w:p>
    <w:p w14:paraId="68B60874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binding</w:t>
      </w:r>
      <w:r>
        <w:t>：有约束力的</w:t>
      </w:r>
      <w:proofErr w:type="spellEnd"/>
      <w:r>
        <w:br/>
        <w:t xml:space="preserve">[B] </w:t>
      </w:r>
      <w:proofErr w:type="spellStart"/>
      <w:r>
        <w:t>convincing</w:t>
      </w:r>
      <w:r>
        <w:t>：令人信服的</w:t>
      </w:r>
      <w:proofErr w:type="spellEnd"/>
      <w:r>
        <w:br/>
        <w:t xml:space="preserve">[C] </w:t>
      </w:r>
      <w:proofErr w:type="spellStart"/>
      <w:r>
        <w:t>restraining</w:t>
      </w:r>
      <w:r>
        <w:t>：限制的</w:t>
      </w:r>
      <w:proofErr w:type="spellEnd"/>
      <w:r>
        <w:br/>
        <w:t xml:space="preserve">[D] </w:t>
      </w:r>
      <w:proofErr w:type="spellStart"/>
      <w:r>
        <w:t>sustaining</w:t>
      </w:r>
      <w:r>
        <w:t>：维持的</w:t>
      </w:r>
      <w:proofErr w:type="spellEnd"/>
    </w:p>
    <w:p w14:paraId="2A6F4121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authorized</w:t>
      </w:r>
      <w:r>
        <w:t>：授权的</w:t>
      </w:r>
      <w:proofErr w:type="spellEnd"/>
      <w:r>
        <w:br/>
        <w:t xml:space="preserve">[B] </w:t>
      </w:r>
      <w:proofErr w:type="spellStart"/>
      <w:r>
        <w:t>credited</w:t>
      </w:r>
      <w:r>
        <w:t>：被记入的</w:t>
      </w:r>
      <w:proofErr w:type="spellEnd"/>
      <w:r>
        <w:br/>
        <w:t xml:space="preserve">[C] </w:t>
      </w:r>
      <w:proofErr w:type="spellStart"/>
      <w:r>
        <w:t>entitled</w:t>
      </w:r>
      <w:r>
        <w:t>：有权的</w:t>
      </w:r>
      <w:proofErr w:type="spellEnd"/>
      <w:r>
        <w:br/>
        <w:t xml:space="preserve">[D] </w:t>
      </w:r>
      <w:proofErr w:type="spellStart"/>
      <w:r>
        <w:t>qualified</w:t>
      </w:r>
      <w:r>
        <w:t>：有资格的</w:t>
      </w:r>
      <w:proofErr w:type="spellEnd"/>
    </w:p>
    <w:p w14:paraId="0922538D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with</w:t>
      </w:r>
      <w:r>
        <w:t>：与</w:t>
      </w:r>
      <w:proofErr w:type="spellEnd"/>
      <w:r>
        <w:t>……</w:t>
      </w:r>
      <w:proofErr w:type="spellStart"/>
      <w:r>
        <w:t>在一起</w:t>
      </w:r>
      <w:proofErr w:type="spellEnd"/>
      <w:r>
        <w:br/>
        <w:t xml:space="preserve">[B] </w:t>
      </w:r>
      <w:proofErr w:type="spellStart"/>
      <w:r>
        <w:t>to</w:t>
      </w:r>
      <w:r>
        <w:t>：给、对</w:t>
      </w:r>
      <w:proofErr w:type="spellEnd"/>
      <w:r>
        <w:br/>
        <w:t xml:space="preserve">[C] </w:t>
      </w:r>
      <w:proofErr w:type="spellStart"/>
      <w:r>
        <w:t>from</w:t>
      </w:r>
      <w:r>
        <w:t>：来自</w:t>
      </w:r>
      <w:proofErr w:type="spellEnd"/>
      <w:r>
        <w:br/>
        <w:t xml:space="preserve">[D] </w:t>
      </w:r>
      <w:proofErr w:type="spellStart"/>
      <w:r>
        <w:t>by</w:t>
      </w:r>
      <w:r>
        <w:t>：通过</w:t>
      </w:r>
      <w:proofErr w:type="spellEnd"/>
    </w:p>
    <w:p w14:paraId="04EC036C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impact</w:t>
      </w:r>
      <w:r>
        <w:t>：影响</w:t>
      </w:r>
      <w:proofErr w:type="spellEnd"/>
      <w:r>
        <w:br/>
        <w:t xml:space="preserve">[B] </w:t>
      </w:r>
      <w:proofErr w:type="spellStart"/>
      <w:r>
        <w:t>incident</w:t>
      </w:r>
      <w:r>
        <w:t>：事件</w:t>
      </w:r>
      <w:proofErr w:type="spellEnd"/>
      <w:r>
        <w:br/>
        <w:t xml:space="preserve">[C] </w:t>
      </w:r>
      <w:proofErr w:type="spellStart"/>
      <w:r>
        <w:t>inference</w:t>
      </w:r>
      <w:r>
        <w:t>：推断</w:t>
      </w:r>
      <w:proofErr w:type="spellEnd"/>
      <w:r>
        <w:br/>
        <w:t xml:space="preserve">[D] </w:t>
      </w:r>
      <w:proofErr w:type="spellStart"/>
      <w:r>
        <w:t>issue</w:t>
      </w:r>
      <w:r>
        <w:t>：问题</w:t>
      </w:r>
      <w:proofErr w:type="spellEnd"/>
    </w:p>
    <w:p w14:paraId="6D4BE660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stated</w:t>
      </w:r>
      <w:r>
        <w:t>：声明</w:t>
      </w:r>
      <w:proofErr w:type="spellEnd"/>
      <w:r>
        <w:br/>
        <w:t xml:space="preserve">[B] </w:t>
      </w:r>
      <w:proofErr w:type="spellStart"/>
      <w:r>
        <w:t>remarked</w:t>
      </w:r>
      <w:r>
        <w:t>：评论</w:t>
      </w:r>
      <w:proofErr w:type="spellEnd"/>
      <w:r>
        <w:br/>
        <w:t xml:space="preserve">[C] </w:t>
      </w:r>
      <w:proofErr w:type="spellStart"/>
      <w:r>
        <w:t>said</w:t>
      </w:r>
      <w:r>
        <w:t>：说</w:t>
      </w:r>
      <w:proofErr w:type="spellEnd"/>
      <w:r>
        <w:br/>
        <w:t xml:space="preserve">[D] </w:t>
      </w:r>
      <w:proofErr w:type="spellStart"/>
      <w:r>
        <w:t>told</w:t>
      </w:r>
      <w:r>
        <w:t>：告诉</w:t>
      </w:r>
      <w:proofErr w:type="spellEnd"/>
    </w:p>
    <w:p w14:paraId="13D1EE28" w14:textId="77777777" w:rsidR="007A03A5" w:rsidRDefault="007A03A5" w:rsidP="007A03A5">
      <w:pPr>
        <w:numPr>
          <w:ilvl w:val="0"/>
          <w:numId w:val="13"/>
        </w:numPr>
      </w:pPr>
      <w:r>
        <w:t xml:space="preserve">[A] </w:t>
      </w:r>
      <w:proofErr w:type="spellStart"/>
      <w:r>
        <w:t>what</w:t>
      </w:r>
      <w:r>
        <w:t>：什么</w:t>
      </w:r>
      <w:proofErr w:type="spellEnd"/>
      <w:r>
        <w:br/>
        <w:t xml:space="preserve">[B] </w:t>
      </w:r>
      <w:proofErr w:type="spellStart"/>
      <w:r>
        <w:t>when</w:t>
      </w:r>
      <w:r>
        <w:t>：何时</w:t>
      </w:r>
      <w:proofErr w:type="spellEnd"/>
      <w:r>
        <w:br/>
        <w:t xml:space="preserve">[C] </w:t>
      </w:r>
      <w:proofErr w:type="spellStart"/>
      <w:r>
        <w:t>which</w:t>
      </w:r>
      <w:r>
        <w:t>：哪一个</w:t>
      </w:r>
      <w:proofErr w:type="spellEnd"/>
      <w:r>
        <w:br/>
        <w:t xml:space="preserve">[D] </w:t>
      </w:r>
      <w:proofErr w:type="spellStart"/>
      <w:r>
        <w:t>that</w:t>
      </w:r>
      <w:r>
        <w:t>：那个</w:t>
      </w:r>
      <w:proofErr w:type="spellEnd"/>
    </w:p>
    <w:p w14:paraId="77AA42FA" w14:textId="77777777" w:rsidR="007A03A5" w:rsidRDefault="007A03A5" w:rsidP="007A03A5">
      <w:pPr>
        <w:numPr>
          <w:ilvl w:val="0"/>
          <w:numId w:val="13"/>
        </w:numPr>
      </w:pPr>
      <w:r>
        <w:lastRenderedPageBreak/>
        <w:t xml:space="preserve">[A] </w:t>
      </w:r>
      <w:proofErr w:type="spellStart"/>
      <w:r>
        <w:t>assure</w:t>
      </w:r>
      <w:r>
        <w:t>：确保（通常用于向某人保证某事</w:t>
      </w:r>
      <w:proofErr w:type="spellEnd"/>
      <w:r>
        <w:t>）</w:t>
      </w:r>
      <w:r>
        <w:br/>
        <w:t xml:space="preserve">[B] </w:t>
      </w:r>
      <w:proofErr w:type="spellStart"/>
      <w:r>
        <w:t>confide</w:t>
      </w:r>
      <w:r>
        <w:t>：倾诉</w:t>
      </w:r>
      <w:proofErr w:type="spellEnd"/>
      <w:r>
        <w:br/>
        <w:t xml:space="preserve">[C] </w:t>
      </w:r>
      <w:proofErr w:type="spellStart"/>
      <w:r>
        <w:t>ensure</w:t>
      </w:r>
      <w:r>
        <w:t>：确保（通常用于表达采取措施以保证某事发生</w:t>
      </w:r>
      <w:proofErr w:type="spellEnd"/>
      <w:r>
        <w:t>）</w:t>
      </w:r>
      <w:r>
        <w:br/>
        <w:t xml:space="preserve">[D] </w:t>
      </w:r>
      <w:proofErr w:type="spellStart"/>
      <w:r>
        <w:t>guarantee</w:t>
      </w:r>
      <w:r>
        <w:t>：保证（通常指以某种形式承诺某事</w:t>
      </w:r>
      <w:proofErr w:type="spellEnd"/>
      <w:r>
        <w:t>）</w:t>
      </w:r>
    </w:p>
    <w:p w14:paraId="74C22D37" w14:textId="77777777" w:rsidR="007A03A5" w:rsidRPr="007A03A5" w:rsidRDefault="007A03A5" w:rsidP="007A03A5">
      <w:pPr>
        <w:rPr>
          <w:rFonts w:hint="eastAsia"/>
          <w:lang w:eastAsia="zh-CN"/>
        </w:rPr>
      </w:pPr>
    </w:p>
    <w:sectPr w:rsidR="007A03A5" w:rsidRPr="007A03A5" w:rsidSect="005F6CBF">
      <w:footerReference w:type="default" r:id="rId8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EB16F" w14:textId="77777777" w:rsidR="007941B5" w:rsidRDefault="007941B5">
      <w:pPr>
        <w:spacing w:line="240" w:lineRule="auto"/>
      </w:pPr>
      <w:r>
        <w:separator/>
      </w:r>
    </w:p>
  </w:endnote>
  <w:endnote w:type="continuationSeparator" w:id="0">
    <w:p w14:paraId="09148447" w14:textId="77777777" w:rsidR="007941B5" w:rsidRDefault="007941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6DAB1" w14:textId="77777777" w:rsidR="00000000" w:rsidRPr="005F6CBF" w:rsidRDefault="00000000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81E55" w14:textId="77777777" w:rsidR="007941B5" w:rsidRDefault="007941B5">
      <w:r>
        <w:separator/>
      </w:r>
    </w:p>
  </w:footnote>
  <w:footnote w:type="continuationSeparator" w:id="0">
    <w:p w14:paraId="7899665F" w14:textId="77777777" w:rsidR="007941B5" w:rsidRDefault="00794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2" style="width:0;height:1.5pt" o:hralign="center" o:bullet="t" o:hrstd="t" o:hr="t"/>
    </w:pict>
  </w:numPicBullet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925A28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96DC09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36B44F0"/>
    <w:multiLevelType w:val="hybridMultilevel"/>
    <w:tmpl w:val="D2FED936"/>
    <w:lvl w:ilvl="0" w:tplc="A092A68E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2F484934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C2480132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2058103E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576094A2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9690BA5E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1A18690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0E38BD12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D94E01CE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471293127">
    <w:abstractNumId w:val="2"/>
  </w:num>
  <w:num w:numId="12" w16cid:durableId="1422217865">
    <w:abstractNumId w:val="4"/>
  </w:num>
  <w:num w:numId="13" w16cid:durableId="10166161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5E6"/>
    <w:rsid w:val="000105E6"/>
    <w:rsid w:val="007941B5"/>
    <w:rsid w:val="007A03A5"/>
    <w:rsid w:val="00EB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8FC8"/>
  <w15:docId w15:val="{C2331CB1-D469-4ECC-8192-D18384F5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2</cp:revision>
  <dcterms:created xsi:type="dcterms:W3CDTF">2025-08-21T07:24:00Z</dcterms:created>
  <dcterms:modified xsi:type="dcterms:W3CDTF">2025-08-21T07:27:00Z</dcterms:modified>
</cp:coreProperties>
</file>