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《JY软件工程》线上教学计划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一、总体目标：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教员引导，学员自学，研讨答疑，</w:t>
      </w:r>
      <w:r>
        <w:rPr>
          <w:rFonts w:hint="eastAsia"/>
          <w:lang w:val="en-US" w:eastAsia="zh-CN"/>
        </w:rPr>
        <w:t>利用前5周课的时间完成《软件工程》课程内容的</w:t>
      </w:r>
      <w:r>
        <w:rPr>
          <w:rFonts w:hint="eastAsia"/>
          <w:b/>
          <w:bCs/>
          <w:i w:val="0"/>
          <w:iCs w:val="0"/>
          <w:lang w:val="en-US" w:eastAsia="zh-CN"/>
        </w:rPr>
        <w:t>初步</w:t>
      </w:r>
      <w:r>
        <w:rPr>
          <w:rFonts w:hint="eastAsia"/>
          <w:lang w:val="en-US" w:eastAsia="zh-CN"/>
        </w:rPr>
        <w:t>学习，为《JY软件工程》课程的学习（正式开课的后5次课）做好知识储备。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二、学习任务：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1、在中国大学MOOC</w:t>
      </w:r>
      <w:bookmarkStart w:id="0" w:name="_GoBack"/>
      <w:bookmarkEnd w:id="0"/>
      <w:r>
        <w:rPr>
          <w:rFonts w:hint="eastAsia"/>
          <w:lang w:val="en-US" w:eastAsia="zh-CN"/>
        </w:rPr>
        <w:t>网站，完成北京大学孙艳春老师的软件工程课程学习（选择第三次开课），重点看视频内容，测试辅助。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阅读人民邮电出版社邹欣老师《构建之法》现代软件工程（趣味性和实践性较强），藏书馆APP可以免费阅读电子版。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通过查阅资料完成每周的课后思考题（每人每周提交一次，姓名+学号命名，课代表收齐后给我）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完成软件工程大作业（6人一组按照软件工程的开发流程分工完成一个简单软件的开发，题目自拟，可结合本科毕业设计选题开展，结课时提交软件开发文档一份+软件源代码一份）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注：《软件工程》课程内容较为抽象，对于没有太多大型软件项目实践经验的学员来说有一定难度，学习的过程中要注重实践和思考，勤动手多动脑。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E31F2"/>
    <w:multiLevelType w:val="singleLevel"/>
    <w:tmpl w:val="CA0E31F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4755"/>
    <w:rsid w:val="11284B48"/>
    <w:rsid w:val="2599711B"/>
    <w:rsid w:val="344D0031"/>
    <w:rsid w:val="4A021566"/>
    <w:rsid w:val="5333033E"/>
    <w:rsid w:val="56F75BAE"/>
    <w:rsid w:val="6613006E"/>
    <w:rsid w:val="70ED4279"/>
    <w:rsid w:val="72B62291"/>
    <w:rsid w:val="7DA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孙大豆</cp:lastModifiedBy>
  <dcterms:modified xsi:type="dcterms:W3CDTF">2020-02-16T09:29:19Z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