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F0EB" w14:textId="77777777" w:rsidR="001D6530" w:rsidRDefault="00E5068A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</w:t>
      </w:r>
      <w:r>
        <w:rPr>
          <w:rFonts w:asciiTheme="minorEastAsia" w:eastAsiaTheme="minorEastAsia" w:hAnsiTheme="minorEastAsia" w:hint="eastAsia"/>
          <w:sz w:val="48"/>
          <w:szCs w:val="48"/>
        </w:rPr>
        <w:t>四</w:t>
      </w:r>
      <w:r>
        <w:rPr>
          <w:rFonts w:asciiTheme="minorEastAsia" w:eastAsiaTheme="minorEastAsia" w:hAnsiTheme="minorEastAsia" w:hint="eastAsia"/>
          <w:sz w:val="48"/>
          <w:szCs w:val="48"/>
        </w:rPr>
        <w:t>报告</w:t>
      </w:r>
    </w:p>
    <w:p w14:paraId="73B7396A" w14:textId="77777777" w:rsidR="001D6530" w:rsidRDefault="00E5068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策略模式</w:t>
      </w:r>
    </w:p>
    <w:p w14:paraId="572293BD" w14:textId="77777777" w:rsidR="001D6530" w:rsidRDefault="00E5068A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782511E" w14:textId="6367CE9C" w:rsidR="00560685" w:rsidRPr="001070D2" w:rsidRDefault="00560685" w:rsidP="005D1648">
      <w:pPr>
        <w:jc w:val="left"/>
        <w:rPr>
          <w:rFonts w:ascii="宋体" w:hAnsi="宋体"/>
          <w:bCs/>
          <w:iCs/>
          <w:sz w:val="22"/>
          <w:szCs w:val="24"/>
        </w:rPr>
      </w:pPr>
      <w:r w:rsidRPr="001070D2">
        <w:rPr>
          <w:rFonts w:ascii="宋体" w:hAnsi="宋体" w:hint="eastAsia"/>
          <w:bCs/>
          <w:iCs/>
          <w:sz w:val="22"/>
          <w:szCs w:val="24"/>
        </w:rPr>
        <w:t>在处理英雄机和敌机的射击方式时，可以用到策略模式。</w:t>
      </w:r>
      <w:r w:rsidR="005D1648" w:rsidRPr="001070D2">
        <w:rPr>
          <w:rFonts w:ascii="宋体" w:hAnsi="宋体"/>
          <w:bCs/>
          <w:iCs/>
          <w:sz w:val="22"/>
          <w:szCs w:val="24"/>
        </w:rPr>
        <w:br/>
      </w:r>
      <w:r w:rsidRPr="001070D2">
        <w:rPr>
          <w:rFonts w:ascii="宋体" w:hAnsi="宋体" w:hint="eastAsia"/>
          <w:bCs/>
          <w:iCs/>
          <w:sz w:val="22"/>
          <w:szCs w:val="24"/>
        </w:rPr>
        <w:t>若不使用策略模式</w:t>
      </w:r>
      <w:r w:rsidR="005D1648" w:rsidRPr="001070D2">
        <w:rPr>
          <w:rFonts w:ascii="宋体" w:hAnsi="宋体" w:hint="eastAsia"/>
          <w:bCs/>
          <w:iCs/>
          <w:sz w:val="22"/>
          <w:szCs w:val="24"/>
        </w:rPr>
        <w:t>，则不同的射击方式之间难以实现灵活的切换</w:t>
      </w:r>
      <w:r w:rsidR="00D851C1" w:rsidRPr="001070D2">
        <w:rPr>
          <w:rFonts w:ascii="宋体" w:hAnsi="宋体" w:hint="eastAsia"/>
          <w:bCs/>
          <w:iCs/>
          <w:sz w:val="22"/>
          <w:szCs w:val="24"/>
        </w:rPr>
        <w:t>（可能需要用到多重条件选择语句</w:t>
      </w:r>
      <w:r w:rsidR="00D851C1" w:rsidRPr="001070D2">
        <w:rPr>
          <w:rFonts w:ascii="宋体" w:hAnsi="宋体"/>
          <w:bCs/>
          <w:iCs/>
          <w:sz w:val="22"/>
          <w:szCs w:val="24"/>
        </w:rPr>
        <w:t>if else</w:t>
      </w:r>
      <w:r w:rsidR="00D851C1" w:rsidRPr="001070D2">
        <w:rPr>
          <w:rFonts w:ascii="宋体" w:hAnsi="宋体" w:hint="eastAsia"/>
          <w:bCs/>
          <w:iCs/>
          <w:sz w:val="22"/>
          <w:szCs w:val="24"/>
        </w:rPr>
        <w:t>）</w:t>
      </w:r>
      <w:r w:rsidR="005D1648" w:rsidRPr="001070D2">
        <w:rPr>
          <w:rFonts w:ascii="宋体" w:hAnsi="宋体" w:hint="eastAsia"/>
          <w:bCs/>
          <w:iCs/>
          <w:sz w:val="22"/>
          <w:szCs w:val="24"/>
        </w:rPr>
        <w:t>，也难以扩展新的射击方式。</w:t>
      </w:r>
    </w:p>
    <w:p w14:paraId="57351A14" w14:textId="3A597456" w:rsidR="005D1648" w:rsidRPr="001070D2" w:rsidRDefault="005D1648" w:rsidP="005D1648">
      <w:pPr>
        <w:jc w:val="left"/>
        <w:rPr>
          <w:rFonts w:ascii="宋体" w:hAnsi="宋体" w:hint="eastAsia"/>
          <w:bCs/>
          <w:iCs/>
          <w:sz w:val="22"/>
          <w:szCs w:val="24"/>
        </w:rPr>
      </w:pPr>
      <w:r w:rsidRPr="001070D2">
        <w:rPr>
          <w:rFonts w:ascii="宋体" w:hAnsi="宋体" w:hint="eastAsia"/>
          <w:bCs/>
          <w:iCs/>
          <w:sz w:val="22"/>
          <w:szCs w:val="24"/>
        </w:rPr>
        <w:t>使用了策略模式后，飞机类本身不必再关心射击方式的具体实现，只要在合适的</w:t>
      </w:r>
      <w:r w:rsidR="00D851C1" w:rsidRPr="001070D2">
        <w:rPr>
          <w:rFonts w:ascii="宋体" w:hAnsi="宋体" w:hint="eastAsia"/>
          <w:bCs/>
          <w:iCs/>
          <w:sz w:val="22"/>
          <w:szCs w:val="24"/>
        </w:rPr>
        <w:t>时机去选择合适的射击方式即可，并且可以自由切换；在扩展新的射击方法时，不需要改动原有代码，符合开闭原则，符合面向对象编程的思想。</w:t>
      </w:r>
    </w:p>
    <w:p w14:paraId="54C03B54" w14:textId="77777777" w:rsidR="001D6530" w:rsidRDefault="001D6530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6DB0D995" w14:textId="77777777" w:rsidR="001D6530" w:rsidRDefault="00E5068A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769468E4" w14:textId="18D21694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95663" wp14:editId="222B04B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813926" cy="3444240"/>
            <wp:effectExtent l="0" t="0" r="635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313" cy="3459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DEE50" w14:textId="1176E23E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EB2AE4F" w14:textId="77D5C98A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FA19FDA" w14:textId="028E8960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8DA2DB2" w14:textId="3CF37D32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030E62D" w14:textId="5EFB0751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F548664" w14:textId="1DB17B1B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1A966FF" w14:textId="6AE12FDB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BF5E1FD" w14:textId="02EB8373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01E92C5" w14:textId="4E863066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CFB9957" w14:textId="2B3661BE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0508645" w14:textId="4BC02029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49E9FC9" w14:textId="7464A228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3ADC4F4" w14:textId="4C69982F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A003139" w14:textId="446D0BA2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6641AF9" w14:textId="696B831E" w:rsidR="001070D2" w:rsidRDefault="001070D2" w:rsidP="001070D2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5C920CBC" w14:textId="77777777" w:rsidR="001070D2" w:rsidRDefault="001070D2" w:rsidP="001070D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72F9B863" w14:textId="77777777" w:rsidR="001070D2" w:rsidRDefault="001070D2" w:rsidP="001070D2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50283ED6" w14:textId="23CB7292" w:rsidR="009856B9" w:rsidRPr="001070D2" w:rsidRDefault="009856B9" w:rsidP="009856B9">
      <w:pPr>
        <w:jc w:val="left"/>
        <w:rPr>
          <w:rFonts w:ascii="宋体" w:hAnsi="宋体" w:hint="eastAsia"/>
          <w:bCs/>
          <w:iCs/>
          <w:sz w:val="22"/>
          <w:szCs w:val="24"/>
        </w:rPr>
      </w:pPr>
      <w:r w:rsidRPr="001070D2">
        <w:rPr>
          <w:rFonts w:ascii="宋体" w:hAnsi="宋体" w:hint="eastAsia"/>
          <w:bCs/>
          <w:iCs/>
          <w:sz w:val="22"/>
          <w:szCs w:val="24"/>
        </w:rPr>
        <w:t>新建一个接口</w:t>
      </w:r>
      <w:r w:rsidRPr="001070D2">
        <w:rPr>
          <w:rFonts w:ascii="宋体" w:hAnsi="宋体"/>
          <w:bCs/>
          <w:iCs/>
          <w:sz w:val="22"/>
          <w:szCs w:val="24"/>
        </w:rPr>
        <w:t>ShootStrategy</w:t>
      </w:r>
      <w:r w:rsidRPr="001070D2">
        <w:rPr>
          <w:rFonts w:ascii="宋体" w:hAnsi="宋体" w:hint="eastAsia"/>
          <w:bCs/>
          <w:iCs/>
          <w:sz w:val="22"/>
          <w:szCs w:val="24"/>
        </w:rPr>
        <w:t>，代表射击策略，再创建两种实现类，分别代表直射和散射。英雄机、精英敌机、b</w:t>
      </w:r>
      <w:r w:rsidRPr="001070D2">
        <w:rPr>
          <w:rFonts w:ascii="宋体" w:hAnsi="宋体"/>
          <w:bCs/>
          <w:iCs/>
          <w:sz w:val="22"/>
          <w:szCs w:val="24"/>
        </w:rPr>
        <w:t>oss</w:t>
      </w:r>
      <w:r w:rsidRPr="001070D2">
        <w:rPr>
          <w:rFonts w:ascii="宋体" w:hAnsi="宋体" w:hint="eastAsia"/>
          <w:bCs/>
          <w:iCs/>
          <w:sz w:val="22"/>
          <w:szCs w:val="24"/>
        </w:rPr>
        <w:t>机都可以作为上下文，持有S</w:t>
      </w:r>
      <w:r w:rsidRPr="001070D2">
        <w:rPr>
          <w:rFonts w:ascii="宋体" w:hAnsi="宋体"/>
          <w:bCs/>
          <w:iCs/>
          <w:sz w:val="22"/>
          <w:szCs w:val="24"/>
        </w:rPr>
        <w:t>hootStrategy</w:t>
      </w:r>
      <w:r w:rsidRPr="001070D2">
        <w:rPr>
          <w:rFonts w:ascii="宋体" w:hAnsi="宋体" w:hint="eastAsia"/>
          <w:bCs/>
          <w:iCs/>
          <w:sz w:val="22"/>
          <w:szCs w:val="24"/>
        </w:rPr>
        <w:t>类型的</w:t>
      </w:r>
      <w:r w:rsidR="006D2CBE">
        <w:rPr>
          <w:rFonts w:ascii="宋体" w:hAnsi="宋体" w:hint="eastAsia"/>
          <w:bCs/>
          <w:iCs/>
          <w:sz w:val="22"/>
          <w:szCs w:val="24"/>
        </w:rPr>
        <w:t>成员变量</w:t>
      </w:r>
      <w:r w:rsidRPr="001070D2">
        <w:rPr>
          <w:rFonts w:ascii="宋体" w:hAnsi="宋体" w:hint="eastAsia"/>
          <w:bCs/>
          <w:iCs/>
          <w:sz w:val="22"/>
          <w:szCs w:val="24"/>
        </w:rPr>
        <w:t>，并且对外提供修改策略的方法，实现对射击方式的自由切换。</w:t>
      </w:r>
    </w:p>
    <w:p w14:paraId="7585C0A8" w14:textId="02279AFF" w:rsidR="001D6530" w:rsidRPr="004B25FF" w:rsidRDefault="009856B9">
      <w:pPr>
        <w:rPr>
          <w:rFonts w:ascii="宋体" w:hAnsi="宋体" w:hint="eastAsia"/>
          <w:bCs/>
          <w:iCs/>
          <w:sz w:val="22"/>
          <w:szCs w:val="24"/>
        </w:rPr>
      </w:pPr>
      <w:r w:rsidRPr="004B25FF">
        <w:rPr>
          <w:rFonts w:ascii="宋体" w:hAnsi="宋体" w:hint="eastAsia"/>
          <w:bCs/>
          <w:iCs/>
          <w:sz w:val="22"/>
          <w:szCs w:val="24"/>
        </w:rPr>
        <w:t>图中用A</w:t>
      </w:r>
      <w:r w:rsidRPr="004B25FF">
        <w:rPr>
          <w:rFonts w:ascii="宋体" w:hAnsi="宋体"/>
          <w:bCs/>
          <w:iCs/>
          <w:sz w:val="22"/>
          <w:szCs w:val="24"/>
        </w:rPr>
        <w:t>bstractAircraft</w:t>
      </w:r>
      <w:r w:rsidRPr="004B25FF">
        <w:rPr>
          <w:rFonts w:ascii="宋体" w:hAnsi="宋体" w:hint="eastAsia"/>
          <w:bCs/>
          <w:iCs/>
          <w:sz w:val="22"/>
          <w:szCs w:val="24"/>
        </w:rPr>
        <w:t>抽象类</w:t>
      </w:r>
      <w:r w:rsidR="004B25FF" w:rsidRPr="004B25FF">
        <w:rPr>
          <w:rFonts w:ascii="宋体" w:hAnsi="宋体" w:hint="eastAsia"/>
          <w:bCs/>
          <w:iCs/>
          <w:sz w:val="22"/>
          <w:szCs w:val="24"/>
        </w:rPr>
        <w:t>作为上下文，持有</w:t>
      </w:r>
      <w:r w:rsidR="004B25FF" w:rsidRPr="001070D2">
        <w:rPr>
          <w:rFonts w:ascii="宋体" w:hAnsi="宋体" w:hint="eastAsia"/>
          <w:bCs/>
          <w:iCs/>
          <w:sz w:val="22"/>
          <w:szCs w:val="24"/>
        </w:rPr>
        <w:t>S</w:t>
      </w:r>
      <w:r w:rsidR="004B25FF" w:rsidRPr="001070D2">
        <w:rPr>
          <w:rFonts w:ascii="宋体" w:hAnsi="宋体"/>
          <w:bCs/>
          <w:iCs/>
          <w:sz w:val="22"/>
          <w:szCs w:val="24"/>
        </w:rPr>
        <w:t>hootStrategy</w:t>
      </w:r>
      <w:r w:rsidR="004B25FF" w:rsidRPr="001070D2">
        <w:rPr>
          <w:rFonts w:ascii="宋体" w:hAnsi="宋体" w:hint="eastAsia"/>
          <w:bCs/>
          <w:iCs/>
          <w:sz w:val="22"/>
          <w:szCs w:val="24"/>
        </w:rPr>
        <w:t>类型的</w:t>
      </w:r>
      <w:r w:rsidR="00CD654B">
        <w:rPr>
          <w:rFonts w:ascii="宋体" w:hAnsi="宋体" w:hint="eastAsia"/>
          <w:bCs/>
          <w:iCs/>
          <w:sz w:val="22"/>
          <w:szCs w:val="24"/>
        </w:rPr>
        <w:t>成员变量</w:t>
      </w:r>
      <w:r w:rsidR="004B25FF" w:rsidRPr="001070D2">
        <w:rPr>
          <w:rFonts w:ascii="宋体" w:hAnsi="宋体" w:hint="eastAsia"/>
          <w:bCs/>
          <w:iCs/>
          <w:sz w:val="22"/>
          <w:szCs w:val="24"/>
        </w:rPr>
        <w:t>，并且对外提供修改策略的方法</w:t>
      </w:r>
      <w:r w:rsidR="004B25FF">
        <w:rPr>
          <w:rFonts w:ascii="宋体" w:hAnsi="宋体" w:hint="eastAsia"/>
          <w:bCs/>
          <w:iCs/>
          <w:sz w:val="22"/>
          <w:szCs w:val="24"/>
        </w:rPr>
        <w:t>。</w:t>
      </w:r>
      <w:r w:rsidR="00CD0473">
        <w:rPr>
          <w:rFonts w:ascii="宋体" w:hAnsi="宋体" w:hint="eastAsia"/>
          <w:bCs/>
          <w:iCs/>
          <w:sz w:val="22"/>
          <w:szCs w:val="24"/>
        </w:rPr>
        <w:t>G</w:t>
      </w:r>
      <w:r w:rsidR="00CD0473">
        <w:rPr>
          <w:rFonts w:ascii="宋体" w:hAnsi="宋体"/>
          <w:bCs/>
          <w:iCs/>
          <w:sz w:val="22"/>
          <w:szCs w:val="24"/>
        </w:rPr>
        <w:t>ame</w:t>
      </w:r>
      <w:r w:rsidR="00CD0473">
        <w:rPr>
          <w:rFonts w:ascii="宋体" w:hAnsi="宋体" w:hint="eastAsia"/>
          <w:bCs/>
          <w:iCs/>
          <w:sz w:val="22"/>
          <w:szCs w:val="24"/>
        </w:rPr>
        <w:t>类中聚合了A</w:t>
      </w:r>
      <w:r w:rsidR="00CD0473">
        <w:rPr>
          <w:rFonts w:ascii="宋体" w:hAnsi="宋体"/>
          <w:bCs/>
          <w:iCs/>
          <w:sz w:val="22"/>
          <w:szCs w:val="24"/>
        </w:rPr>
        <w:t>bstract</w:t>
      </w:r>
      <w:r w:rsidR="00CD0473">
        <w:rPr>
          <w:rFonts w:ascii="宋体" w:hAnsi="宋体" w:hint="eastAsia"/>
          <w:bCs/>
          <w:iCs/>
          <w:sz w:val="22"/>
          <w:szCs w:val="24"/>
        </w:rPr>
        <w:t>A</w:t>
      </w:r>
      <w:r w:rsidR="00CD0473">
        <w:rPr>
          <w:rFonts w:ascii="宋体" w:hAnsi="宋体"/>
          <w:bCs/>
          <w:iCs/>
          <w:sz w:val="22"/>
          <w:szCs w:val="24"/>
        </w:rPr>
        <w:t>ircraft</w:t>
      </w:r>
      <w:r w:rsidR="00CD0473">
        <w:rPr>
          <w:rFonts w:ascii="宋体" w:hAnsi="宋体" w:hint="eastAsia"/>
          <w:bCs/>
          <w:iCs/>
          <w:sz w:val="22"/>
          <w:szCs w:val="24"/>
        </w:rPr>
        <w:t>，其中的方法有对飞机射击方法的调用，间接使用到了策略。</w:t>
      </w:r>
    </w:p>
    <w:p w14:paraId="200BB486" w14:textId="77777777" w:rsidR="001D6530" w:rsidRDefault="001D6530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7C193A04" w14:textId="77777777" w:rsidR="001D6530" w:rsidRDefault="00E5068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数据访问对象模式</w:t>
      </w:r>
    </w:p>
    <w:p w14:paraId="6ED39446" w14:textId="77777777" w:rsidR="001D6530" w:rsidRDefault="00E5068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144B2DD7" w14:textId="74C6D4E9" w:rsidR="001D6530" w:rsidRDefault="00964452">
      <w:pPr>
        <w:jc w:val="left"/>
        <w:rPr>
          <w:rFonts w:ascii="宋体" w:hAnsi="宋体"/>
          <w:bCs/>
          <w:iCs/>
          <w:sz w:val="22"/>
          <w:szCs w:val="24"/>
        </w:rPr>
      </w:pPr>
      <w:r w:rsidRPr="00964452">
        <w:rPr>
          <w:rFonts w:ascii="宋体" w:hAnsi="宋体" w:hint="eastAsia"/>
          <w:bCs/>
          <w:iCs/>
          <w:sz w:val="22"/>
          <w:szCs w:val="24"/>
        </w:rPr>
        <w:t>在游戏结束后</w:t>
      </w:r>
      <w:r>
        <w:rPr>
          <w:rFonts w:ascii="宋体" w:hAnsi="宋体" w:hint="eastAsia"/>
          <w:bCs/>
          <w:iCs/>
          <w:sz w:val="22"/>
          <w:szCs w:val="24"/>
        </w:rPr>
        <w:t>，</w:t>
      </w:r>
      <w:r w:rsidRPr="00964452">
        <w:rPr>
          <w:rFonts w:ascii="宋体" w:hAnsi="宋体" w:hint="eastAsia"/>
          <w:bCs/>
          <w:iCs/>
          <w:sz w:val="22"/>
          <w:szCs w:val="24"/>
        </w:rPr>
        <w:t>要记录用户名、用户分数、时间等信息时可以</w:t>
      </w:r>
      <w:r>
        <w:rPr>
          <w:rFonts w:ascii="宋体" w:hAnsi="宋体" w:hint="eastAsia"/>
          <w:bCs/>
          <w:iCs/>
          <w:sz w:val="22"/>
          <w:szCs w:val="24"/>
        </w:rPr>
        <w:t>，可以使用到数据访问对象模式</w:t>
      </w:r>
      <w:r w:rsidR="00CC3CFE">
        <w:rPr>
          <w:rFonts w:ascii="宋体" w:hAnsi="宋体" w:hint="eastAsia"/>
          <w:bCs/>
          <w:iCs/>
          <w:sz w:val="22"/>
          <w:szCs w:val="24"/>
        </w:rPr>
        <w:t>。</w:t>
      </w:r>
    </w:p>
    <w:p w14:paraId="0AE2E6E8" w14:textId="16D7889D" w:rsidR="00CC3CFE" w:rsidRPr="00964452" w:rsidRDefault="00CC3CFE">
      <w:pPr>
        <w:jc w:val="left"/>
        <w:rPr>
          <w:rFonts w:ascii="宋体" w:hAnsi="宋体" w:hint="eastAsia"/>
          <w:bCs/>
          <w:iCs/>
          <w:sz w:val="22"/>
          <w:szCs w:val="24"/>
        </w:rPr>
      </w:pPr>
      <w:r>
        <w:rPr>
          <w:rFonts w:ascii="宋体" w:hAnsi="宋体" w:hint="eastAsia"/>
          <w:bCs/>
          <w:iCs/>
          <w:sz w:val="22"/>
          <w:szCs w:val="24"/>
        </w:rPr>
        <w:t>使用该模式，可以将读写数据的功能解耦出来，符合单一职责原则。当需要增加对数据的其他操作时，也易于扩展，不必修改之前定义好的操作，符合O</w:t>
      </w:r>
      <w:r>
        <w:rPr>
          <w:rFonts w:ascii="宋体" w:hAnsi="宋体"/>
          <w:bCs/>
          <w:iCs/>
          <w:sz w:val="22"/>
          <w:szCs w:val="24"/>
        </w:rPr>
        <w:t>CP</w:t>
      </w:r>
      <w:r>
        <w:rPr>
          <w:rFonts w:ascii="宋体" w:hAnsi="宋体" w:hint="eastAsia"/>
          <w:bCs/>
          <w:iCs/>
          <w:sz w:val="22"/>
          <w:szCs w:val="24"/>
        </w:rPr>
        <w:t>原则。同时为数据建立实体类也体现了面向对象编程的思想。</w:t>
      </w:r>
    </w:p>
    <w:p w14:paraId="792A9DCE" w14:textId="77777777" w:rsidR="001D6530" w:rsidRPr="0069141E" w:rsidRDefault="001D6530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72F4D83A" w14:textId="77777777" w:rsidR="001D6530" w:rsidRDefault="00E5068A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14:paraId="3C4D4935" w14:textId="14FCBA70" w:rsidR="001D6530" w:rsidRDefault="00C50436" w:rsidP="00C50436">
      <w:pPr>
        <w:jc w:val="center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drawing>
          <wp:inline distT="0" distB="0" distL="0" distR="0" wp14:anchorId="739A3C54" wp14:editId="32843547">
            <wp:extent cx="2971800" cy="29484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085" cy="29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080B" w14:textId="3BDB4663" w:rsidR="00A1306B" w:rsidRPr="00E5068A" w:rsidRDefault="00A1306B" w:rsidP="00E5068A">
      <w:pPr>
        <w:jc w:val="left"/>
        <w:rPr>
          <w:rFonts w:ascii="宋体" w:hAnsi="宋体" w:hint="eastAsia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创建实体类U</w:t>
      </w:r>
      <w:r w:rsidRPr="00E5068A">
        <w:rPr>
          <w:rFonts w:ascii="宋体" w:hAnsi="宋体"/>
          <w:bCs/>
          <w:iCs/>
          <w:sz w:val="22"/>
          <w:szCs w:val="24"/>
        </w:rPr>
        <w:t>ser</w:t>
      </w:r>
      <w:r w:rsidRPr="00E5068A">
        <w:rPr>
          <w:rFonts w:ascii="宋体" w:hAnsi="宋体" w:hint="eastAsia"/>
          <w:bCs/>
          <w:iCs/>
          <w:sz w:val="22"/>
          <w:szCs w:val="24"/>
        </w:rPr>
        <w:t>，将用户相关信息定义为属性，封装成该对象，便于存储和读取。</w:t>
      </w:r>
    </w:p>
    <w:p w14:paraId="2D458B6A" w14:textId="02C578BC" w:rsidR="00A1306B" w:rsidRPr="00E5068A" w:rsidRDefault="00A1306B" w:rsidP="00E5068A">
      <w:pPr>
        <w:jc w:val="left"/>
        <w:rPr>
          <w:rFonts w:ascii="宋体" w:hAnsi="宋体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在U</w:t>
      </w:r>
      <w:r w:rsidRPr="00E5068A">
        <w:rPr>
          <w:rFonts w:ascii="宋体" w:hAnsi="宋体"/>
          <w:bCs/>
          <w:iCs/>
          <w:sz w:val="22"/>
          <w:szCs w:val="24"/>
        </w:rPr>
        <w:t>serDao</w:t>
      </w:r>
      <w:r w:rsidRPr="00E5068A">
        <w:rPr>
          <w:rFonts w:ascii="宋体" w:hAnsi="宋体" w:hint="eastAsia"/>
          <w:bCs/>
          <w:iCs/>
          <w:sz w:val="22"/>
          <w:szCs w:val="24"/>
        </w:rPr>
        <w:t>接口中定义了对U</w:t>
      </w:r>
      <w:r w:rsidRPr="00E5068A">
        <w:rPr>
          <w:rFonts w:ascii="宋体" w:hAnsi="宋体"/>
          <w:bCs/>
          <w:iCs/>
          <w:sz w:val="22"/>
          <w:szCs w:val="24"/>
        </w:rPr>
        <w:t>ser</w:t>
      </w:r>
      <w:r w:rsidRPr="00E5068A">
        <w:rPr>
          <w:rFonts w:ascii="宋体" w:hAnsi="宋体" w:hint="eastAsia"/>
          <w:bCs/>
          <w:iCs/>
          <w:sz w:val="22"/>
          <w:szCs w:val="24"/>
        </w:rPr>
        <w:t>实体类对象封装的数据的操作，包括按得分高低查询用户、存储用户等。</w:t>
      </w:r>
    </w:p>
    <w:p w14:paraId="3E8925C4" w14:textId="662825F8" w:rsidR="00C50436" w:rsidRPr="00E5068A" w:rsidRDefault="00A1306B" w:rsidP="00E5068A">
      <w:pPr>
        <w:jc w:val="left"/>
        <w:rPr>
          <w:rFonts w:ascii="宋体" w:hAnsi="宋体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再创建U</w:t>
      </w:r>
      <w:r w:rsidRPr="00E5068A">
        <w:rPr>
          <w:rFonts w:ascii="宋体" w:hAnsi="宋体"/>
          <w:bCs/>
          <w:iCs/>
          <w:sz w:val="22"/>
          <w:szCs w:val="24"/>
        </w:rPr>
        <w:t>serDaoImpl</w:t>
      </w:r>
      <w:r w:rsidRPr="00E5068A">
        <w:rPr>
          <w:rFonts w:ascii="宋体" w:hAnsi="宋体" w:hint="eastAsia"/>
          <w:bCs/>
          <w:iCs/>
          <w:sz w:val="22"/>
          <w:szCs w:val="24"/>
        </w:rPr>
        <w:t>类实现该接口，即实现其中定义的数据操作。</w:t>
      </w:r>
    </w:p>
    <w:p w14:paraId="2047BC89" w14:textId="368BC25D" w:rsidR="00A1306B" w:rsidRPr="00E5068A" w:rsidRDefault="00A1306B" w:rsidP="00E5068A">
      <w:pPr>
        <w:jc w:val="left"/>
        <w:rPr>
          <w:rFonts w:ascii="宋体" w:hAnsi="宋体" w:hint="eastAsia"/>
          <w:bCs/>
          <w:iCs/>
          <w:sz w:val="22"/>
          <w:szCs w:val="24"/>
        </w:rPr>
      </w:pPr>
      <w:r w:rsidRPr="00E5068A">
        <w:rPr>
          <w:rFonts w:ascii="宋体" w:hAnsi="宋体" w:hint="eastAsia"/>
          <w:bCs/>
          <w:iCs/>
          <w:sz w:val="22"/>
          <w:szCs w:val="24"/>
        </w:rPr>
        <w:t>G</w:t>
      </w:r>
      <w:r w:rsidRPr="00E5068A">
        <w:rPr>
          <w:rFonts w:ascii="宋体" w:hAnsi="宋体"/>
          <w:bCs/>
          <w:iCs/>
          <w:sz w:val="22"/>
          <w:szCs w:val="24"/>
        </w:rPr>
        <w:t>ame</w:t>
      </w:r>
      <w:r w:rsidRPr="00E5068A">
        <w:rPr>
          <w:rFonts w:ascii="宋体" w:hAnsi="宋体" w:hint="eastAsia"/>
          <w:bCs/>
          <w:iCs/>
          <w:sz w:val="22"/>
          <w:szCs w:val="24"/>
        </w:rPr>
        <w:t>类持有U</w:t>
      </w:r>
      <w:r w:rsidRPr="00E5068A">
        <w:rPr>
          <w:rFonts w:ascii="宋体" w:hAnsi="宋体"/>
          <w:bCs/>
          <w:iCs/>
          <w:sz w:val="22"/>
          <w:szCs w:val="24"/>
        </w:rPr>
        <w:t>serDao</w:t>
      </w:r>
      <w:r w:rsidRPr="00E5068A">
        <w:rPr>
          <w:rFonts w:ascii="宋体" w:hAnsi="宋体" w:hint="eastAsia"/>
          <w:bCs/>
          <w:iCs/>
          <w:sz w:val="22"/>
          <w:szCs w:val="24"/>
        </w:rPr>
        <w:t>类型成员变量，调用其</w:t>
      </w:r>
      <w:r w:rsidR="00E5068A" w:rsidRPr="00E5068A">
        <w:rPr>
          <w:rFonts w:ascii="宋体" w:hAnsi="宋体" w:hint="eastAsia"/>
          <w:bCs/>
          <w:iCs/>
          <w:sz w:val="22"/>
          <w:szCs w:val="24"/>
        </w:rPr>
        <w:t>封装好的</w:t>
      </w:r>
      <w:r w:rsidRPr="00E5068A">
        <w:rPr>
          <w:rFonts w:ascii="宋体" w:hAnsi="宋体" w:hint="eastAsia"/>
          <w:bCs/>
          <w:iCs/>
          <w:sz w:val="22"/>
          <w:szCs w:val="24"/>
        </w:rPr>
        <w:t>方法，实现对数据的</w:t>
      </w:r>
      <w:r w:rsidR="00E5068A" w:rsidRPr="00E5068A">
        <w:rPr>
          <w:rFonts w:ascii="宋体" w:hAnsi="宋体" w:hint="eastAsia"/>
          <w:bCs/>
          <w:iCs/>
          <w:sz w:val="22"/>
          <w:szCs w:val="24"/>
        </w:rPr>
        <w:t>多种操作。</w:t>
      </w:r>
    </w:p>
    <w:p w14:paraId="7BFE47FF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51D085B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25D67BAE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05375EA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0CDF523A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E6221BB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5B4F8A5" w14:textId="77777777" w:rsidR="001D6530" w:rsidRDefault="001D653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4AB3B991" w14:textId="77777777" w:rsidR="001D6530" w:rsidRDefault="001D6530">
      <w:pPr>
        <w:rPr>
          <w:rFonts w:asciiTheme="minorEastAsia" w:eastAsiaTheme="minorEastAsia" w:hAnsiTheme="minorEastAsia"/>
        </w:rPr>
      </w:pPr>
    </w:p>
    <w:p w14:paraId="6BE2D188" w14:textId="77777777" w:rsidR="001D6530" w:rsidRDefault="001D6530">
      <w:pPr>
        <w:rPr>
          <w:rFonts w:asciiTheme="minorEastAsia" w:eastAsiaTheme="minorEastAsia" w:hAnsiTheme="minorEastAsia"/>
        </w:rPr>
      </w:pPr>
    </w:p>
    <w:p w14:paraId="778D30C9" w14:textId="77777777" w:rsidR="001D6530" w:rsidRDefault="001D6530">
      <w:pPr>
        <w:rPr>
          <w:rFonts w:asciiTheme="minorEastAsia" w:eastAsiaTheme="minorEastAsia" w:hAnsiTheme="minorEastAsia"/>
          <w:b/>
          <w:bCs/>
          <w:u w:val="single"/>
        </w:rPr>
      </w:pPr>
    </w:p>
    <w:p w14:paraId="7E957BE3" w14:textId="77777777" w:rsidR="001D6530" w:rsidRDefault="001D6530">
      <w:pPr>
        <w:rPr>
          <w:rFonts w:asciiTheme="minorEastAsia" w:eastAsiaTheme="minorEastAsia" w:hAnsiTheme="minorEastAsia"/>
          <w:b/>
          <w:bCs/>
          <w:u w:val="single"/>
        </w:rPr>
      </w:pPr>
    </w:p>
    <w:sectPr w:rsidR="001D6530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772627940">
    <w:abstractNumId w:val="4"/>
  </w:num>
  <w:num w:numId="2" w16cid:durableId="1940528440">
    <w:abstractNumId w:val="3"/>
  </w:num>
  <w:num w:numId="3" w16cid:durableId="257761083">
    <w:abstractNumId w:val="0"/>
  </w:num>
  <w:num w:numId="4" w16cid:durableId="1499080732">
    <w:abstractNumId w:val="2"/>
  </w:num>
  <w:num w:numId="5" w16cid:durableId="1609308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7150"/>
    <w:rsid w:val="00074237"/>
    <w:rsid w:val="000C5221"/>
    <w:rsid w:val="000F7DA2"/>
    <w:rsid w:val="00106E7F"/>
    <w:rsid w:val="001070D2"/>
    <w:rsid w:val="00145EDD"/>
    <w:rsid w:val="001D6530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27C1"/>
    <w:rsid w:val="003C5EE6"/>
    <w:rsid w:val="003D186A"/>
    <w:rsid w:val="003D203E"/>
    <w:rsid w:val="003E7384"/>
    <w:rsid w:val="004450F7"/>
    <w:rsid w:val="00472D54"/>
    <w:rsid w:val="004B25FF"/>
    <w:rsid w:val="004E0FF7"/>
    <w:rsid w:val="00560685"/>
    <w:rsid w:val="005767AE"/>
    <w:rsid w:val="00581C68"/>
    <w:rsid w:val="005C5676"/>
    <w:rsid w:val="005D1648"/>
    <w:rsid w:val="00664E89"/>
    <w:rsid w:val="006860A5"/>
    <w:rsid w:val="0069141E"/>
    <w:rsid w:val="006C678E"/>
    <w:rsid w:val="006C7A48"/>
    <w:rsid w:val="006D2CBE"/>
    <w:rsid w:val="00711F1E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4452"/>
    <w:rsid w:val="00967F8E"/>
    <w:rsid w:val="0097263A"/>
    <w:rsid w:val="009856B9"/>
    <w:rsid w:val="00A01FD9"/>
    <w:rsid w:val="00A1306B"/>
    <w:rsid w:val="00A37C78"/>
    <w:rsid w:val="00A55520"/>
    <w:rsid w:val="00A60E7C"/>
    <w:rsid w:val="00A8511D"/>
    <w:rsid w:val="00A85694"/>
    <w:rsid w:val="00B038D6"/>
    <w:rsid w:val="00B674DE"/>
    <w:rsid w:val="00B9297A"/>
    <w:rsid w:val="00B9498B"/>
    <w:rsid w:val="00BA4709"/>
    <w:rsid w:val="00BC3BE2"/>
    <w:rsid w:val="00BE4994"/>
    <w:rsid w:val="00C078A9"/>
    <w:rsid w:val="00C50436"/>
    <w:rsid w:val="00C67C82"/>
    <w:rsid w:val="00CC3CFE"/>
    <w:rsid w:val="00CD0473"/>
    <w:rsid w:val="00CD654B"/>
    <w:rsid w:val="00CE4EF4"/>
    <w:rsid w:val="00D15F14"/>
    <w:rsid w:val="00D353E6"/>
    <w:rsid w:val="00D4413C"/>
    <w:rsid w:val="00D66C89"/>
    <w:rsid w:val="00D851C1"/>
    <w:rsid w:val="00DA300E"/>
    <w:rsid w:val="00DD4E01"/>
    <w:rsid w:val="00DF0ACA"/>
    <w:rsid w:val="00E05D00"/>
    <w:rsid w:val="00E156B1"/>
    <w:rsid w:val="00E3640B"/>
    <w:rsid w:val="00E5068A"/>
    <w:rsid w:val="00EE6B04"/>
    <w:rsid w:val="00F45CF5"/>
    <w:rsid w:val="00F72EDE"/>
    <w:rsid w:val="00FB6B34"/>
    <w:rsid w:val="01FA0F40"/>
    <w:rsid w:val="07CD4E6B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23DC7"/>
  <w15:docId w15:val="{7D60E3AC-A111-4668-B1E0-25B1D1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孙 铎</cp:lastModifiedBy>
  <cp:revision>77</cp:revision>
  <dcterms:created xsi:type="dcterms:W3CDTF">2019-03-05T02:19:00Z</dcterms:created>
  <dcterms:modified xsi:type="dcterms:W3CDTF">2022-04-18T13:25:00Z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