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4FA812" w14:textId="1B9A5BA6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 xml:space="preserve">El banco Mesopotamia necesita procesar los plazos fijos </w:t>
      </w:r>
      <w:r w:rsidR="0004640E" w:rsidRPr="00A73E71">
        <w:rPr>
          <w:rFonts w:ascii="Arial" w:hAnsi="Arial" w:cs="Arial"/>
          <w:sz w:val="22"/>
          <w:szCs w:val="22"/>
        </w:rPr>
        <w:t>constituidos</w:t>
      </w:r>
      <w:r w:rsidRPr="00A73E71">
        <w:rPr>
          <w:rFonts w:ascii="Arial" w:hAnsi="Arial" w:cs="Arial"/>
          <w:sz w:val="22"/>
          <w:szCs w:val="22"/>
        </w:rPr>
        <w:t xml:space="preserve"> en el mismo.</w:t>
      </w:r>
    </w:p>
    <w:p w14:paraId="76EF9C2B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</w:p>
    <w:p w14:paraId="61471175" w14:textId="3CDACE0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 xml:space="preserve">Se dispone de un archivo binario de cuentas, ordenado por </w:t>
      </w:r>
      <w:r w:rsidR="00031787" w:rsidRPr="00A73E71">
        <w:rPr>
          <w:rFonts w:ascii="Arial" w:hAnsi="Arial" w:cs="Arial"/>
          <w:sz w:val="22"/>
          <w:szCs w:val="22"/>
        </w:rPr>
        <w:t>nro.</w:t>
      </w:r>
      <w:r w:rsidRPr="00A73E71">
        <w:rPr>
          <w:rFonts w:ascii="Arial" w:hAnsi="Arial" w:cs="Arial"/>
          <w:sz w:val="22"/>
          <w:szCs w:val="22"/>
        </w:rPr>
        <w:t xml:space="preserve"> de cuenta, cuyo nombre será proporcionado a través de un argumento del programa.</w:t>
      </w:r>
    </w:p>
    <w:p w14:paraId="7E75AECF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>Su estructura es la sig.:</w:t>
      </w:r>
    </w:p>
    <w:p w14:paraId="03C03E54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>cuenta: Entero</w:t>
      </w:r>
    </w:p>
    <w:p w14:paraId="0123CB33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>cliente: Texto</w:t>
      </w:r>
    </w:p>
    <w:p w14:paraId="55371D39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>saldo: Real</w:t>
      </w:r>
    </w:p>
    <w:p w14:paraId="3E68E84D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</w:p>
    <w:p w14:paraId="59A4BA0C" w14:textId="5686FC0E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 xml:space="preserve">Se dispone también de un archivo de texto de longitud variable con los plazos fijos. El nombre </w:t>
      </w:r>
      <w:r w:rsidR="00F10A8E" w:rsidRPr="00A73E71">
        <w:rPr>
          <w:rFonts w:ascii="Arial" w:hAnsi="Arial" w:cs="Arial"/>
          <w:sz w:val="22"/>
          <w:szCs w:val="22"/>
        </w:rPr>
        <w:t>de este</w:t>
      </w:r>
      <w:r w:rsidRPr="00A73E71">
        <w:rPr>
          <w:rFonts w:ascii="Arial" w:hAnsi="Arial" w:cs="Arial"/>
          <w:sz w:val="22"/>
          <w:szCs w:val="22"/>
        </w:rPr>
        <w:t xml:space="preserve"> también es proporcionado desde un argumento del programa. Este archivo está ordenado por nro. de plazo fijo, no por nro. de cuenta, pues se fue generando a medida que se creaban los plazos fijos.</w:t>
      </w:r>
    </w:p>
    <w:p w14:paraId="1F8243AA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>Su estructura es la sig.:</w:t>
      </w:r>
    </w:p>
    <w:p w14:paraId="636A9A69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A73E71">
        <w:rPr>
          <w:rFonts w:ascii="Arial" w:hAnsi="Arial" w:cs="Arial"/>
          <w:sz w:val="22"/>
          <w:szCs w:val="22"/>
        </w:rPr>
        <w:t>nroPF</w:t>
      </w:r>
      <w:proofErr w:type="spellEnd"/>
      <w:r w:rsidRPr="00A73E71">
        <w:rPr>
          <w:rFonts w:ascii="Arial" w:hAnsi="Arial" w:cs="Arial"/>
          <w:sz w:val="22"/>
          <w:szCs w:val="22"/>
        </w:rPr>
        <w:t>: Entero</w:t>
      </w:r>
    </w:p>
    <w:p w14:paraId="0BB29D31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>cuenta: Entero</w:t>
      </w:r>
    </w:p>
    <w:p w14:paraId="5E451B9E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>monto: Real</w:t>
      </w:r>
    </w:p>
    <w:p w14:paraId="1C416CCB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A73E71">
        <w:rPr>
          <w:rFonts w:ascii="Arial" w:hAnsi="Arial" w:cs="Arial"/>
          <w:sz w:val="22"/>
          <w:szCs w:val="22"/>
        </w:rPr>
        <w:t>interesAnual</w:t>
      </w:r>
      <w:proofErr w:type="spellEnd"/>
      <w:r w:rsidRPr="00A73E71">
        <w:rPr>
          <w:rFonts w:ascii="Arial" w:hAnsi="Arial" w:cs="Arial"/>
          <w:sz w:val="22"/>
          <w:szCs w:val="22"/>
        </w:rPr>
        <w:t>: Real</w:t>
      </w:r>
    </w:p>
    <w:p w14:paraId="14F76CE8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A73E71">
        <w:rPr>
          <w:rFonts w:ascii="Arial" w:hAnsi="Arial" w:cs="Arial"/>
          <w:sz w:val="22"/>
          <w:szCs w:val="22"/>
        </w:rPr>
        <w:t>fechaConstitución</w:t>
      </w:r>
      <w:proofErr w:type="spellEnd"/>
      <w:r w:rsidRPr="00A73E71">
        <w:rPr>
          <w:rFonts w:ascii="Arial" w:hAnsi="Arial" w:cs="Arial"/>
          <w:sz w:val="22"/>
          <w:szCs w:val="22"/>
        </w:rPr>
        <w:t>: Fecha</w:t>
      </w:r>
    </w:p>
    <w:p w14:paraId="7319CCDB" w14:textId="77777777" w:rsidR="003B5ACA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A73E71">
        <w:rPr>
          <w:rFonts w:ascii="Arial" w:hAnsi="Arial" w:cs="Arial"/>
          <w:sz w:val="22"/>
          <w:szCs w:val="22"/>
        </w:rPr>
        <w:t>dias</w:t>
      </w:r>
      <w:proofErr w:type="spellEnd"/>
      <w:r w:rsidRPr="00A73E71">
        <w:rPr>
          <w:rFonts w:ascii="Arial" w:hAnsi="Arial" w:cs="Arial"/>
          <w:sz w:val="22"/>
          <w:szCs w:val="22"/>
        </w:rPr>
        <w:t>: Entero</w:t>
      </w:r>
    </w:p>
    <w:p w14:paraId="3FD4DFD3" w14:textId="03E68FC4" w:rsidR="003B5ACA" w:rsidRDefault="003B5ACA" w:rsidP="009A3926">
      <w:pPr>
        <w:jc w:val="both"/>
        <w:rPr>
          <w:rFonts w:ascii="Arial" w:hAnsi="Arial" w:cs="Arial"/>
          <w:sz w:val="22"/>
          <w:szCs w:val="22"/>
        </w:rPr>
      </w:pPr>
    </w:p>
    <w:p w14:paraId="3B41F6AD" w14:textId="4B728FA0" w:rsidR="005C1644" w:rsidRPr="00A73E71" w:rsidRDefault="005C1644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>Debe actualizar el archivo de cuentas en base al de los plazos fijos. Debe acreditar en la cuenta el monto de constitución del plazo fijo, sumado a los intereses generados. Esto siempre y cuando el plazo haya vencido.</w:t>
      </w:r>
      <w:r w:rsidR="00C00A6A">
        <w:rPr>
          <w:rFonts w:ascii="Arial" w:hAnsi="Arial" w:cs="Arial"/>
          <w:sz w:val="22"/>
          <w:szCs w:val="22"/>
        </w:rPr>
        <w:t xml:space="preserve"> Venció si ya pasaron los días del plazo</w:t>
      </w:r>
      <w:r w:rsidR="004C1D3B">
        <w:rPr>
          <w:rFonts w:ascii="Arial" w:hAnsi="Arial" w:cs="Arial"/>
          <w:sz w:val="22"/>
          <w:szCs w:val="22"/>
        </w:rPr>
        <w:t xml:space="preserve">, tomando como fecha actual, la fecha del proceso, que se envía por </w:t>
      </w:r>
      <w:r w:rsidR="009A3926">
        <w:rPr>
          <w:rFonts w:ascii="Arial" w:hAnsi="Arial" w:cs="Arial"/>
          <w:sz w:val="22"/>
          <w:szCs w:val="22"/>
        </w:rPr>
        <w:t>argumento del programa.</w:t>
      </w:r>
    </w:p>
    <w:p w14:paraId="3F25F9FE" w14:textId="6CA11E64" w:rsidR="005C1644" w:rsidRPr="00A73E71" w:rsidRDefault="005C1644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>El interés se calcula de la sig. manera:</w:t>
      </w:r>
    </w:p>
    <w:p w14:paraId="6CC9F18C" w14:textId="77777777" w:rsidR="005C1644" w:rsidRPr="003659D8" w:rsidRDefault="005C1644" w:rsidP="009A3926">
      <w:pPr>
        <w:jc w:val="both"/>
        <w:rPr>
          <w:rFonts w:ascii="Arial" w:hAnsi="Arial" w:cs="Arial"/>
        </w:rPr>
      </w:pPr>
    </w:p>
    <w:p w14:paraId="580FF8E8" w14:textId="2016202A" w:rsidR="005C1644" w:rsidRPr="00060966" w:rsidRDefault="005C1644" w:rsidP="009A3926">
      <w:pPr>
        <w:jc w:val="both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3659D8">
        <w:rPr>
          <w:rFonts w:ascii="Courier New" w:hAnsi="Courier New" w:cs="Courier New"/>
          <w:b/>
          <w:bCs/>
          <w:sz w:val="16"/>
          <w:szCs w:val="16"/>
        </w:rPr>
        <w:t>Monto  %</w:t>
      </w:r>
      <w:proofErr w:type="gramEnd"/>
      <w:r w:rsidRPr="003659D8">
        <w:rPr>
          <w:rFonts w:ascii="Courier New" w:hAnsi="Courier New" w:cs="Courier New"/>
          <w:b/>
          <w:bCs/>
          <w:sz w:val="16"/>
          <w:szCs w:val="16"/>
        </w:rPr>
        <w:t xml:space="preserve"> Interés  Fecha constitución  Días | Fecha </w:t>
      </w:r>
      <w:proofErr w:type="spellStart"/>
      <w:r w:rsidRPr="003659D8">
        <w:rPr>
          <w:rFonts w:ascii="Courier New" w:hAnsi="Courier New" w:cs="Courier New"/>
          <w:b/>
          <w:bCs/>
          <w:sz w:val="16"/>
          <w:szCs w:val="16"/>
        </w:rPr>
        <w:t>Venc</w:t>
      </w:r>
      <w:proofErr w:type="spellEnd"/>
      <w:r w:rsidRPr="003659D8">
        <w:rPr>
          <w:rFonts w:ascii="Courier New" w:hAnsi="Courier New" w:cs="Courier New"/>
          <w:b/>
          <w:bCs/>
          <w:sz w:val="16"/>
          <w:szCs w:val="16"/>
        </w:rPr>
        <w:t xml:space="preserve">.  </w:t>
      </w:r>
      <w:r w:rsidRPr="00060966">
        <w:rPr>
          <w:rFonts w:ascii="Courier New" w:hAnsi="Courier New" w:cs="Courier New"/>
          <w:b/>
          <w:bCs/>
          <w:sz w:val="16"/>
          <w:szCs w:val="16"/>
        </w:rPr>
        <w:t>Retorno a la cuenta</w:t>
      </w:r>
    </w:p>
    <w:p w14:paraId="5C4BF70B" w14:textId="7AB81757" w:rsidR="005C1644" w:rsidRPr="003659D8" w:rsidRDefault="005C1644" w:rsidP="009A3926">
      <w:pPr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3659D8">
        <w:rPr>
          <w:rFonts w:ascii="Courier New" w:hAnsi="Courier New" w:cs="Courier New"/>
          <w:b/>
          <w:bCs/>
          <w:sz w:val="16"/>
          <w:szCs w:val="16"/>
        </w:rPr>
        <w:t>$</w:t>
      </w:r>
      <w:proofErr w:type="gramStart"/>
      <w:r w:rsidRPr="003659D8">
        <w:rPr>
          <w:rFonts w:ascii="Courier New" w:hAnsi="Courier New" w:cs="Courier New"/>
          <w:b/>
          <w:bCs/>
          <w:sz w:val="16"/>
          <w:szCs w:val="16"/>
        </w:rPr>
        <w:t>2500  40</w:t>
      </w:r>
      <w:proofErr w:type="gramEnd"/>
      <w:r w:rsidRPr="003659D8">
        <w:rPr>
          <w:rFonts w:ascii="Courier New" w:hAnsi="Courier New" w:cs="Courier New"/>
          <w:b/>
          <w:bCs/>
          <w:sz w:val="16"/>
          <w:szCs w:val="16"/>
        </w:rPr>
        <w:t>%</w:t>
      </w:r>
      <w:r w:rsidRPr="003659D8">
        <w:rPr>
          <w:rFonts w:ascii="Courier New" w:hAnsi="Courier New" w:cs="Courier New"/>
          <w:b/>
          <w:bCs/>
          <w:sz w:val="16"/>
          <w:szCs w:val="16"/>
        </w:rPr>
        <w:tab/>
        <w:t xml:space="preserve">   05/3/2019</w:t>
      </w:r>
      <w:r w:rsidRPr="003659D8">
        <w:rPr>
          <w:rFonts w:ascii="Courier New" w:hAnsi="Courier New" w:cs="Courier New"/>
          <w:b/>
          <w:bCs/>
          <w:sz w:val="16"/>
          <w:szCs w:val="16"/>
        </w:rPr>
        <w:tab/>
        <w:t xml:space="preserve">     </w:t>
      </w:r>
      <w:r w:rsidRPr="003659D8">
        <w:rPr>
          <w:rFonts w:ascii="Courier New" w:hAnsi="Courier New" w:cs="Courier New"/>
          <w:b/>
          <w:bCs/>
          <w:sz w:val="16"/>
          <w:szCs w:val="16"/>
        </w:rPr>
        <w:tab/>
        <w:t xml:space="preserve"> 30     4/4/2019     $2500 +  30/365 * 40/100 * $2500 = $2582,19</w:t>
      </w:r>
    </w:p>
    <w:p w14:paraId="6D95868A" w14:textId="77777777" w:rsidR="005C1644" w:rsidRPr="003659D8" w:rsidRDefault="005C1644" w:rsidP="009A3926">
      <w:pPr>
        <w:jc w:val="both"/>
        <w:rPr>
          <w:rFonts w:ascii="Arial" w:hAnsi="Arial" w:cs="Arial"/>
        </w:rPr>
      </w:pPr>
    </w:p>
    <w:p w14:paraId="5D545418" w14:textId="14EB21A1" w:rsidR="00422323" w:rsidRPr="00A73E71" w:rsidRDefault="003B5ACA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>Tenga en cuenta que, por motivos de performance, no debe leer los registros de los archivos más de una vez.</w:t>
      </w:r>
      <w:r w:rsidR="005E2DF1" w:rsidRPr="00A73E71">
        <w:rPr>
          <w:rFonts w:ascii="Arial" w:hAnsi="Arial" w:cs="Arial"/>
          <w:sz w:val="22"/>
          <w:szCs w:val="22"/>
        </w:rPr>
        <w:t xml:space="preserve"> El archivo de cuentas no puede cargarse en memoria en su totalidad.</w:t>
      </w:r>
      <w:r w:rsidR="00CF1A9E" w:rsidRPr="00A73E71">
        <w:rPr>
          <w:rFonts w:ascii="Arial" w:hAnsi="Arial" w:cs="Arial"/>
          <w:sz w:val="22"/>
          <w:szCs w:val="22"/>
        </w:rPr>
        <w:t xml:space="preserve"> S</w:t>
      </w:r>
      <w:r w:rsidR="003C119B" w:rsidRPr="00A73E71">
        <w:rPr>
          <w:rFonts w:ascii="Arial" w:hAnsi="Arial" w:cs="Arial"/>
          <w:sz w:val="22"/>
          <w:szCs w:val="22"/>
        </w:rPr>
        <w:t xml:space="preserve">í puede, y debe cargar el archivo de plazos fijos en un vector </w:t>
      </w:r>
      <w:r w:rsidR="00D343CC" w:rsidRPr="00A73E71">
        <w:rPr>
          <w:rFonts w:ascii="Arial" w:hAnsi="Arial" w:cs="Arial"/>
          <w:sz w:val="22"/>
          <w:szCs w:val="22"/>
        </w:rPr>
        <w:t>generado con memoria dinámica. Luego debe ordenarlo</w:t>
      </w:r>
      <w:r w:rsidR="006E5694" w:rsidRPr="00A73E71">
        <w:rPr>
          <w:rFonts w:ascii="Arial" w:hAnsi="Arial" w:cs="Arial"/>
          <w:sz w:val="22"/>
          <w:szCs w:val="22"/>
        </w:rPr>
        <w:t xml:space="preserve"> por nro. de cuenta,</w:t>
      </w:r>
      <w:r w:rsidR="00D343CC" w:rsidRPr="00A73E71">
        <w:rPr>
          <w:rFonts w:ascii="Arial" w:hAnsi="Arial" w:cs="Arial"/>
          <w:sz w:val="22"/>
          <w:szCs w:val="22"/>
        </w:rPr>
        <w:t xml:space="preserve"> </w:t>
      </w:r>
      <w:r w:rsidR="0016282F" w:rsidRPr="00A73E71">
        <w:rPr>
          <w:rFonts w:ascii="Arial" w:hAnsi="Arial" w:cs="Arial"/>
          <w:sz w:val="22"/>
          <w:szCs w:val="22"/>
        </w:rPr>
        <w:t>creando y usando</w:t>
      </w:r>
      <w:r w:rsidR="00D343CC" w:rsidRPr="00A73E71">
        <w:rPr>
          <w:rFonts w:ascii="Arial" w:hAnsi="Arial" w:cs="Arial"/>
          <w:sz w:val="22"/>
          <w:szCs w:val="22"/>
        </w:rPr>
        <w:t xml:space="preserve"> una función </w:t>
      </w:r>
      <w:r w:rsidR="0016282F" w:rsidRPr="00A73E71">
        <w:rPr>
          <w:rFonts w:ascii="Arial" w:hAnsi="Arial" w:cs="Arial"/>
          <w:b/>
          <w:bCs/>
          <w:sz w:val="22"/>
          <w:szCs w:val="22"/>
        </w:rPr>
        <w:t>ordenar genérica</w:t>
      </w:r>
      <w:r w:rsidR="0016282F" w:rsidRPr="00A73E71">
        <w:rPr>
          <w:rFonts w:ascii="Arial" w:hAnsi="Arial" w:cs="Arial"/>
          <w:sz w:val="22"/>
          <w:szCs w:val="22"/>
        </w:rPr>
        <w:t>.</w:t>
      </w:r>
    </w:p>
    <w:p w14:paraId="1425EB27" w14:textId="1ED5E72F" w:rsidR="00671984" w:rsidRPr="00A73E71" w:rsidRDefault="00020777" w:rsidP="009A3926">
      <w:pPr>
        <w:jc w:val="both"/>
        <w:rPr>
          <w:rFonts w:ascii="Arial" w:hAnsi="Arial" w:cs="Arial"/>
          <w:sz w:val="22"/>
          <w:szCs w:val="22"/>
        </w:rPr>
      </w:pPr>
      <w:r w:rsidRPr="00A73E71">
        <w:rPr>
          <w:rFonts w:ascii="Arial" w:hAnsi="Arial" w:cs="Arial"/>
          <w:sz w:val="22"/>
          <w:szCs w:val="22"/>
        </w:rPr>
        <w:t>Luego, u</w:t>
      </w:r>
      <w:r w:rsidR="00671984" w:rsidRPr="00A73E71">
        <w:rPr>
          <w:rFonts w:ascii="Arial" w:hAnsi="Arial" w:cs="Arial"/>
          <w:sz w:val="22"/>
          <w:szCs w:val="22"/>
        </w:rPr>
        <w:t xml:space="preserve">tilice el algoritmo </w:t>
      </w:r>
      <w:proofErr w:type="spellStart"/>
      <w:r w:rsidR="00671984" w:rsidRPr="00A73E71">
        <w:rPr>
          <w:rFonts w:ascii="Arial" w:hAnsi="Arial" w:cs="Arial"/>
          <w:b/>
          <w:bCs/>
          <w:sz w:val="22"/>
          <w:szCs w:val="22"/>
        </w:rPr>
        <w:t>Merge</w:t>
      </w:r>
      <w:proofErr w:type="spellEnd"/>
      <w:r w:rsidR="00671984" w:rsidRPr="00A73E71">
        <w:rPr>
          <w:rFonts w:ascii="Arial" w:hAnsi="Arial" w:cs="Arial"/>
          <w:sz w:val="22"/>
          <w:szCs w:val="22"/>
        </w:rPr>
        <w:t xml:space="preserve"> para el proceso de actualización</w:t>
      </w:r>
      <w:r w:rsidRPr="00A73E71">
        <w:rPr>
          <w:rFonts w:ascii="Arial" w:hAnsi="Arial" w:cs="Arial"/>
          <w:sz w:val="22"/>
          <w:szCs w:val="22"/>
        </w:rPr>
        <w:t>.</w:t>
      </w:r>
    </w:p>
    <w:p w14:paraId="072AF7E9" w14:textId="77777777" w:rsidR="00422323" w:rsidRDefault="00422323" w:rsidP="009A3926">
      <w:pPr>
        <w:jc w:val="both"/>
        <w:rPr>
          <w:rFonts w:ascii="Arial" w:hAnsi="Arial" w:cs="Arial"/>
          <w:sz w:val="22"/>
          <w:szCs w:val="22"/>
        </w:rPr>
      </w:pPr>
    </w:p>
    <w:p w14:paraId="15005C71" w14:textId="06B4072E" w:rsidR="002177A6" w:rsidRDefault="00EF0745" w:rsidP="009A392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Realice esto en las funciones que están declaradas debajo de la función </w:t>
      </w:r>
      <w:proofErr w:type="spellStart"/>
      <w:r>
        <w:rPr>
          <w:rFonts w:ascii="Arial" w:hAnsi="Arial" w:cs="Arial"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2177A6">
        <w:rPr>
          <w:rFonts w:ascii="Arial" w:hAnsi="Arial" w:cs="Arial"/>
          <w:sz w:val="22"/>
          <w:szCs w:val="22"/>
        </w:rPr>
        <w:t>que tienen el sufijo “_ALU”.</w:t>
      </w:r>
    </w:p>
    <w:p w14:paraId="001A4E38" w14:textId="77777777" w:rsidR="009D64A5" w:rsidRDefault="002177A6" w:rsidP="009A392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Todas las funciones adicionales que </w:t>
      </w:r>
      <w:proofErr w:type="gramStart"/>
      <w:r>
        <w:rPr>
          <w:rFonts w:ascii="Arial" w:hAnsi="Arial" w:cs="Arial"/>
          <w:sz w:val="22"/>
          <w:szCs w:val="22"/>
        </w:rPr>
        <w:t>cree,</w:t>
      </w:r>
      <w:proofErr w:type="gramEnd"/>
      <w:r>
        <w:rPr>
          <w:rFonts w:ascii="Arial" w:hAnsi="Arial" w:cs="Arial"/>
          <w:sz w:val="22"/>
          <w:szCs w:val="22"/>
        </w:rPr>
        <w:t xml:space="preserve"> deberán tener este sufijo.</w:t>
      </w:r>
    </w:p>
    <w:p w14:paraId="3DF0A980" w14:textId="0C3777B7" w:rsidR="002177A6" w:rsidRPr="009D64A5" w:rsidRDefault="005B5864" w:rsidP="009A39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D64A5">
        <w:rPr>
          <w:rFonts w:ascii="Arial" w:hAnsi="Arial" w:cs="Arial"/>
          <w:b/>
          <w:bCs/>
          <w:sz w:val="22"/>
          <w:szCs w:val="22"/>
        </w:rPr>
        <w:t xml:space="preserve">Edite solamente el archivo </w:t>
      </w:r>
      <w:proofErr w:type="spellStart"/>
      <w:r w:rsidRPr="009D64A5">
        <w:rPr>
          <w:rFonts w:ascii="Arial" w:hAnsi="Arial" w:cs="Arial"/>
          <w:b/>
          <w:bCs/>
          <w:sz w:val="22"/>
          <w:szCs w:val="22"/>
        </w:rPr>
        <w:t>main.c</w:t>
      </w:r>
      <w:proofErr w:type="spellEnd"/>
      <w:r w:rsidRPr="009D64A5">
        <w:rPr>
          <w:rFonts w:ascii="Arial" w:hAnsi="Arial" w:cs="Arial"/>
          <w:b/>
          <w:bCs/>
          <w:sz w:val="22"/>
          <w:szCs w:val="22"/>
        </w:rPr>
        <w:t xml:space="preserve">, </w:t>
      </w:r>
      <w:r w:rsidR="00B02D32" w:rsidRPr="009D64A5">
        <w:rPr>
          <w:rFonts w:ascii="Arial" w:hAnsi="Arial" w:cs="Arial"/>
          <w:b/>
          <w:bCs/>
          <w:sz w:val="22"/>
          <w:szCs w:val="22"/>
        </w:rPr>
        <w:t>que es el único archivo que debe entregar.</w:t>
      </w:r>
    </w:p>
    <w:p w14:paraId="32EF4147" w14:textId="77777777" w:rsidR="00EF0745" w:rsidRPr="00A73E71" w:rsidRDefault="00EF0745">
      <w:pPr>
        <w:rPr>
          <w:rFonts w:ascii="Arial" w:hAnsi="Arial" w:cs="Arial"/>
          <w:sz w:val="22"/>
          <w:szCs w:val="22"/>
        </w:rPr>
      </w:pPr>
    </w:p>
    <w:p w14:paraId="16755B4C" w14:textId="77777777" w:rsidR="00422323" w:rsidRPr="003659D8" w:rsidRDefault="00422323">
      <w:pPr>
        <w:rPr>
          <w:rFonts w:ascii="Arial" w:hAnsi="Arial" w:cs="Arial"/>
        </w:rPr>
      </w:pPr>
    </w:p>
    <w:p w14:paraId="2F3C282F" w14:textId="77777777" w:rsidR="00422323" w:rsidRDefault="00376355">
      <w:pPr>
        <w:pStyle w:val="Ttulo5"/>
      </w:pPr>
      <w:r>
        <w:t>EVALUACIÓN TOMADA EN LABORATORIO</w:t>
      </w:r>
    </w:p>
    <w:sectPr w:rsidR="00422323">
      <w:headerReference w:type="first" r:id="rId7"/>
      <w:footerReference w:type="first" r:id="rId8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9D01" w14:textId="77777777" w:rsidR="009448FC" w:rsidRDefault="009448FC">
      <w:r>
        <w:separator/>
      </w:r>
    </w:p>
  </w:endnote>
  <w:endnote w:type="continuationSeparator" w:id="0">
    <w:p w14:paraId="66EEFD7F" w14:textId="77777777" w:rsidR="009448FC" w:rsidRDefault="0094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422323" w14:paraId="37C8DFE5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1694682D" w14:textId="77777777" w:rsidR="00422323" w:rsidRDefault="00376355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566D3CF8" w14:textId="77777777" w:rsidR="00422323" w:rsidRDefault="00376355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</w:p>
      </w:tc>
    </w:tr>
    <w:tr w:rsidR="00422323" w14:paraId="2407BE76" w14:textId="77777777">
      <w:tc>
        <w:tcPr>
          <w:tcW w:w="1030" w:type="dxa"/>
          <w:shd w:val="clear" w:color="auto" w:fill="auto"/>
        </w:tcPr>
        <w:p w14:paraId="304219F3" w14:textId="77777777" w:rsidR="00422323" w:rsidRDefault="00422323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72EA5D3C" w14:textId="77777777" w:rsidR="00422323" w:rsidRDefault="00422323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422323" w14:paraId="1916D161" w14:textId="77777777">
      <w:tc>
        <w:tcPr>
          <w:tcW w:w="1030" w:type="dxa"/>
          <w:shd w:val="clear" w:color="auto" w:fill="auto"/>
        </w:tcPr>
        <w:p w14:paraId="58226B7D" w14:textId="77777777" w:rsidR="00422323" w:rsidRDefault="00422323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3B828436" w14:textId="77777777" w:rsidR="00422323" w:rsidRDefault="00422323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1B6B2DD6" w14:textId="77777777" w:rsidR="00422323" w:rsidRDefault="00422323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F784" w14:textId="77777777" w:rsidR="009448FC" w:rsidRDefault="009448FC">
      <w:r>
        <w:separator/>
      </w:r>
    </w:p>
  </w:footnote>
  <w:footnote w:type="continuationSeparator" w:id="0">
    <w:p w14:paraId="3F5D566C" w14:textId="77777777" w:rsidR="009448FC" w:rsidRDefault="00944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422323" w14:paraId="317504CA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53D6B5FB" w14:textId="381C4034" w:rsidR="00422323" w:rsidRDefault="00376355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43163F54" wp14:editId="44F64E0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1828C6BB" w14:textId="77777777" w:rsidR="009D2655" w:rsidRDefault="00D17101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TÓPICOS DE</w:t>
          </w:r>
        </w:p>
        <w:p w14:paraId="5B70394A" w14:textId="6F5CACF4" w:rsidR="00422323" w:rsidRDefault="00376355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</w:rPr>
            <w:t>PROGRAMACIÓN</w:t>
          </w:r>
        </w:p>
        <w:p w14:paraId="7B52C5A3" w14:textId="0B93148C" w:rsidR="00422323" w:rsidRDefault="00376355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Parcial</w:t>
          </w:r>
        </w:p>
      </w:tc>
    </w:tr>
    <w:tr w:rsidR="00422323" w14:paraId="51825329" w14:textId="77777777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7145758C" w14:textId="77777777" w:rsidR="00422323" w:rsidRDefault="00376355">
          <w:pPr>
            <w:spacing w:before="120"/>
          </w:pPr>
          <w:r>
            <w:rPr>
              <w:sz w:val="20"/>
            </w:rPr>
            <w:t>Apellido y Nombre</w:t>
          </w:r>
        </w:p>
      </w:tc>
      <w:tc>
        <w:tcPr>
          <w:tcW w:w="3060" w:type="dxa"/>
          <w:shd w:val="clear" w:color="auto" w:fill="auto"/>
          <w:vAlign w:val="center"/>
        </w:tcPr>
        <w:p w14:paraId="10BB7698" w14:textId="64690ADD" w:rsidR="00422323" w:rsidRDefault="00376355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061592">
            <w:rPr>
              <w:rFonts w:ascii="Arial" w:hAnsi="Arial" w:cs="Arial"/>
              <w:b/>
              <w:bCs/>
              <w:sz w:val="22"/>
            </w:rPr>
            <w:t>6</w:t>
          </w:r>
          <w:r>
            <w:rPr>
              <w:rFonts w:ascii="Arial" w:hAnsi="Arial" w:cs="Arial"/>
              <w:b/>
              <w:bCs/>
              <w:sz w:val="22"/>
            </w:rPr>
            <w:t xml:space="preserve"> –</w:t>
          </w:r>
          <w:r w:rsidR="00061592">
            <w:rPr>
              <w:rFonts w:ascii="Arial" w:hAnsi="Arial" w:cs="Arial"/>
              <w:b/>
              <w:bCs/>
              <w:sz w:val="22"/>
            </w:rPr>
            <w:t xml:space="preserve"> Ju</w:t>
          </w:r>
          <w:r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061592">
            <w:rPr>
              <w:rFonts w:ascii="Arial" w:hAnsi="Arial" w:cs="Arial"/>
              <w:b/>
              <w:bCs/>
              <w:sz w:val="22"/>
            </w:rPr>
            <w:t xml:space="preserve">19 </w:t>
          </w:r>
          <w:r w:rsidR="003B5ACA">
            <w:rPr>
              <w:rFonts w:ascii="Arial" w:hAnsi="Arial" w:cs="Arial"/>
              <w:b/>
              <w:bCs/>
              <w:sz w:val="22"/>
            </w:rPr>
            <w:t xml:space="preserve">a </w:t>
          </w:r>
          <w:r w:rsidR="00061592">
            <w:rPr>
              <w:rFonts w:ascii="Arial" w:hAnsi="Arial" w:cs="Arial"/>
              <w:b/>
              <w:bCs/>
              <w:sz w:val="22"/>
            </w:rPr>
            <w:t>23</w:t>
          </w:r>
        </w:p>
        <w:p w14:paraId="02C16D14" w14:textId="29CC6AF2" w:rsidR="00422323" w:rsidRDefault="00061592">
          <w:pPr>
            <w:jc w:val="center"/>
          </w:pPr>
          <w:r>
            <w:rPr>
              <w:rFonts w:ascii="Arial" w:hAnsi="Arial" w:cs="Arial"/>
              <w:b/>
              <w:bCs/>
            </w:rPr>
            <w:t>2</w:t>
          </w:r>
          <w:r w:rsidR="006D0C99">
            <w:rPr>
              <w:rFonts w:ascii="Arial" w:hAnsi="Arial" w:cs="Arial"/>
              <w:b/>
              <w:bCs/>
            </w:rPr>
            <w:t>2</w:t>
          </w:r>
          <w:r w:rsidR="00376355">
            <w:rPr>
              <w:rFonts w:ascii="Arial" w:hAnsi="Arial" w:cs="Arial"/>
              <w:b/>
              <w:bCs/>
            </w:rPr>
            <w:t xml:space="preserve"> /</w:t>
          </w:r>
          <w:r w:rsidR="00060966">
            <w:rPr>
              <w:rFonts w:ascii="Arial" w:hAnsi="Arial" w:cs="Arial"/>
              <w:b/>
              <w:bCs/>
            </w:rPr>
            <w:t xml:space="preserve"> </w:t>
          </w:r>
          <w:r w:rsidR="006D0C99">
            <w:rPr>
              <w:rFonts w:ascii="Arial" w:hAnsi="Arial" w:cs="Arial"/>
              <w:b/>
              <w:bCs/>
            </w:rPr>
            <w:t>6</w:t>
          </w:r>
          <w:r w:rsidR="00376355">
            <w:rPr>
              <w:rFonts w:ascii="Arial" w:hAnsi="Arial" w:cs="Arial"/>
              <w:b/>
              <w:bCs/>
            </w:rPr>
            <w:t xml:space="preserve"> / 20</w:t>
          </w:r>
          <w:r w:rsidR="006D0C99">
            <w:rPr>
              <w:rFonts w:ascii="Arial" w:hAnsi="Arial" w:cs="Arial"/>
              <w:b/>
              <w:bCs/>
            </w:rPr>
            <w:t>23</w:t>
          </w:r>
        </w:p>
      </w:tc>
    </w:tr>
    <w:tr w:rsidR="00422323" w14:paraId="0D91DCC8" w14:textId="77777777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0FBD1CE6" w14:textId="77777777" w:rsidR="00422323" w:rsidRDefault="00376355">
          <w:pPr>
            <w:spacing w:before="120"/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3887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650A553B" w14:textId="77777777" w:rsidR="00422323" w:rsidRDefault="00422323">
          <w:pPr>
            <w:snapToGrid w:val="0"/>
            <w:spacing w:before="120"/>
            <w:rPr>
              <w:sz w:val="20"/>
            </w:rPr>
          </w:pPr>
        </w:p>
      </w:tc>
      <w:tc>
        <w:tcPr>
          <w:tcW w:w="3060" w:type="dxa"/>
          <w:shd w:val="clear" w:color="auto" w:fill="auto"/>
          <w:vAlign w:val="center"/>
        </w:tcPr>
        <w:p w14:paraId="5874A2AE" w14:textId="77777777" w:rsidR="00422323" w:rsidRDefault="00376355">
          <w:pPr>
            <w:pStyle w:val="Encabezado"/>
            <w:tabs>
              <w:tab w:val="clear" w:pos="4252"/>
              <w:tab w:val="clear" w:pos="8504"/>
            </w:tabs>
          </w:pPr>
          <w:proofErr w:type="gramStart"/>
          <w:r>
            <w:rPr>
              <w:rFonts w:ascii="Arial" w:hAnsi="Arial" w:cs="Arial"/>
              <w:b/>
              <w:bCs/>
            </w:rPr>
            <w:t>Calificación :</w:t>
          </w:r>
          <w:proofErr w:type="gramEnd"/>
        </w:p>
      </w:tc>
    </w:tr>
    <w:tr w:rsidR="00422323" w14:paraId="7DC20451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2FCFA9E4" w14:textId="77777777" w:rsidR="00422323" w:rsidRDefault="00422323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CB5635F" w14:textId="77777777" w:rsidR="00422323" w:rsidRDefault="00422323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5B221A8" w14:textId="77777777" w:rsidR="00422323" w:rsidRDefault="00422323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172C92E9" w14:textId="77777777" w:rsidR="00422323" w:rsidRDefault="0042232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13636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A"/>
    <w:rsid w:val="00020777"/>
    <w:rsid w:val="00031787"/>
    <w:rsid w:val="0004640E"/>
    <w:rsid w:val="00060966"/>
    <w:rsid w:val="00061592"/>
    <w:rsid w:val="0016282F"/>
    <w:rsid w:val="002177A6"/>
    <w:rsid w:val="003659D8"/>
    <w:rsid w:val="00376355"/>
    <w:rsid w:val="003B5ACA"/>
    <w:rsid w:val="003C119B"/>
    <w:rsid w:val="00422323"/>
    <w:rsid w:val="00434084"/>
    <w:rsid w:val="004C1D3B"/>
    <w:rsid w:val="00582827"/>
    <w:rsid w:val="005B5864"/>
    <w:rsid w:val="005C1644"/>
    <w:rsid w:val="005E2DF1"/>
    <w:rsid w:val="00671984"/>
    <w:rsid w:val="006D0C99"/>
    <w:rsid w:val="006E5694"/>
    <w:rsid w:val="00773257"/>
    <w:rsid w:val="009448FC"/>
    <w:rsid w:val="009A3926"/>
    <w:rsid w:val="009D2655"/>
    <w:rsid w:val="009D64A5"/>
    <w:rsid w:val="00A403E0"/>
    <w:rsid w:val="00A73E71"/>
    <w:rsid w:val="00AE4E0D"/>
    <w:rsid w:val="00B02D32"/>
    <w:rsid w:val="00C00A6A"/>
    <w:rsid w:val="00C83A12"/>
    <w:rsid w:val="00CE25AC"/>
    <w:rsid w:val="00CF1A9E"/>
    <w:rsid w:val="00D17101"/>
    <w:rsid w:val="00D343CC"/>
    <w:rsid w:val="00E9393B"/>
    <w:rsid w:val="00EF0745"/>
    <w:rsid w:val="00F10A8E"/>
    <w:rsid w:val="00F62393"/>
    <w:rsid w:val="00F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8E5747"/>
  <w15:chartTrackingRefBased/>
  <w15:docId w15:val="{D46C13BB-562A-476C-A47A-B80679B7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Nestor Pan</cp:lastModifiedBy>
  <cp:revision>36</cp:revision>
  <cp:lastPrinted>2011-08-08T05:09:00Z</cp:lastPrinted>
  <dcterms:created xsi:type="dcterms:W3CDTF">2019-06-02T20:25:00Z</dcterms:created>
  <dcterms:modified xsi:type="dcterms:W3CDTF">2023-06-22T12:28:00Z</dcterms:modified>
</cp:coreProperties>
</file>