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Приходько</w:t>
      </w:r>
      <w:r>
        <w:t xml:space="preserve"> </w:t>
      </w:r>
      <w:r>
        <w:t xml:space="preserve">Иван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работы с репоззиториями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работы с тестовым репозиторием, преобраазовать его в репозиторий с git-flow.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подключаем репозиторий, из которого скачаем gitflow (рис. 1).</w:t>
      </w:r>
    </w:p>
    <w:p>
      <w:pPr>
        <w:pStyle w:val="CaptionedFigure"/>
      </w:pPr>
      <w:r>
        <w:drawing>
          <wp:inline>
            <wp:extent cx="3733800" cy="1764829"/>
            <wp:effectExtent b="0" l="0" r="0" t="0"/>
            <wp:docPr descr="Подключение репозитор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Подключение репозитория</w:t>
      </w:r>
    </w:p>
    <w:p>
      <w:pPr>
        <w:pStyle w:val="BodyText"/>
      </w:pPr>
      <w:r>
        <w:t xml:space="preserve">Устанавливаем gitflow (рис. 2).</w:t>
      </w:r>
    </w:p>
    <w:p>
      <w:pPr>
        <w:pStyle w:val="CaptionedFigure"/>
      </w:pPr>
      <w:r>
        <w:drawing>
          <wp:inline>
            <wp:extent cx="3733800" cy="1185333"/>
            <wp:effectExtent b="0" l="0" r="0" t="0"/>
            <wp:docPr descr="Установка gitflow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gitflow</w:t>
      </w:r>
    </w:p>
    <w:p>
      <w:pPr>
        <w:pStyle w:val="BodyText"/>
      </w:pPr>
      <w:r>
        <w:t xml:space="preserve">Устанавливаем nodejs (рис. 3).</w:t>
      </w:r>
    </w:p>
    <w:p>
      <w:pPr>
        <w:pStyle w:val="CaptionedFigure"/>
      </w:pPr>
      <w:r>
        <w:drawing>
          <wp:inline>
            <wp:extent cx="3733800" cy="3064472"/>
            <wp:effectExtent b="0" l="0" r="0" t="0"/>
            <wp:docPr descr="Установка nodejs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nodejs</w:t>
      </w:r>
    </w:p>
    <w:p>
      <w:pPr>
        <w:pStyle w:val="BodyText"/>
      </w:pPr>
      <w:r>
        <w:t xml:space="preserve">Устанавливаем pnpm (рис. 4).</w:t>
      </w:r>
    </w:p>
    <w:p>
      <w:pPr>
        <w:pStyle w:val="CaptionedFigure"/>
      </w:pPr>
      <w:r>
        <w:drawing>
          <wp:inline>
            <wp:extent cx="3733800" cy="2109269"/>
            <wp:effectExtent b="0" l="0" r="0" t="0"/>
            <wp:docPr descr="Установка pnpm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pnpm</w:t>
      </w:r>
    </w:p>
    <w:p>
      <w:pPr>
        <w:pStyle w:val="BodyText"/>
      </w:pPr>
      <w:r>
        <w:t xml:space="preserve">Запускаем pnpm (рис. 5).</w:t>
      </w:r>
    </w:p>
    <w:p>
      <w:pPr>
        <w:pStyle w:val="CaptionedFigure"/>
      </w:pPr>
      <w:r>
        <w:drawing>
          <wp:inline>
            <wp:extent cx="3733800" cy="2305372"/>
            <wp:effectExtent b="0" l="0" r="0" t="0"/>
            <wp:docPr descr="Запуск pnpm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pnpm</w:t>
      </w:r>
    </w:p>
    <w:p>
      <w:pPr>
        <w:pStyle w:val="BodyText"/>
      </w:pPr>
      <w:r>
        <w:t xml:space="preserve">Установим с помощью него commitizen и changelog(рис. 6).</w:t>
      </w:r>
    </w:p>
    <w:p>
      <w:pPr>
        <w:pStyle w:val="CaptionedFigure"/>
      </w:pPr>
      <w:r>
        <w:drawing>
          <wp:inline>
            <wp:extent cx="3733800" cy="3800002"/>
            <wp:effectExtent b="0" l="0" r="0" t="0"/>
            <wp:docPr descr="Установка commitizen и changelog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commitizen и changelog</w:t>
      </w:r>
    </w:p>
    <w:p>
      <w:pPr>
        <w:pStyle w:val="BodyText"/>
      </w:pPr>
      <w:r>
        <w:t xml:space="preserve">Создадим репозиторий git-extended (рис. 7).</w:t>
      </w:r>
    </w:p>
    <w:p>
      <w:pPr>
        <w:pStyle w:val="CaptionedFigure"/>
      </w:pPr>
      <w:r>
        <w:drawing>
          <wp:inline>
            <wp:extent cx="3733800" cy="2140351"/>
            <wp:effectExtent b="0" l="0" r="0" t="0"/>
            <wp:docPr descr="Создание репозитория git-extended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репозитория git-extended</w:t>
      </w:r>
    </w:p>
    <w:p>
      <w:pPr>
        <w:pStyle w:val="BodyText"/>
      </w:pPr>
      <w:r>
        <w:t xml:space="preserve">Создадим тестовый файл (рис. 8).</w:t>
      </w:r>
    </w:p>
    <w:p>
      <w:pPr>
        <w:pStyle w:val="CaptionedFigure"/>
      </w:pPr>
      <w:r>
        <w:drawing>
          <wp:inline>
            <wp:extent cx="3733800" cy="1574889"/>
            <wp:effectExtent b="0" l="0" r="0" t="0"/>
            <wp:docPr descr="Создание тестового файла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тестового файла</w:t>
      </w:r>
    </w:p>
    <w:p>
      <w:pPr>
        <w:pStyle w:val="BodyText"/>
      </w:pPr>
      <w:r>
        <w:t xml:space="preserve">Добавим первый коомит и добавим ветку (рис. 9).</w:t>
      </w:r>
    </w:p>
    <w:p>
      <w:pPr>
        <w:pStyle w:val="CaptionedFigure"/>
      </w:pPr>
      <w:r>
        <w:drawing>
          <wp:inline>
            <wp:extent cx="3733800" cy="3899012"/>
            <wp:effectExtent b="0" l="0" r="0" t="0"/>
            <wp:docPr descr="Первый коммит и ветка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Первый коммит и ветка</w:t>
      </w:r>
    </w:p>
    <w:p>
      <w:pPr>
        <w:pStyle w:val="BodyText"/>
      </w:pPr>
      <w:r>
        <w:t xml:space="preserve">Проинициализируем pnpm (рис. 10).</w:t>
      </w:r>
    </w:p>
    <w:p>
      <w:pPr>
        <w:pStyle w:val="CaptionedFigure"/>
      </w:pPr>
      <w:r>
        <w:drawing>
          <wp:inline>
            <wp:extent cx="3733800" cy="2582847"/>
            <wp:effectExtent b="0" l="0" r="0" t="0"/>
            <wp:docPr descr="Инициализация pnpm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Инициализация pnpm</w:t>
      </w:r>
    </w:p>
    <w:p>
      <w:pPr>
        <w:pStyle w:val="BodyText"/>
      </w:pPr>
      <w:r>
        <w:t xml:space="preserve">Добавим необходимую информацию в только что созданный файл package.json (рис. 11).</w:t>
      </w:r>
    </w:p>
    <w:p>
      <w:pPr>
        <w:pStyle w:val="CaptionedFigure"/>
      </w:pPr>
      <w:r>
        <w:drawing>
          <wp:inline>
            <wp:extent cx="3733800" cy="1853223"/>
            <wp:effectExtent b="0" l="0" r="0" t="0"/>
            <wp:docPr descr="Изменение package.json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package.json</w:t>
      </w:r>
    </w:p>
    <w:p>
      <w:pPr>
        <w:pStyle w:val="BodyText"/>
      </w:pPr>
      <w:r>
        <w:t xml:space="preserve">Сделаем коммит через cz и запушим (рис. 12).</w:t>
      </w:r>
    </w:p>
    <w:p>
      <w:pPr>
        <w:pStyle w:val="CaptionedFigure"/>
      </w:pPr>
      <w:r>
        <w:drawing>
          <wp:inline>
            <wp:extent cx="3733800" cy="4032769"/>
            <wp:effectExtent b="0" l="0" r="0" t="0"/>
            <wp:docPr descr="Коммит через cz и пуш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Коммит через cz и пуш</w:t>
      </w:r>
    </w:p>
    <w:p>
      <w:pPr>
        <w:pStyle w:val="BodyText"/>
      </w:pPr>
      <w:r>
        <w:t xml:space="preserve">Проинициализируем gitflow и убедимся ,что мы на ветке develop (рис. 13).</w:t>
      </w:r>
    </w:p>
    <w:p>
      <w:pPr>
        <w:pStyle w:val="CaptionedFigure"/>
      </w:pPr>
      <w:r>
        <w:drawing>
          <wp:inline>
            <wp:extent cx="3733800" cy="2108110"/>
            <wp:effectExtent b="0" l="0" r="0" t="0"/>
            <wp:docPr descr="Инициализация gitflow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Инициализация gitflow</w:t>
      </w:r>
    </w:p>
    <w:p>
      <w:pPr>
        <w:pStyle w:val="BodyText"/>
      </w:pPr>
      <w:r>
        <w:t xml:space="preserve">Запушим (рис. 14).</w:t>
      </w:r>
    </w:p>
    <w:p>
      <w:pPr>
        <w:pStyle w:val="CaptionedFigure"/>
      </w:pPr>
      <w:r>
        <w:drawing>
          <wp:inline>
            <wp:extent cx="3733800" cy="1213485"/>
            <wp:effectExtent b="0" l="0" r="0" t="0"/>
            <wp:docPr descr="Пуш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Пуш</w:t>
      </w:r>
    </w:p>
    <w:p>
      <w:pPr>
        <w:pStyle w:val="BodyText"/>
      </w:pPr>
      <w:r>
        <w:t xml:space="preserve">Добавим ветку релиза 1.0.0 (рис. 15).</w:t>
      </w:r>
    </w:p>
    <w:p>
      <w:pPr>
        <w:pStyle w:val="CaptionedFigure"/>
      </w:pPr>
      <w:r>
        <w:drawing>
          <wp:inline>
            <wp:extent cx="3733800" cy="2714287"/>
            <wp:effectExtent b="0" l="0" r="0" t="0"/>
            <wp:docPr descr="Добавление ветки релиза 1.0.0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ветки релиза 1.0.0</w:t>
      </w:r>
    </w:p>
    <w:p>
      <w:pPr>
        <w:pStyle w:val="BodyText"/>
      </w:pPr>
      <w:r>
        <w:t xml:space="preserve">Завершим первый релиз (рис. 16).</w:t>
      </w:r>
    </w:p>
    <w:p>
      <w:pPr>
        <w:pStyle w:val="CaptionedFigure"/>
      </w:pPr>
      <w:r>
        <w:drawing>
          <wp:inline>
            <wp:extent cx="3733800" cy="2896003"/>
            <wp:effectExtent b="0" l="0" r="0" t="0"/>
            <wp:docPr descr="Завершение первого релиза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Завершение первого релиза</w:t>
      </w:r>
    </w:p>
    <w:p>
      <w:pPr>
        <w:pStyle w:val="BodyText"/>
      </w:pPr>
      <w:r>
        <w:t xml:space="preserve">Запушим все файлы с тэгами (рис. 17).</w:t>
      </w:r>
    </w:p>
    <w:p>
      <w:pPr>
        <w:pStyle w:val="CaptionedFigure"/>
      </w:pPr>
      <w:r>
        <w:drawing>
          <wp:inline>
            <wp:extent cx="3733800" cy="2981762"/>
            <wp:effectExtent b="0" l="0" r="0" t="0"/>
            <wp:docPr descr="Пуш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Пуш</w:t>
      </w:r>
    </w:p>
    <w:p>
      <w:pPr>
        <w:pStyle w:val="BodyText"/>
      </w:pPr>
      <w:r>
        <w:t xml:space="preserve">Создадим первый changelog (рис. 18).</w:t>
      </w:r>
    </w:p>
    <w:p>
      <w:pPr>
        <w:pStyle w:val="CaptionedFigure"/>
      </w:pPr>
      <w:r>
        <w:drawing>
          <wp:inline>
            <wp:extent cx="3733800" cy="523925"/>
            <wp:effectExtent b="0" l="0" r="0" t="0"/>
            <wp:docPr descr="Первый changelog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Первый changelog</w:t>
      </w:r>
    </w:p>
    <w:p>
      <w:pPr>
        <w:pStyle w:val="BodyText"/>
      </w:pPr>
      <w:r>
        <w:t xml:space="preserve">Начнем релиз 1.2.3 (рис. 19).</w:t>
      </w:r>
    </w:p>
    <w:p>
      <w:pPr>
        <w:pStyle w:val="CaptionedFigure"/>
      </w:pPr>
      <w:r>
        <w:drawing>
          <wp:inline>
            <wp:extent cx="3733800" cy="3178686"/>
            <wp:effectExtent b="0" l="0" r="0" t="0"/>
            <wp:docPr descr="Релиз 1.2.3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Релиз 1.2.3</w:t>
      </w:r>
    </w:p>
    <w:p>
      <w:pPr>
        <w:pStyle w:val="BodyText"/>
      </w:pPr>
      <w:r>
        <w:t xml:space="preserve">Изменим package.json (рис. 20).</w:t>
      </w:r>
    </w:p>
    <w:p>
      <w:pPr>
        <w:pStyle w:val="CaptionedFigure"/>
      </w:pPr>
      <w:r>
        <w:drawing>
          <wp:inline>
            <wp:extent cx="3733800" cy="1968361"/>
            <wp:effectExtent b="0" l="0" r="0" t="0"/>
            <wp:docPr descr="Изменение package.json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package.json</w:t>
      </w:r>
    </w:p>
    <w:p>
      <w:pPr>
        <w:pStyle w:val="BodyText"/>
      </w:pPr>
      <w:r>
        <w:t xml:space="preserve">Добавляем новый changelog и коммит (рис. 21).</w:t>
      </w:r>
    </w:p>
    <w:p>
      <w:pPr>
        <w:pStyle w:val="CaptionedFigure"/>
      </w:pPr>
      <w:r>
        <w:drawing>
          <wp:inline>
            <wp:extent cx="3733800" cy="3428729"/>
            <wp:effectExtent b="0" l="0" r="0" t="0"/>
            <wp:docPr descr="Changelog и коммит новой версии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8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Changelog и коммит новой версии</w:t>
      </w:r>
    </w:p>
    <w:p>
      <w:pPr>
        <w:pStyle w:val="BodyText"/>
      </w:pPr>
      <w:r>
        <w:t xml:space="preserve">Пушим (рис. 22).</w:t>
      </w:r>
    </w:p>
    <w:p>
      <w:pPr>
        <w:pStyle w:val="CaptionedFigure"/>
      </w:pPr>
      <w:r>
        <w:drawing>
          <wp:inline>
            <wp:extent cx="3733800" cy="2623572"/>
            <wp:effectExtent b="0" l="0" r="0" t="0"/>
            <wp:docPr descr="Финальный пуш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Финальный пуш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выполнение данной работы были получены навыки работы с расширенными возможностями git.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Приходько Иван Иванович</dc:creator>
  <dc:language>ru-RU</dc:language>
  <cp:keywords/>
  <dcterms:created xsi:type="dcterms:W3CDTF">2025-03-07T14:33:13Z</dcterms:created>
  <dcterms:modified xsi:type="dcterms:W3CDTF">2025-03-07T14:33:13Z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