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этап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Работа с Hydra.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Hydra.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Настраиваем Hydra (рис. 1).</w:t>
      </w:r>
    </w:p>
    <w:p>
      <w:pPr>
        <w:pStyle w:val="CaptionedFigure"/>
      </w:pPr>
      <w:r>
        <w:drawing>
          <wp:inline>
            <wp:extent cx="3336841" cy="478743"/>
            <wp:effectExtent b="0" l="0" r="0" t="0"/>
            <wp:docPr descr="Настройка Hydra" title="" id="23" name="Picture"/>
            <a:graphic>
              <a:graphicData uri="http://schemas.openxmlformats.org/drawingml/2006/picture">
                <pic:pic>
                  <pic:nvPicPr>
                    <pic:cNvPr descr="image/3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841" cy="47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Hydra</w:t>
      </w:r>
    </w:p>
    <w:p>
      <w:pPr>
        <w:pStyle w:val="BodyText"/>
      </w:pPr>
      <w:r>
        <w:t xml:space="preserve">Неудачно заходим и получаем ошибку (рис. 2).</w:t>
      </w:r>
    </w:p>
    <w:p>
      <w:pPr>
        <w:pStyle w:val="CaptionedFigure"/>
      </w:pPr>
      <w:r>
        <w:drawing>
          <wp:inline>
            <wp:extent cx="3590575" cy="1733051"/>
            <wp:effectExtent b="0" l="0" r="0" t="0"/>
            <wp:docPr descr="Неудачный заход" title="" id="26" name="Picture"/>
            <a:graphic>
              <a:graphicData uri="http://schemas.openxmlformats.org/drawingml/2006/picture">
                <pic:pic>
                  <pic:nvPicPr>
                    <pic:cNvPr descr="image/3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575" cy="173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Неудачный заход</w:t>
      </w:r>
    </w:p>
    <w:p>
      <w:pPr>
        <w:pStyle w:val="BodyText"/>
      </w:pPr>
      <w:r>
        <w:t xml:space="preserve">Находим айди ошибки (рис. 3).</w:t>
      </w:r>
    </w:p>
    <w:p>
      <w:pPr>
        <w:pStyle w:val="CaptionedFigure"/>
      </w:pPr>
      <w:r>
        <w:drawing>
          <wp:inline>
            <wp:extent cx="3733800" cy="497648"/>
            <wp:effectExtent b="0" l="0" r="0" t="0"/>
            <wp:docPr descr="Айди ошибки" title="" id="29" name="Picture"/>
            <a:graphic>
              <a:graphicData uri="http://schemas.openxmlformats.org/drawingml/2006/picture">
                <pic:pic>
                  <pic:nvPicPr>
                    <pic:cNvPr descr="image/3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Айди ошибки</w:t>
      </w:r>
    </w:p>
    <w:p>
      <w:pPr>
        <w:pStyle w:val="BodyText"/>
      </w:pPr>
      <w:r>
        <w:t xml:space="preserve">Успешно получаем логин и пароль после брут форса (рис. 4).</w:t>
      </w:r>
    </w:p>
    <w:p>
      <w:pPr>
        <w:pStyle w:val="CaptionedFigure"/>
      </w:pPr>
      <w:r>
        <w:drawing>
          <wp:inline>
            <wp:extent cx="3733800" cy="1643942"/>
            <wp:effectExtent b="0" l="0" r="0" t="0"/>
            <wp:docPr descr="Успешное получение логина и пароля" title="" id="32" name="Picture"/>
            <a:graphic>
              <a:graphicData uri="http://schemas.openxmlformats.org/drawingml/2006/picture">
                <pic:pic>
                  <pic:nvPicPr>
                    <pic:cNvPr descr="image/3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Успешное получение логина и пароля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данного этапа были получены знания для работы с Hydra.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Приходько Иван Иванович</dc:creator>
  <dc:language>ru-RU</dc:language>
  <cp:keywords/>
  <dcterms:created xsi:type="dcterms:W3CDTF">2026-09-04T19:25:26Z</dcterms:created>
  <dcterms:modified xsi:type="dcterms:W3CDTF">2026-09-04T19:25:26Z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Индивидуальный проект этап №3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