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9E1" w:rsidRDefault="00D059E1" w:rsidP="00D059E1">
      <w:pPr>
        <w:jc w:val="center"/>
        <w:rPr>
          <w:rFonts w:ascii="华文中宋" w:eastAsia="华文中宋" w:hAnsi="华文中宋"/>
          <w:b/>
          <w:color w:val="FF0000"/>
          <w:sz w:val="72"/>
          <w:szCs w:val="72"/>
        </w:rPr>
      </w:pPr>
      <w:r>
        <w:rPr>
          <w:rFonts w:ascii="华文中宋" w:eastAsia="华文中宋" w:hAnsi="华文中宋" w:hint="eastAsia"/>
          <w:b/>
          <w:color w:val="FF0000"/>
          <w:sz w:val="72"/>
          <w:szCs w:val="72"/>
        </w:rPr>
        <w:t>中 关 村 发 展 集 团</w:t>
      </w:r>
    </w:p>
    <w:p w:rsidR="00D059E1" w:rsidRDefault="00D059E1" w:rsidP="00D059E1">
      <w:pPr>
        <w:jc w:val="center"/>
        <w:rPr>
          <w:rFonts w:ascii="华文中宋" w:eastAsia="华文中宋" w:hAnsi="华文中宋"/>
          <w:b/>
          <w:color w:val="FF0000"/>
          <w:sz w:val="72"/>
          <w:szCs w:val="72"/>
        </w:rPr>
      </w:pPr>
      <w:r>
        <w:rPr>
          <w:rFonts w:ascii="华文中宋" w:eastAsia="华文中宋" w:hAnsi="华文中宋" w:hint="eastAsia"/>
          <w:b/>
          <w:color w:val="FF0000"/>
          <w:sz w:val="72"/>
          <w:szCs w:val="72"/>
        </w:rPr>
        <w:t>工 作 简 报</w:t>
      </w:r>
    </w:p>
    <w:p w:rsidR="00D059E1" w:rsidRDefault="00D059E1" w:rsidP="00D059E1">
      <w:pPr>
        <w:jc w:val="center"/>
        <w:rPr>
          <w:rFonts w:ascii="宋体" w:hAnsi="宋体"/>
          <w:b/>
          <w:sz w:val="28"/>
          <w:szCs w:val="28"/>
        </w:rPr>
      </w:pPr>
      <w:r>
        <w:rPr>
          <w:rFonts w:ascii="宋体" w:hAnsi="宋体" w:hint="eastAsia"/>
          <w:b/>
          <w:sz w:val="28"/>
          <w:szCs w:val="28"/>
        </w:rPr>
        <w:t>（“两学一做”专报  2018年第1期）</w:t>
      </w:r>
    </w:p>
    <w:p w:rsidR="00D059E1" w:rsidRDefault="00D059E1" w:rsidP="00D059E1">
      <w:pPr>
        <w:spacing w:line="600" w:lineRule="exact"/>
        <w:ind w:rightChars="-216" w:right="-454"/>
        <w:rPr>
          <w:rFonts w:ascii="宋体" w:hAnsi="宋体"/>
          <w:b/>
          <w:sz w:val="28"/>
          <w:szCs w:val="28"/>
        </w:rPr>
      </w:pPr>
      <w:r>
        <w:rPr>
          <w:rFonts w:ascii="宋体" w:hAnsi="宋体" w:hint="eastAsia"/>
          <w:b/>
          <w:sz w:val="28"/>
          <w:szCs w:val="28"/>
        </w:rPr>
        <w:t>集团“两学一做”协调领导小组办公室编          2018年 1月15日</w:t>
      </w:r>
    </w:p>
    <w:p w:rsidR="00D059E1" w:rsidRDefault="00351390" w:rsidP="00D059E1">
      <w:pPr>
        <w:spacing w:line="600" w:lineRule="exact"/>
        <w:jc w:val="center"/>
        <w:rPr>
          <w:rFonts w:ascii="黑体" w:eastAsia="黑体" w:hAnsi="宋体"/>
          <w:color w:val="FF0000"/>
          <w:spacing w:val="-1"/>
          <w:sz w:val="32"/>
          <w:szCs w:val="32"/>
        </w:rPr>
      </w:pPr>
      <w:r w:rsidRPr="00351390">
        <w:rPr>
          <w:rFonts w:ascii="仿宋_GB2312" w:eastAsia="仿宋_GB2312" w:hAnsi="宋体" w:cs="宋体"/>
          <w:color w:val="000000"/>
          <w:kern w:val="0"/>
          <w:sz w:val="32"/>
          <w:szCs w:val="32"/>
        </w:rPr>
        <w:pict>
          <v:shapetype id="_x0000_t32" coordsize="21600,21600" o:spt="32" o:oned="t" path="m,l21600,21600e" filled="f">
            <v:path arrowok="t" fillok="f" o:connecttype="none"/>
            <o:lock v:ext="edit" shapetype="t"/>
          </v:shapetype>
          <v:shape id="AutoShape 12" o:spid="_x0000_s1027" type="#_x0000_t32" style="position:absolute;left:0;text-align:left;margin-left:292.25pt;margin-top:14pt;width:.05pt;height:472.65pt;flip:y;z-index:251656192;mso-width-relative:page;mso-height-relative:page" o:gfxdata="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Z12KW2gAAAAoBAAAPAAAAAAAAAAEAIAAAACIA&#10;AABkcnMvZG93bnJldi54bWxQSwECFAAUAAAACACHTuJAqwQyW84BAACgAwAADgAAAAAAAAABACAA&#10;AAApAQAAZHJzL2Uyb0RvYy54bWxQSwUGAAAAAAYABgBZAQAAaQUAAAAA&#10;" strokecolor="red" strokeweight="2pt"/>
        </w:pict>
      </w:r>
      <w:r w:rsidRPr="00351390">
        <w:rPr>
          <w:rFonts w:ascii="华文中宋" w:eastAsia="华文中宋" w:hAnsi="华文中宋"/>
          <w:b/>
          <w:color w:val="FF0000"/>
          <w:sz w:val="84"/>
          <w:szCs w:val="84"/>
        </w:rPr>
        <w:pict>
          <v:shape id="AutoShape 11" o:spid="_x0000_s1026" type="#_x0000_t32" style="position:absolute;left:0;text-align:left;margin-left:.05pt;margin-top:14pt;width:456.6pt;height:0;z-index:251657216;mso-width-relative:page;mso-height-relative:page" o:gfxdata="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o7a1U1QAAAAYBAAAPAAAAAAAAAAEAIAAAACIAAABkcnMvZG93bnJl&#10;di54bWxQSwECFAAUAAAACACHTuJAQ+CZyscBAACUAwAADgAAAAAAAAABACAAAAAkAQAAZHJzL2Uy&#10;b0RvYy54bWxQSwUGAAAAAAYABgBZAQAAXQUAAAAA&#10;" strokecolor="red" strokeweight="2pt"/>
        </w:pict>
      </w:r>
      <w:r w:rsidR="00D059E1">
        <w:rPr>
          <w:rFonts w:ascii="宋体" w:hAnsi="宋体" w:hint="eastAsia"/>
          <w:color w:val="000000"/>
          <w:sz w:val="44"/>
          <w:szCs w:val="44"/>
        </w:rPr>
        <w:t xml:space="preserve">       </w:t>
      </w:r>
    </w:p>
    <w:p w:rsidR="00D059E1" w:rsidRDefault="00351390" w:rsidP="00D059E1">
      <w:pPr>
        <w:tabs>
          <w:tab w:val="left" w:pos="6663"/>
        </w:tabs>
        <w:spacing w:line="600" w:lineRule="exact"/>
        <w:ind w:rightChars="1538" w:right="3230" w:firstLineChars="200" w:firstLine="640"/>
        <w:rPr>
          <w:rFonts w:ascii="仿宋_GB2312" w:eastAsia="仿宋_GB2312"/>
          <w:sz w:val="32"/>
          <w:szCs w:val="32"/>
        </w:rPr>
      </w:pPr>
      <w:r w:rsidRPr="00351390">
        <w:rPr>
          <w:sz w:val="32"/>
        </w:rPr>
        <w:pict>
          <v:shapetype id="_x0000_t202" coordsize="21600,21600" o:spt="202" path="m,l,21600r21600,l21600,xe">
            <v:stroke joinstyle="miter"/>
            <v:path gradientshapeok="t" o:connecttype="rect"/>
          </v:shapetype>
          <v:shape id="文本框 4" o:spid="_x0000_s1028" type="#_x0000_t202" style="position:absolute;left:0;text-align:left;margin-left:316.8pt;margin-top:9.9pt;width:97.2pt;height:49.4pt;z-index:251658240;mso-width-relative:page;mso-height-relative:page" o:gfxdata="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lv2RbVAAAACgEAAA8AAAAAAAAAAQAgAAAA&#10;IgAAAGRycy9kb3ducmV2LnhtbFBLAQIUABQAAAAIAIdO4kDJAP5hRwIAAFsEAAAOAAAAAAAAAAEA&#10;IAAAACQBAABkcnMvZTJvRG9jLnhtbFBLBQYAAAAABgAGAFkBAADdBQAAAAA=&#10;" stroked="f" strokeweight=".5pt">
            <v:textbox>
              <w:txbxContent>
                <w:p w:rsidR="00D059E1" w:rsidRDefault="00D059E1" w:rsidP="00D059E1">
                  <w:r>
                    <w:rPr>
                      <w:rFonts w:ascii="黑体" w:eastAsia="黑体" w:hAnsi="宋体" w:hint="eastAsia"/>
                      <w:color w:val="FF0000"/>
                      <w:spacing w:val="-1"/>
                      <w:sz w:val="32"/>
                      <w:szCs w:val="32"/>
                    </w:rPr>
                    <w:t>领导批示：</w:t>
                  </w:r>
                </w:p>
              </w:txbxContent>
            </v:textbox>
          </v:shape>
        </w:pict>
      </w:r>
      <w:r w:rsidR="00D059E1">
        <w:rPr>
          <w:rFonts w:ascii="黑体" w:eastAsia="黑体" w:hAnsi="黑体" w:cs="黑体" w:hint="eastAsia"/>
          <w:sz w:val="32"/>
          <w:szCs w:val="32"/>
        </w:rPr>
        <w:t>中关村发展集团召开基层党组织负责人述职 暨2017年度工作汇报会。</w:t>
      </w:r>
      <w:r w:rsidR="00D059E1">
        <w:rPr>
          <w:rFonts w:ascii="仿宋_GB2312" w:eastAsia="仿宋_GB2312" w:hint="eastAsia"/>
          <w:sz w:val="32"/>
          <w:szCs w:val="32"/>
        </w:rPr>
        <w:t>1月11日至12日，集团召开了基层党组织负责人述职暨2017年度工作汇报会，并对基层党组织负责人进行评分。集团领导班子全体成员出席会议。</w:t>
      </w:r>
    </w:p>
    <w:p w:rsidR="00D059E1" w:rsidRDefault="00D059E1" w:rsidP="00D059E1">
      <w:pPr>
        <w:tabs>
          <w:tab w:val="left" w:pos="6663"/>
        </w:tabs>
        <w:spacing w:line="600" w:lineRule="exact"/>
        <w:ind w:rightChars="1538" w:right="3230" w:firstLineChars="200" w:firstLine="640"/>
        <w:rPr>
          <w:rFonts w:ascii="仿宋_GB2312" w:eastAsia="仿宋_GB2312"/>
          <w:sz w:val="32"/>
          <w:szCs w:val="32"/>
        </w:rPr>
      </w:pPr>
      <w:r>
        <w:rPr>
          <w:rFonts w:ascii="仿宋_GB2312" w:eastAsia="仿宋_GB2312" w:hint="eastAsia"/>
          <w:sz w:val="32"/>
          <w:szCs w:val="32"/>
        </w:rPr>
        <w:t>本次会议是按照市委组织部《关于做好2017年度全市基层党建述职评议考核工作的通知》精神组织召开，主要目的是深入学习宣传贯彻党的十九大精神，学习贯彻习近平新时代中国特色社会主义思想以及习近平总书记两次视察北京重要讲话和对北京工作一系列重要指示精神，进一步落实全市领导干部警示教</w:t>
      </w:r>
    </w:p>
    <w:p w:rsidR="00D059E1" w:rsidRDefault="00D059E1" w:rsidP="00D059E1">
      <w:pPr>
        <w:rPr>
          <w:rFonts w:ascii="黑体" w:eastAsia="黑体" w:hAnsi="黑体" w:cs="黑体"/>
          <w:sz w:val="32"/>
          <w:szCs w:val="32"/>
        </w:rPr>
      </w:pPr>
      <w:proofErr w:type="gramStart"/>
      <w:r>
        <w:rPr>
          <w:rFonts w:ascii="仿宋_GB2312" w:eastAsia="仿宋_GB2312" w:hint="eastAsia"/>
          <w:sz w:val="32"/>
          <w:szCs w:val="32"/>
        </w:rPr>
        <w:lastRenderedPageBreak/>
        <w:t>育大会</w:t>
      </w:r>
      <w:proofErr w:type="gramEnd"/>
      <w:r>
        <w:rPr>
          <w:rFonts w:ascii="仿宋_GB2312" w:eastAsia="仿宋_GB2312" w:hint="eastAsia"/>
          <w:sz w:val="32"/>
          <w:szCs w:val="32"/>
        </w:rPr>
        <w:t>精神，推动全面从严治党在集团向基层延伸、向纵深发展。</w:t>
      </w:r>
    </w:p>
    <w:p w:rsidR="00D059E1" w:rsidRDefault="00D059E1" w:rsidP="00D059E1">
      <w:pPr>
        <w:ind w:firstLine="640"/>
        <w:jc w:val="center"/>
        <w:rPr>
          <w:rFonts w:ascii="仿宋_GB2312" w:eastAsia="仿宋_GB2312"/>
          <w:sz w:val="32"/>
          <w:szCs w:val="32"/>
        </w:rPr>
      </w:pPr>
      <w:r>
        <w:rPr>
          <w:rFonts w:ascii="仿宋_GB2312" w:eastAsia="仿宋_GB2312" w:hint="eastAsia"/>
          <w:sz w:val="32"/>
          <w:szCs w:val="32"/>
        </w:rPr>
        <w:t>会上，各基层党组织书记深入总结了本单位党建工作的成效和特点，分析了工作中存在差距和不足，以问题为导向，明确了2018年工作思路，强化了管党治党责任，传导了全面从严治党的压力，找准了工作差距，明确了努力方向，既是党建工作的检查考核，也是党建经验的深入交流。同时，根据集团整体工作安排部署，会议听取了各子公司和总部各部门2017年总</w:t>
      </w:r>
    </w:p>
    <w:p w:rsidR="00D059E1" w:rsidRDefault="00D059E1" w:rsidP="00D059E1">
      <w:pPr>
        <w:rPr>
          <w:rFonts w:ascii="仿宋_GB2312" w:eastAsia="仿宋_GB2312"/>
          <w:sz w:val="32"/>
          <w:szCs w:val="32"/>
        </w:rPr>
      </w:pPr>
      <w:proofErr w:type="gramStart"/>
      <w:r>
        <w:rPr>
          <w:rFonts w:ascii="仿宋_GB2312" w:eastAsia="仿宋_GB2312" w:hint="eastAsia"/>
          <w:sz w:val="32"/>
          <w:szCs w:val="32"/>
        </w:rPr>
        <w:t>体工作</w:t>
      </w:r>
      <w:proofErr w:type="gramEnd"/>
      <w:r>
        <w:rPr>
          <w:rFonts w:ascii="仿宋_GB2312" w:eastAsia="仿宋_GB2312" w:hint="eastAsia"/>
          <w:sz w:val="32"/>
          <w:szCs w:val="32"/>
        </w:rPr>
        <w:t>情况及2018年计划安排。</w:t>
      </w:r>
    </w:p>
    <w:p w:rsidR="00D059E1" w:rsidRDefault="00D059E1" w:rsidP="00D059E1">
      <w:pPr>
        <w:ind w:firstLineChars="200" w:firstLine="640"/>
        <w:rPr>
          <w:rFonts w:ascii="仿宋_GB2312" w:eastAsia="仿宋_GB2312"/>
          <w:sz w:val="32"/>
          <w:szCs w:val="32"/>
        </w:rPr>
      </w:pPr>
      <w:r>
        <w:rPr>
          <w:rFonts w:ascii="仿宋_GB2312" w:eastAsia="仿宋_GB2312" w:hint="eastAsia"/>
          <w:sz w:val="32"/>
          <w:szCs w:val="32"/>
        </w:rPr>
        <w:t>集团党委书记、董事长赵长山指出，2017年集团各级基层党组织按照中央及市委要求，认真落实集团党委关于年度基层党建工作要点和党建工作会部署，扎实开展各项党建工作，取得了较好的成绩。2018年是贯彻党的十九大精神的开局之年，是改革开放40周年，是集团实施“十三五”规划承上启下的关键一年，做好各项工作，意义十分重大。他要求，要深入贯彻落实党的十九大精神，强化担当意识，层层压实党建主体责任；要抓好“不忘初心、牢记使命”主题教育，持续推进“两学一做”学习教育常态化制度化；要进一步加强和改进国有企业党建工作，完善体制机制，推动党的领导与完善公司治理有机统一；要加强党风廉政建设，推行全程记实，全面落实“两个责任”；要落实中央群团工作的意见精神，支持和领导群团工作，</w:t>
      </w:r>
      <w:r>
        <w:rPr>
          <w:rFonts w:ascii="仿宋_GB2312" w:eastAsia="仿宋_GB2312" w:hint="eastAsia"/>
          <w:sz w:val="32"/>
          <w:szCs w:val="32"/>
        </w:rPr>
        <w:lastRenderedPageBreak/>
        <w:t>有效推进企业文化建设；要紧抓机遇、勇于担当，推动集团各项经营工作再上新台阶。</w:t>
      </w:r>
    </w:p>
    <w:p w:rsidR="00D059E1" w:rsidRDefault="00D059E1" w:rsidP="00D059E1">
      <w:pPr>
        <w:jc w:val="left"/>
        <w:rPr>
          <w:rFonts w:ascii="仿宋_GB2312" w:eastAsia="仿宋_GB2312"/>
          <w:sz w:val="32"/>
          <w:szCs w:val="32"/>
        </w:rPr>
      </w:pPr>
      <w:r>
        <w:rPr>
          <w:rFonts w:ascii="仿宋_GB2312" w:eastAsia="仿宋_GB2312" w:hint="eastAsia"/>
          <w:sz w:val="32"/>
          <w:szCs w:val="32"/>
        </w:rPr>
        <w:t xml:space="preserve">    集团党委副书记、总经理宣鸿</w:t>
      </w:r>
      <w:bookmarkStart w:id="0" w:name="_GoBack"/>
      <w:bookmarkEnd w:id="0"/>
      <w:r>
        <w:rPr>
          <w:rFonts w:ascii="仿宋_GB2312" w:eastAsia="仿宋_GB2312" w:hint="eastAsia"/>
          <w:sz w:val="32"/>
          <w:szCs w:val="32"/>
        </w:rPr>
        <w:t>强调，集团各部门、各子公司要深入学习宣传贯彻“十九大”精神和习近平总书记两次视察北京重要讲话精神，进一步强化“四个意识”，按照中央、市委战略部署，深刻认识集团当前发展面临的最新形势，围绕全国科技创新中心建设、京津冀协同发展等重大战略任务，根据集团“十三五”发展规划，进一步提高工作站位，切实增强责任感和使命感，坚定信心，拼搏奋进，齐心协力，真抓实干，系统推进集团各项重点工作任务的落实，确保集团各项工作不断取得新成效。同时，各基层党组织要重点围绕学习宣传贯彻党的十九大精神，按照新时代党的建设总要求，把党的建设摆在首位，用习近平新时代中国特色社会主义思想武装全党；集团各级党组织书记发挥好模范带头作用，各级党组织发挥好战斗堡垒作用，为集团不断加强和改善党的领导、提升生产经营能力贡献力量。</w:t>
      </w:r>
    </w:p>
    <w:p w:rsidR="00D059E1" w:rsidRDefault="00D059E1" w:rsidP="00D059E1">
      <w:pPr>
        <w:jc w:val="left"/>
        <w:rPr>
          <w:rFonts w:ascii="仿宋_GB2312" w:eastAsia="仿宋_GB2312"/>
          <w:sz w:val="32"/>
          <w:szCs w:val="32"/>
        </w:rPr>
      </w:pPr>
      <w:r>
        <w:rPr>
          <w:rFonts w:ascii="仿宋_GB2312" w:eastAsia="仿宋_GB2312" w:hint="eastAsia"/>
          <w:sz w:val="32"/>
          <w:szCs w:val="32"/>
        </w:rPr>
        <w:t xml:space="preserve">    此前，集团党委制定了2017年基层党建述职评议考核方案，将集团领导带队现场监督检查和党组织书记述职相结合，对集团总部及子公司党建工作进行全面系统的检查考核。前一阶段，集团领导带队，组成了7个检查考核组，通过听取汇报、座谈访谈、民主测评、实地查阅相关档案材料等形式，利用2周的时间对集团22家基层党组织进行了全面的现场检查考核。</w:t>
      </w: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sz w:val="24"/>
          <w:szCs w:val="24"/>
        </w:rPr>
      </w:pPr>
    </w:p>
    <w:p w:rsidR="00D059E1" w:rsidRDefault="00D059E1" w:rsidP="00D059E1">
      <w:pPr>
        <w:spacing w:line="480" w:lineRule="exact"/>
        <w:rPr>
          <w:rFonts w:ascii="宋体" w:hAnsi="宋体"/>
          <w:color w:val="FF0000"/>
          <w:sz w:val="24"/>
          <w:szCs w:val="24"/>
        </w:rPr>
      </w:pPr>
    </w:p>
    <w:p w:rsidR="00D059E1" w:rsidRDefault="00D059E1" w:rsidP="00D059E1">
      <w:pPr>
        <w:spacing w:line="480" w:lineRule="exact"/>
        <w:rPr>
          <w:rFonts w:ascii="宋体" w:hAnsi="宋体"/>
          <w:color w:val="FF0000"/>
          <w:sz w:val="24"/>
          <w:szCs w:val="24"/>
        </w:rPr>
      </w:pPr>
    </w:p>
    <w:p w:rsidR="00D059E1" w:rsidRDefault="00D059E1" w:rsidP="00D059E1">
      <w:pPr>
        <w:spacing w:line="480" w:lineRule="exact"/>
        <w:rPr>
          <w:rFonts w:ascii="宋体" w:hAnsi="宋体"/>
          <w:sz w:val="24"/>
          <w:szCs w:val="24"/>
        </w:rPr>
      </w:pPr>
      <w:r>
        <w:rPr>
          <w:rFonts w:ascii="宋体" w:hAnsi="宋体" w:hint="eastAsia"/>
          <w:sz w:val="24"/>
          <w:szCs w:val="24"/>
        </w:rPr>
        <w:t>报：和俊，印春</w:t>
      </w:r>
    </w:p>
    <w:p w:rsidR="00D059E1" w:rsidRDefault="00D059E1" w:rsidP="00D059E1">
      <w:pPr>
        <w:spacing w:line="480" w:lineRule="exact"/>
        <w:ind w:rightChars="-40" w:right="-84" w:firstLineChars="200" w:firstLine="480"/>
        <w:rPr>
          <w:rFonts w:ascii="宋体" w:hAnsi="宋体"/>
          <w:sz w:val="24"/>
          <w:szCs w:val="24"/>
        </w:rPr>
      </w:pPr>
      <w:r>
        <w:rPr>
          <w:rFonts w:ascii="宋体" w:hAnsi="宋体" w:hint="eastAsia"/>
          <w:sz w:val="24"/>
          <w:szCs w:val="24"/>
        </w:rPr>
        <w:t>市纪委、市委组织部、市直机关工委</w:t>
      </w:r>
    </w:p>
    <w:p w:rsidR="00D059E1" w:rsidRDefault="00D059E1" w:rsidP="00D059E1">
      <w:pPr>
        <w:spacing w:line="480" w:lineRule="exact"/>
        <w:ind w:rightChars="-40" w:right="-84" w:firstLineChars="200" w:firstLine="480"/>
        <w:rPr>
          <w:rFonts w:ascii="宋体" w:hAnsi="宋体"/>
          <w:sz w:val="24"/>
          <w:szCs w:val="24"/>
        </w:rPr>
      </w:pPr>
      <w:r>
        <w:rPr>
          <w:rFonts w:ascii="宋体" w:hAnsi="宋体" w:hint="eastAsia"/>
          <w:sz w:val="24"/>
          <w:szCs w:val="24"/>
        </w:rPr>
        <w:t>市委办公厅信息综合室、市政府办公厅信息处</w:t>
      </w:r>
    </w:p>
    <w:p w:rsidR="00D059E1" w:rsidRDefault="00D059E1" w:rsidP="00D059E1">
      <w:pPr>
        <w:spacing w:line="480" w:lineRule="exact"/>
        <w:ind w:rightChars="-40" w:right="-84"/>
        <w:rPr>
          <w:rFonts w:ascii="宋体" w:hAnsi="宋体"/>
          <w:color w:val="000000"/>
          <w:sz w:val="24"/>
          <w:szCs w:val="24"/>
        </w:rPr>
      </w:pPr>
      <w:r>
        <w:rPr>
          <w:rFonts w:ascii="宋体" w:hAnsi="宋体" w:hint="eastAsia"/>
          <w:color w:val="000000"/>
          <w:sz w:val="24"/>
          <w:szCs w:val="24"/>
        </w:rPr>
        <w:t xml:space="preserve">    中关村管委会</w:t>
      </w:r>
    </w:p>
    <w:p w:rsidR="00D059E1" w:rsidRDefault="00D059E1" w:rsidP="00D059E1">
      <w:pPr>
        <w:spacing w:line="480" w:lineRule="exact"/>
        <w:ind w:rightChars="-40" w:right="-84" w:firstLine="465"/>
        <w:rPr>
          <w:rFonts w:ascii="宋体" w:hAnsi="宋体"/>
          <w:color w:val="000000"/>
          <w:sz w:val="24"/>
          <w:szCs w:val="24"/>
        </w:rPr>
      </w:pPr>
      <w:r>
        <w:rPr>
          <w:rFonts w:ascii="宋体" w:hAnsi="宋体" w:hint="eastAsia"/>
          <w:color w:val="000000"/>
          <w:sz w:val="24"/>
          <w:szCs w:val="24"/>
        </w:rPr>
        <w:t>集团领导</w:t>
      </w:r>
    </w:p>
    <w:p w:rsidR="00D059E1" w:rsidRDefault="00D059E1" w:rsidP="00D059E1">
      <w:pPr>
        <w:spacing w:line="480" w:lineRule="exact"/>
        <w:ind w:rightChars="-40" w:right="-84"/>
        <w:rPr>
          <w:rFonts w:ascii="宋体" w:hAnsi="宋体"/>
          <w:color w:val="000000"/>
          <w:sz w:val="24"/>
          <w:szCs w:val="24"/>
        </w:rPr>
      </w:pPr>
      <w:r>
        <w:rPr>
          <w:rFonts w:ascii="宋体" w:hAnsi="宋体" w:hint="eastAsia"/>
          <w:color w:val="000000"/>
          <w:sz w:val="24"/>
          <w:szCs w:val="24"/>
        </w:rPr>
        <w:t>抄送：海淀街道工委</w:t>
      </w:r>
    </w:p>
    <w:p w:rsidR="00D059E1" w:rsidRDefault="00D059E1" w:rsidP="00D059E1">
      <w:pPr>
        <w:spacing w:line="480" w:lineRule="exact"/>
        <w:rPr>
          <w:rFonts w:ascii="宋体" w:hAnsi="宋体"/>
          <w:color w:val="000000"/>
          <w:sz w:val="24"/>
          <w:szCs w:val="24"/>
        </w:rPr>
      </w:pPr>
      <w:r>
        <w:rPr>
          <w:rFonts w:ascii="宋体" w:hAnsi="宋体" w:hint="eastAsia"/>
          <w:color w:val="000000"/>
          <w:sz w:val="24"/>
          <w:szCs w:val="24"/>
        </w:rPr>
        <w:t>发：集团各级基层党组织</w:t>
      </w:r>
    </w:p>
    <w:p w:rsidR="00D059E1" w:rsidRDefault="00351390" w:rsidP="00D059E1">
      <w:pPr>
        <w:spacing w:line="480" w:lineRule="exact"/>
        <w:rPr>
          <w:rFonts w:ascii="宋体" w:hAnsi="宋体"/>
          <w:color w:val="000000"/>
          <w:sz w:val="24"/>
          <w:szCs w:val="24"/>
        </w:rPr>
      </w:pPr>
      <w:r>
        <w:rPr>
          <w:rFonts w:ascii="宋体" w:hAnsi="宋体"/>
          <w:color w:val="000000"/>
          <w:sz w:val="24"/>
          <w:szCs w:val="24"/>
        </w:rPr>
        <w:pict>
          <v:shape id="AutoShape 13" o:spid="_x0000_s1029" type="#_x0000_t32" style="position:absolute;left:0;text-align:left;margin-left:.05pt;margin-top:20.3pt;width:434.65pt;height:0;z-index:251659264;mso-width-relative:page;mso-height-relative:page" o:gfxdata="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h93pT0wAAAAYBAAAPAAAAAAAAAAEAIAAAACIAAABkcnMvZG93bnJl&#10;di54bWxQSwECFAAUAAAACACHTuJAoIxbackBAAChAwAADgAAAAAAAAABACAAAAAiAQAAZHJzL2Uy&#10;b0RvYy54bWxQSwUGAAAAAAYABgBZAQAAXQUAAAAA&#10;"/>
        </w:pict>
      </w:r>
    </w:p>
    <w:p w:rsidR="00C474F9" w:rsidRPr="00D059E1" w:rsidRDefault="00D059E1" w:rsidP="001506D9">
      <w:pPr>
        <w:spacing w:line="480" w:lineRule="exact"/>
        <w:rPr>
          <w:rFonts w:ascii="宋体" w:hAnsi="宋体"/>
          <w:sz w:val="24"/>
          <w:szCs w:val="24"/>
        </w:rPr>
      </w:pPr>
      <w:r>
        <w:rPr>
          <w:rFonts w:ascii="宋体" w:hAnsi="宋体" w:hint="eastAsia"/>
          <w:color w:val="000000"/>
          <w:sz w:val="24"/>
          <w:szCs w:val="24"/>
        </w:rPr>
        <w:t>编校：项鹏  张一夫</w:t>
      </w:r>
      <w:r>
        <w:rPr>
          <w:rFonts w:ascii="宋体" w:hAnsi="宋体" w:hint="eastAsia"/>
          <w:sz w:val="24"/>
          <w:szCs w:val="24"/>
        </w:rPr>
        <w:t xml:space="preserve">                                       核签：赵长山</w:t>
      </w:r>
    </w:p>
    <w:sectPr w:rsidR="00C474F9" w:rsidRPr="00D059E1" w:rsidSect="000C553E">
      <w:footerReference w:type="default" r:id="rId6"/>
      <w:pgSz w:w="11906" w:h="16838"/>
      <w:pgMar w:top="2098" w:right="1558" w:bottom="1588" w:left="1588"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B23" w:rsidRDefault="00B43B23" w:rsidP="00B43B23">
      <w:r>
        <w:separator/>
      </w:r>
    </w:p>
  </w:endnote>
  <w:endnote w:type="continuationSeparator" w:id="1">
    <w:p w:rsidR="00B43B23" w:rsidRDefault="00B43B23" w:rsidP="00B43B2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53E" w:rsidRDefault="00351390">
    <w:pPr>
      <w:pStyle w:val="a4"/>
      <w:jc w:val="right"/>
    </w:pPr>
    <w:r>
      <w:pict>
        <v:shapetype id="_x0000_t202" coordsize="21600,21600" o:spt="202" path="m,l,21600r21600,l21600,xe">
          <v:stroke joinstyle="miter"/>
          <v:path gradientshapeok="t" o:connecttype="rect"/>
        </v:shapetype>
        <v:shape id="_x0000_s2049" type="#_x0000_t202" style="position:absolute;left:0;text-align:left;margin-left:0;margin-top:0;width:4.55pt;height:10.35pt;z-index:251658240;mso-wrap-style:none;mso-position-horizontal:center;mso-position-horizontal-relative:margin;mso-width-relative:page;mso-height-relative:page"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4vdRNAAAAACAQAADwAAAAAAAAABACAAAAAiAAAAZHJzL2Rvd25yZXYueG1sUEsBAhQAFAAAAAgA&#10;h07iQAK2ZXa7AQAAUQMAAA4AAAAAAAAAAQAgAAAAHwEAAGRycy9lMm9Eb2MueG1sUEsFBgAAAAAG&#10;AAYAWQEAAEwFAAAAAA==&#10;" filled="f" stroked="f">
          <v:textbox style="mso-fit-shape-to-text:t" inset="0,0,0,0">
            <w:txbxContent>
              <w:p w:rsidR="000C553E" w:rsidRDefault="00351390">
                <w:pPr>
                  <w:pStyle w:val="a4"/>
                  <w:jc w:val="right"/>
                </w:pPr>
                <w:r>
                  <w:fldChar w:fldCharType="begin"/>
                </w:r>
                <w:r w:rsidR="00D059E1">
                  <w:instrText xml:space="preserve"> PAGE   \* MERGEFORMAT </w:instrText>
                </w:r>
                <w:r>
                  <w:fldChar w:fldCharType="separate"/>
                </w:r>
                <w:r w:rsidR="00F831BB">
                  <w:rPr>
                    <w:noProof/>
                  </w:rPr>
                  <w:t>1</w:t>
                </w:r>
                <w:r>
                  <w:fldChar w:fldCharType="end"/>
                </w:r>
              </w:p>
            </w:txbxContent>
          </v:textbox>
          <w10:wrap anchorx="margin"/>
        </v:shape>
      </w:pict>
    </w:r>
  </w:p>
  <w:p w:rsidR="000C553E" w:rsidRDefault="00F831B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B23" w:rsidRDefault="00B43B23" w:rsidP="00B43B23">
      <w:r>
        <w:separator/>
      </w:r>
    </w:p>
  </w:footnote>
  <w:footnote w:type="continuationSeparator" w:id="1">
    <w:p w:rsidR="00B43B23" w:rsidRDefault="00B43B23" w:rsidP="00B43B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revisionView w:markup="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05A6"/>
    <w:rsid w:val="001506D9"/>
    <w:rsid w:val="002D686E"/>
    <w:rsid w:val="003224B0"/>
    <w:rsid w:val="00351390"/>
    <w:rsid w:val="00432D0E"/>
    <w:rsid w:val="004A0CED"/>
    <w:rsid w:val="00556794"/>
    <w:rsid w:val="007478BA"/>
    <w:rsid w:val="00A477D7"/>
    <w:rsid w:val="00B43B23"/>
    <w:rsid w:val="00C01F78"/>
    <w:rsid w:val="00C20BD0"/>
    <w:rsid w:val="00C474F9"/>
    <w:rsid w:val="00D059E1"/>
    <w:rsid w:val="00D81E24"/>
    <w:rsid w:val="00DA05A6"/>
    <w:rsid w:val="00DC7D0F"/>
    <w:rsid w:val="00E41A23"/>
    <w:rsid w:val="00F67B41"/>
    <w:rsid w:val="00F831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4" type="connector" idref="#AutoShape 13"/>
        <o:r id="V:Rule5" type="connector" idref="#AutoShape 11"/>
        <o:r id="V:Rule6" type="connector" idref="#AutoShape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9E1"/>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3B2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B43B23"/>
    <w:rPr>
      <w:sz w:val="18"/>
      <w:szCs w:val="18"/>
    </w:rPr>
  </w:style>
  <w:style w:type="paragraph" w:styleId="a4">
    <w:name w:val="footer"/>
    <w:basedOn w:val="a"/>
    <w:link w:val="Char0"/>
    <w:uiPriority w:val="99"/>
    <w:unhideWhenUsed/>
    <w:qFormat/>
    <w:rsid w:val="00B43B2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qFormat/>
    <w:rsid w:val="00B43B23"/>
    <w:rPr>
      <w:sz w:val="18"/>
      <w:szCs w:val="18"/>
    </w:rPr>
  </w:style>
  <w:style w:type="paragraph" w:styleId="a5">
    <w:name w:val="Balloon Text"/>
    <w:basedOn w:val="a"/>
    <w:link w:val="Char1"/>
    <w:uiPriority w:val="99"/>
    <w:semiHidden/>
    <w:unhideWhenUsed/>
    <w:rsid w:val="00D059E1"/>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D059E1"/>
    <w:rPr>
      <w:sz w:val="18"/>
      <w:szCs w:val="18"/>
    </w:rPr>
  </w:style>
</w:styles>
</file>

<file path=word/webSettings.xml><?xml version="1.0" encoding="utf-8"?>
<w:webSettings xmlns:r="http://schemas.openxmlformats.org/officeDocument/2006/relationships" xmlns:w="http://schemas.openxmlformats.org/wordprocessingml/2006/main">
  <w:divs>
    <w:div w:id="489756693">
      <w:bodyDiv w:val="1"/>
      <w:marLeft w:val="0"/>
      <w:marRight w:val="0"/>
      <w:marTop w:val="0"/>
      <w:marBottom w:val="0"/>
      <w:divBdr>
        <w:top w:val="none" w:sz="0" w:space="0" w:color="auto"/>
        <w:left w:val="none" w:sz="0" w:space="0" w:color="auto"/>
        <w:bottom w:val="none" w:sz="0" w:space="0" w:color="auto"/>
        <w:right w:val="none" w:sz="0" w:space="0" w:color="auto"/>
      </w:divBdr>
    </w:div>
    <w:div w:id="1249080445">
      <w:bodyDiv w:val="1"/>
      <w:marLeft w:val="0"/>
      <w:marRight w:val="0"/>
      <w:marTop w:val="0"/>
      <w:marBottom w:val="0"/>
      <w:divBdr>
        <w:top w:val="none" w:sz="0" w:space="0" w:color="auto"/>
        <w:left w:val="none" w:sz="0" w:space="0" w:color="auto"/>
        <w:bottom w:val="none" w:sz="0" w:space="0" w:color="auto"/>
        <w:right w:val="none" w:sz="0" w:space="0" w:color="auto"/>
      </w:divBdr>
    </w:div>
    <w:div w:id="1347905014">
      <w:bodyDiv w:val="1"/>
      <w:marLeft w:val="0"/>
      <w:marRight w:val="0"/>
      <w:marTop w:val="0"/>
      <w:marBottom w:val="0"/>
      <w:divBdr>
        <w:top w:val="none" w:sz="0" w:space="0" w:color="auto"/>
        <w:left w:val="none" w:sz="0" w:space="0" w:color="auto"/>
        <w:bottom w:val="none" w:sz="0" w:space="0" w:color="auto"/>
        <w:right w:val="none" w:sz="0" w:space="0" w:color="auto"/>
      </w:divBdr>
    </w:div>
    <w:div w:id="1740863896">
      <w:bodyDiv w:val="1"/>
      <w:marLeft w:val="0"/>
      <w:marRight w:val="0"/>
      <w:marTop w:val="0"/>
      <w:marBottom w:val="0"/>
      <w:divBdr>
        <w:top w:val="none" w:sz="0" w:space="0" w:color="auto"/>
        <w:left w:val="none" w:sz="0" w:space="0" w:color="auto"/>
        <w:bottom w:val="none" w:sz="0" w:space="0" w:color="auto"/>
        <w:right w:val="none" w:sz="0" w:space="0" w:color="auto"/>
      </w:divBdr>
    </w:div>
    <w:div w:id="193967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239</Words>
  <Characters>1364</Characters>
  <Application>Microsoft Office Word</Application>
  <DocSecurity>0</DocSecurity>
  <Lines>11</Lines>
  <Paragraphs>3</Paragraphs>
  <ScaleCrop>false</ScaleCrop>
  <Company>ufida</Company>
  <LinksUpToDate>false</LinksUpToDate>
  <CharactersWithSpaces>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张一夫</cp:lastModifiedBy>
  <cp:revision>8</cp:revision>
  <dcterms:created xsi:type="dcterms:W3CDTF">2012-05-16T03:16:00Z</dcterms:created>
  <dcterms:modified xsi:type="dcterms:W3CDTF">2018-01-17T08:15:00Z</dcterms:modified>
</cp:coreProperties>
</file>