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11" w:firstLineChars="48"/>
        <w:rPr>
          <w:rFonts w:ascii="方正小标宋简体" w:eastAsia="方正小标宋简体"/>
          <w:sz w:val="44"/>
          <w:szCs w:val="44"/>
        </w:rPr>
      </w:pPr>
      <w:bookmarkStart w:id="0" w:name="_GoBack"/>
      <w:bookmarkEnd w:id="0"/>
      <w:r>
        <w:rPr>
          <w:rFonts w:ascii="方正小标宋简体" w:eastAsia="方正小标宋简体"/>
          <w:sz w:val="44"/>
          <w:szCs w:val="44"/>
        </w:rPr>
        <mc:AlternateContent>
          <mc:Choice Requires="wps">
            <w:drawing>
              <wp:anchor distT="0" distB="0" distL="114300" distR="114300" simplePos="0" relativeHeight="251659264" behindDoc="0" locked="0" layoutInCell="1" allowOverlap="1">
                <wp:simplePos x="0" y="0"/>
                <wp:positionH relativeFrom="column">
                  <wp:posOffset>64770</wp:posOffset>
                </wp:positionH>
                <wp:positionV relativeFrom="paragraph">
                  <wp:posOffset>572770</wp:posOffset>
                </wp:positionV>
                <wp:extent cx="5615940" cy="0"/>
                <wp:effectExtent l="0" t="0" r="0" b="0"/>
                <wp:wrapNone/>
                <wp:docPr id="2" name="直线 3"/>
                <wp:cNvGraphicFramePr/>
                <a:graphic xmlns:a="http://schemas.openxmlformats.org/drawingml/2006/main">
                  <a:graphicData uri="http://schemas.microsoft.com/office/word/2010/wordprocessingShape">
                    <wps:wsp>
                      <wps:cNvSpPr/>
                      <wps:spPr>
                        <a:xfrm>
                          <a:off x="0" y="0"/>
                          <a:ext cx="5615940" cy="0"/>
                        </a:xfrm>
                        <a:prstGeom prst="line">
                          <a:avLst/>
                        </a:prstGeom>
                        <a:ln w="12700" cap="flat" cmpd="sng">
                          <a:solidFill>
                            <a:srgbClr val="FF0000"/>
                          </a:solidFill>
                          <a:prstDash val="solid"/>
                          <a:headEnd type="none" w="med" len="med"/>
                          <a:tailEnd type="none" w="med" len="med"/>
                        </a:ln>
                      </wps:spPr>
                      <wps:bodyPr upright="1"/>
                    </wps:wsp>
                  </a:graphicData>
                </a:graphic>
              </wp:anchor>
            </w:drawing>
          </mc:Choice>
          <mc:Fallback>
            <w:pict>
              <v:line id="直线 3" o:spid="_x0000_s1026" o:spt="20" style="position:absolute;left:0pt;margin-left:5.1pt;margin-top:45.1pt;height:0pt;width:442.2pt;z-index:251659264;mso-width-relative:page;mso-height-relative:page;" filled="f" stroked="t" coordsize="21600,21600" o:gfxdata="UEsDBAoAAAAAAIdO4kAAAAAAAAAAAAAAAAAEAAAAZHJzL1BLAwQUAAAACACHTuJA2Y0p/dUAAAAI&#10;AQAADwAAAGRycy9kb3ducmV2LnhtbE2PMU/DMBCFdyT+g3VIbNRuVZUmxKkQEkwwtJSBzYmPOBCf&#10;o9hNwr/nKgaYTu/e07vvit3sOzHiENtAGpYLBQKpDralRsPx9fFmCyImQ9Z0gVDDN0bYlZcXhclt&#10;mGiP4yE1gkso5kaDS6nPpYy1Q2/iIvRI7H2EwZvEcmikHczE5b6TK6U20puW+IIzPT44rL8OJ69h&#10;/fxW9dPg3o/7p/k2w3kaXz7vtb6+Wqo7EAnn9BeGMz6jQ8lMVTiRjaJjrVac1JCdJ/vbbL0BUf0u&#10;ZFnI/w+UP1BLAwQUAAAACACHTuJAIaLl1s8BAACOAwAADgAAAGRycy9lMm9Eb2MueG1srVNLjhMx&#10;EN0jcQfLe9KdwAxMK51ZEMIGwUgDB6j4023JP7k86eQsXIMVG44z16DsZDIwbBAiC6fsKr9677l6&#10;eb13lu1UQhN8z+ezljPlRZDGDz3/8nnz4g1nmMFLsMGrnh8U8uvV82fLKXZqEcZgpUqMQDx2U+z5&#10;mHPsmgbFqBzgLETlKalDcpBpm4ZGJpgI3dlm0baXzRSSjCkIhUin62OSryq+1krkT1qjysz2nLjl&#10;uqa6bsvarJbQDQniaMSJBvwDCwfGU9Mz1BoysLtk/oByRqSAQeeZCK4JWhuhqgZSM2+fqLkdIaqq&#10;hczBeLYJ/x+s+Li7SczIni848+Doie6/frv//oO9LN5METsquY036bRDCovQvU6u/JMEtq9+Hs5+&#10;qn1mgg4vLucXV6/IdvGQax4vxoT5vQqOlaDn1vgiFTrYfcBMzaj0oaQcW88mGrDF67bgAY2KtpAp&#10;dJHIox/qZQzWyI2xtlzBNGzf2sR2QI+/2bT0K5oI+Ley0mUNOB7rauo4FqMC+c5Llg+RbPE0v7xw&#10;cEpyZhWNe4kIELoMxv5NJbW2nhgUW49Glmgb5IEe4S4mM4xkxbyyLBl69Mr3NKBlqn7dV6THz2j1&#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NmNKf3VAAAACAEAAA8AAAAAAAAAAQAgAAAAIgAAAGRy&#10;cy9kb3ducmV2LnhtbFBLAQIUABQAAAAIAIdO4kAhouXWzwEAAI4DAAAOAAAAAAAAAAEAIAAAACQB&#10;AABkcnMvZTJvRG9jLnhtbFBLBQYAAAAABgAGAFkBAABlBQAAAAA=&#10;">
                <v:fill on="f" focussize="0,0"/>
                <v:stroke weight="1pt" color="#FF0000" joinstyle="round"/>
                <v:imagedata o:title=""/>
                <o:lock v:ext="edit" aspectratio="f"/>
              </v:line>
            </w:pict>
          </mc:Fallback>
        </mc:AlternateContent>
      </w:r>
      <w:r>
        <w:rPr>
          <w:rFonts w:ascii="方正小标宋简体" w:eastAsia="方正小标宋简体"/>
          <w:sz w:val="44"/>
          <w:szCs w:val="44"/>
        </w:rPr>
        <mc:AlternateContent>
          <mc:Choice Requires="wps">
            <w:drawing>
              <wp:anchor distT="0" distB="0" distL="114300" distR="114300" simplePos="0" relativeHeight="251660288" behindDoc="0" locked="0" layoutInCell="1" allowOverlap="1">
                <wp:simplePos x="0" y="0"/>
                <wp:positionH relativeFrom="column">
                  <wp:posOffset>-188595</wp:posOffset>
                </wp:positionH>
                <wp:positionV relativeFrom="paragraph">
                  <wp:posOffset>-565785</wp:posOffset>
                </wp:positionV>
                <wp:extent cx="6067425" cy="995680"/>
                <wp:effectExtent l="0" t="0" r="0" b="0"/>
                <wp:wrapNone/>
                <wp:docPr id="3" name="文本框 4"/>
                <wp:cNvGraphicFramePr/>
                <a:graphic xmlns:a="http://schemas.openxmlformats.org/drawingml/2006/main">
                  <a:graphicData uri="http://schemas.microsoft.com/office/word/2010/wordprocessingShape">
                    <wps:wsp>
                      <wps:cNvSpPr txBox="1"/>
                      <wps:spPr>
                        <a:xfrm>
                          <a:off x="0" y="0"/>
                          <a:ext cx="6067425" cy="995680"/>
                        </a:xfrm>
                        <a:prstGeom prst="rect">
                          <a:avLst/>
                        </a:prstGeom>
                        <a:noFill/>
                        <a:ln w="9525">
                          <a:noFill/>
                        </a:ln>
                      </wps:spPr>
                      <wps:txbx>
                        <w:txbxContent>
                          <w:p>
                            <w:pPr>
                              <w:ind w:firstLine="449" w:firstLineChars="48"/>
                              <w:rPr>
                                <w:rFonts w:ascii="方正小标宋简体" w:hAnsi="Calibri" w:eastAsia="方正小标宋简体" w:cs="Times New Roman"/>
                                <w:color w:val="FF0000"/>
                                <w:spacing w:val="20"/>
                                <w:w w:val="80"/>
                                <w:sz w:val="112"/>
                                <w:szCs w:val="112"/>
                              </w:rPr>
                            </w:pPr>
                            <w:r>
                              <w:rPr>
                                <w:rFonts w:hint="eastAsia" w:ascii="方正小标宋简体" w:hAnsi="Calibri" w:eastAsia="方正小标宋简体" w:cs="Times New Roman"/>
                                <w:color w:val="FF0000"/>
                                <w:spacing w:val="20"/>
                                <w:w w:val="80"/>
                                <w:sz w:val="112"/>
                                <w:szCs w:val="112"/>
                              </w:rPr>
                              <w:t>中关村发展集团党委</w:t>
                            </w:r>
                          </w:p>
                        </w:txbxContent>
                      </wps:txbx>
                      <wps:bodyPr upright="1"/>
                    </wps:wsp>
                  </a:graphicData>
                </a:graphic>
              </wp:anchor>
            </w:drawing>
          </mc:Choice>
          <mc:Fallback>
            <w:pict>
              <v:shape id="文本框 4" o:spid="_x0000_s1026" o:spt="202" type="#_x0000_t202" style="position:absolute;left:0pt;margin-left:-14.85pt;margin-top:-44.55pt;height:78.4pt;width:477.75pt;z-index:251660288;mso-width-relative:page;mso-height-relative:page;" filled="f" stroked="f" coordsize="21600,21600" o:gfxdata="UEsDBAoAAAAAAIdO4kAAAAAAAAAAAAAAAAAEAAAAZHJzL1BLAwQUAAAACACHTuJAWfL7n9gAAAAK&#10;AQAADwAAAGRycy9kb3ducmV2LnhtbE2PwU7DMAyG70i8Q2QkblvSiq1r13QHEFcQGyBxyxqvrdY4&#10;VZOt5e0xJ7jZ8qff31/uZteLK46h86QhWSoQSLW3HTUa3g/Piw2IEA1Z03tCDd8YYFfd3pSmsH6i&#10;N7zuYyM4hEJhNLQxDoWUoW7RmbD0AxLfTn50JvI6NtKOZuJw18tUqbV0piP+0JoBH1usz/uL0/Dx&#10;cvr6fFCvzZNbDZOflSSXS63v7xK1BRFxjn8w/OqzOlTsdPQXskH0GhZpnjHKwyZPQDCRpysuc9Sw&#10;zjKQVSn/V6h+AFBLAwQUAAAACACHTuJAfSA5NZUBAAAJAwAADgAAAGRycy9lMm9Eb2MueG1srVLN&#10;TgMhEL6b+A6Eu9212qqbbk2M0YtRE/UBKAtdEmAIYHf7AvoGnrx497n6HA5Y69/NeBlgfr6Z7xsm&#10;x73RZCF8UGBrujsoKRGWQ6PsvKZ3t2c7h5SEyGzDNFhR06UI9Hi6vTXpXCWG0IJuhCcIYkPVuZq2&#10;MbqqKAJvhWFhAE5YDErwhkV8+nnReNYhutHFsCzHRQe+cR64CAG9p+9BOs34Ugoer6QMIhJdU5wt&#10;ZuuznSVbTCesmnvmWsXXY7A/TGGYsth0A3XKIiP3Xv2CMop7CCDjgIMpQErFReaAbHbLH2xuWuZE&#10;5oLiBLeRKfwfLL9cXHuimpruUWKZwRWtnh5Xz6+rlweyn+TpXKgw68ZhXuxPoMc1f/gDOhPrXnqT&#10;TuRDMI5CLzfiij4Sjs5xOT7YH44o4Rg7OhqND7P6xWe18yGeCzAkXWrqcXlZU7a4CBEnwdSPlNTM&#10;wpnSOi9QW9Ih6Ajhv0WwQlssTBzeZ0232M/6NbEZNEvkde+8mrfYMzPL6ah37rj+G2mhX98Z9PMH&#10;T9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WfL7n9gAAAAKAQAADwAAAAAAAAABACAAAAAiAAAA&#10;ZHJzL2Rvd25yZXYueG1sUEsBAhQAFAAAAAgAh07iQH0gOTWVAQAACQMAAA4AAAAAAAAAAQAgAAAA&#10;JwEAAGRycy9lMm9Eb2MueG1sUEsFBgAAAAAGAAYAWQEAAC4FAAAAAA==&#10;">
                <v:fill on="f" focussize="0,0"/>
                <v:stroke on="f"/>
                <v:imagedata o:title=""/>
                <o:lock v:ext="edit" aspectratio="f"/>
                <v:textbox>
                  <w:txbxContent>
                    <w:p>
                      <w:pPr>
                        <w:ind w:firstLine="449" w:firstLineChars="48"/>
                        <w:rPr>
                          <w:rFonts w:ascii="方正小标宋简体" w:hAnsi="Calibri" w:eastAsia="方正小标宋简体" w:cs="Times New Roman"/>
                          <w:color w:val="FF0000"/>
                          <w:spacing w:val="20"/>
                          <w:w w:val="80"/>
                          <w:sz w:val="112"/>
                          <w:szCs w:val="112"/>
                        </w:rPr>
                      </w:pPr>
                      <w:r>
                        <w:rPr>
                          <w:rFonts w:hint="eastAsia" w:ascii="方正小标宋简体" w:hAnsi="Calibri" w:eastAsia="方正小标宋简体" w:cs="Times New Roman"/>
                          <w:color w:val="FF0000"/>
                          <w:spacing w:val="20"/>
                          <w:w w:val="80"/>
                          <w:sz w:val="112"/>
                          <w:szCs w:val="112"/>
                        </w:rPr>
                        <w:t>中关村发展集团党委</w:t>
                      </w:r>
                    </w:p>
                  </w:txbxContent>
                </v:textbox>
              </v:shape>
            </w:pict>
          </mc:Fallback>
        </mc:AlternateContent>
      </w:r>
      <w:r>
        <w:rPr>
          <w:rFonts w:ascii="方正小标宋简体" w:eastAsia="方正小标宋简体"/>
          <w:sz w:val="44"/>
          <w:szCs w:val="44"/>
        </w:rPr>
        <mc:AlternateContent>
          <mc:Choice Requires="wps">
            <w:drawing>
              <wp:anchor distT="0" distB="0" distL="114300" distR="114300" simplePos="0" relativeHeight="251658240" behindDoc="0" locked="0" layoutInCell="1" allowOverlap="1">
                <wp:simplePos x="0" y="0"/>
                <wp:positionH relativeFrom="column">
                  <wp:posOffset>64770</wp:posOffset>
                </wp:positionH>
                <wp:positionV relativeFrom="paragraph">
                  <wp:posOffset>525145</wp:posOffset>
                </wp:positionV>
                <wp:extent cx="5615940" cy="0"/>
                <wp:effectExtent l="0" t="0" r="0" b="0"/>
                <wp:wrapNone/>
                <wp:docPr id="1" name="直线 2"/>
                <wp:cNvGraphicFramePr/>
                <a:graphic xmlns:a="http://schemas.openxmlformats.org/drawingml/2006/main">
                  <a:graphicData uri="http://schemas.microsoft.com/office/word/2010/wordprocessingShape">
                    <wps:wsp>
                      <wps:cNvSpPr/>
                      <wps:spPr>
                        <a:xfrm>
                          <a:off x="0" y="0"/>
                          <a:ext cx="5615940"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2" o:spid="_x0000_s1026" o:spt="20" style="position:absolute;left:0pt;margin-left:5.1pt;margin-top:41.35pt;height:0pt;width:442.2pt;z-index:251658240;mso-width-relative:page;mso-height-relative:page;" filled="f" stroked="t" coordsize="21600,21600" o:gfxdata="UEsDBAoAAAAAAIdO4kAAAAAAAAAAAAAAAAAEAAAAZHJzL1BLAwQUAAAACACHTuJAuRKk5dUAAAAI&#10;AQAADwAAAGRycy9kb3ducmV2LnhtbE2PO0/EMBCEeyT+g7VIdJydCEIIca4AgQQdBwei88Wbh7DX&#10;Uex78O9ZdAWUszOa/aZeHrwTO5zjGEhDtlAgkNpgR+o1vL0+XJQgYjJkjQuEGr4xwrI5PalNZcOe&#10;XnC3Sr3gEoqV0TCkNFVSxnZAb+IiTEjsdWH2JrGce2lns+dy72SuVCG9GYk/DGbCuwHbr9XWa3h6&#10;x7Vdfz7fXwVns+7jsYjdUGh9fpapWxAJD+kvDL/4jA4NM23ClmwUjrXKOamhzK9BsF/eXBYgNseD&#10;bGr5f0DzA1BLAwQUAAAACACHTuJAgNBM8s8BAACOAwAADgAAAGRycy9lMm9Eb2MueG1srVNLjhMx&#10;EN0jcQfLe9KdaDKCVjqzIIQNgpGGOUDFn25L/snlSSdn4Rqs2HCcuQZlJ5Phs0GILJyyq/z83qvq&#10;1c3BWbZXCU3wPZ/PWs6UF0EaP/T8/vP21WvOMIOXYINXPT8q5Dfrly9WU+zUIozBSpUYgXjsptjz&#10;MefYNQ2KUTnAWYjKU1KH5CDTNg2NTDARurPNom2vmykkGVMQCpFON6ckX1d8rZXIn7RGlZntOXHL&#10;dU113ZW1Wa+gGxLE0YgzDfgHFg6Mp0cvUBvIwB6S+QPKGZECBp1nIrgmaG2EqhpIzbz9Tc3dCFFV&#10;LWQOxotN+P9gxcf9bWJGUu848+CoRY9fvj5++84WxZspYkcld/E2nXdIYRF60MmVf5LADtXP48VP&#10;dchM0OHyer58c0W2i6dc83wxJszvVXCsBD23xhep0MH+A2Z6jEqfSsqx9Wzq+WJ51RY8oFHRFjKF&#10;LhJ59EO9jMEauTXWliuYht1bm9geqPnbbUu/oomAfykrr2wAx1NdTZ3GYlQg33nJ8jGSLZ7mlxcO&#10;TknOrKJxLxEBQpfB2L+ppKetJwbF1pORJdoFeaQmPMRkhpGsmFeWJUNNr3zPA1qm6ud9RXr+jNY/&#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kSpOXVAAAACAEAAA8AAAAAAAAAAQAgAAAAIgAAAGRy&#10;cy9kb3ducmV2LnhtbFBLAQIUABQAAAAIAIdO4kCA0EzyzwEAAI4DAAAOAAAAAAAAAAEAIAAAACQB&#10;AABkcnMvZTJvRG9jLnhtbFBLBQYAAAAABgAGAFkBAABlBQAAAAA=&#10;">
                <v:fill on="f" focussize="0,0"/>
                <v:stroke weight="2pt" color="#FF0000" joinstyle="round"/>
                <v:imagedata o:title=""/>
                <o:lock v:ext="edit" aspectratio="f"/>
              </v:line>
            </w:pict>
          </mc:Fallback>
        </mc:AlternateContent>
      </w:r>
    </w:p>
    <w:p>
      <w:pPr>
        <w:spacing w:line="600" w:lineRule="exact"/>
        <w:jc w:val="center"/>
        <w:rPr>
          <w:rFonts w:ascii="方正小标宋简体" w:eastAsia="方正小标宋简体"/>
          <w:sz w:val="44"/>
          <w:szCs w:val="44"/>
        </w:rPr>
      </w:pPr>
    </w:p>
    <w:p>
      <w:pPr>
        <w:spacing w:line="580" w:lineRule="exact"/>
        <w:jc w:val="center"/>
        <w:rPr>
          <w:rFonts w:ascii="方正小标宋简体" w:hAnsi="Times New Roman" w:eastAsia="方正小标宋简体" w:cs="Times New Roman"/>
          <w:sz w:val="44"/>
          <w:szCs w:val="44"/>
        </w:rPr>
      </w:pPr>
      <w:r>
        <w:rPr>
          <w:rFonts w:hint="eastAsia" w:ascii="方正小标宋简体" w:hAnsi="Times New Roman" w:eastAsia="方正小标宋简体" w:cs="Times New Roman"/>
          <w:sz w:val="44"/>
          <w:szCs w:val="44"/>
        </w:rPr>
        <w:t>中关村发展集团领导班子2017年度</w:t>
      </w:r>
    </w:p>
    <w:p>
      <w:pPr>
        <w:spacing w:line="580" w:lineRule="exact"/>
        <w:jc w:val="center"/>
        <w:rPr>
          <w:rFonts w:ascii="方正小标宋简体" w:hAnsi="Times New Roman" w:eastAsia="方正小标宋简体" w:cs="Times New Roman"/>
          <w:sz w:val="44"/>
          <w:szCs w:val="44"/>
        </w:rPr>
      </w:pPr>
      <w:r>
        <w:rPr>
          <w:rFonts w:hint="eastAsia" w:ascii="方正小标宋简体" w:hAnsi="Times New Roman" w:eastAsia="方正小标宋简体" w:cs="Times New Roman"/>
          <w:sz w:val="44"/>
          <w:szCs w:val="44"/>
        </w:rPr>
        <w:t>民主生活会方案</w:t>
      </w:r>
    </w:p>
    <w:p>
      <w:pPr>
        <w:spacing w:line="580" w:lineRule="exact"/>
        <w:rPr>
          <w:rFonts w:ascii="Times New Roman" w:hAnsi="Times New Roman" w:eastAsia="楷体_GB2312" w:cs="Times New Roman"/>
          <w:sz w:val="34"/>
          <w:szCs w:val="34"/>
        </w:rPr>
      </w:pPr>
    </w:p>
    <w:p>
      <w:pPr>
        <w:spacing w:line="580" w:lineRule="exact"/>
        <w:ind w:firstLine="640" w:firstLineChars="200"/>
        <w:rPr>
          <w:rFonts w:ascii="仿宋" w:hAnsi="仿宋" w:eastAsia="仿宋" w:cs="Times New Roman"/>
          <w:sz w:val="32"/>
          <w:szCs w:val="32"/>
        </w:rPr>
      </w:pPr>
      <w:r>
        <w:rPr>
          <w:rFonts w:ascii="仿宋" w:hAnsi="仿宋" w:eastAsia="仿宋" w:cs="Times New Roman"/>
          <w:sz w:val="32"/>
          <w:szCs w:val="32"/>
        </w:rPr>
        <w:t>根据市纪委机关、市委组织部《关于开好201</w:t>
      </w:r>
      <w:r>
        <w:rPr>
          <w:rFonts w:hint="eastAsia" w:ascii="仿宋" w:hAnsi="仿宋" w:eastAsia="仿宋" w:cs="Times New Roman"/>
          <w:sz w:val="32"/>
          <w:szCs w:val="32"/>
        </w:rPr>
        <w:t>7</w:t>
      </w:r>
      <w:r>
        <w:rPr>
          <w:rFonts w:ascii="仿宋" w:hAnsi="仿宋" w:eastAsia="仿宋" w:cs="Times New Roman"/>
          <w:sz w:val="32"/>
          <w:szCs w:val="32"/>
        </w:rPr>
        <w:t>年度处级以上</w:t>
      </w:r>
      <w:r>
        <w:rPr>
          <w:rFonts w:hint="eastAsia" w:ascii="仿宋" w:hAnsi="仿宋" w:eastAsia="仿宋" w:cs="Times New Roman"/>
          <w:sz w:val="32"/>
          <w:szCs w:val="32"/>
        </w:rPr>
        <w:t>党和国家机关</w:t>
      </w:r>
      <w:r>
        <w:rPr>
          <w:rFonts w:ascii="仿宋" w:hAnsi="仿宋" w:eastAsia="仿宋" w:cs="Times New Roman"/>
          <w:sz w:val="32"/>
          <w:szCs w:val="32"/>
        </w:rPr>
        <w:t>党员领导干部民主生活会的通知》（京组通〔201</w:t>
      </w:r>
      <w:r>
        <w:rPr>
          <w:rFonts w:hint="eastAsia" w:ascii="仿宋" w:hAnsi="仿宋" w:eastAsia="仿宋" w:cs="Times New Roman"/>
          <w:sz w:val="32"/>
          <w:szCs w:val="32"/>
        </w:rPr>
        <w:t>7</w:t>
      </w:r>
      <w:r>
        <w:rPr>
          <w:rFonts w:ascii="仿宋" w:hAnsi="仿宋" w:eastAsia="仿宋" w:cs="Times New Roman"/>
          <w:sz w:val="32"/>
          <w:szCs w:val="32"/>
        </w:rPr>
        <w:t>〕</w:t>
      </w:r>
      <w:r>
        <w:rPr>
          <w:rFonts w:hint="eastAsia" w:ascii="仿宋" w:hAnsi="仿宋" w:eastAsia="仿宋" w:cs="Times New Roman"/>
          <w:sz w:val="32"/>
          <w:szCs w:val="32"/>
        </w:rPr>
        <w:t>65</w:t>
      </w:r>
      <w:r>
        <w:rPr>
          <w:rFonts w:ascii="仿宋" w:hAnsi="仿宋" w:eastAsia="仿宋" w:cs="Times New Roman"/>
          <w:sz w:val="32"/>
          <w:szCs w:val="32"/>
        </w:rPr>
        <w:t>号），为开好201</w:t>
      </w:r>
      <w:r>
        <w:rPr>
          <w:rFonts w:hint="eastAsia" w:ascii="仿宋" w:hAnsi="仿宋" w:eastAsia="仿宋" w:cs="Times New Roman"/>
          <w:sz w:val="32"/>
          <w:szCs w:val="32"/>
        </w:rPr>
        <w:t>7</w:t>
      </w:r>
      <w:r>
        <w:rPr>
          <w:rFonts w:ascii="仿宋" w:hAnsi="仿宋" w:eastAsia="仿宋" w:cs="Times New Roman"/>
          <w:sz w:val="32"/>
          <w:szCs w:val="32"/>
        </w:rPr>
        <w:t>年度民主生活会，制定方案如下：</w:t>
      </w:r>
    </w:p>
    <w:p>
      <w:pPr>
        <w:spacing w:line="580" w:lineRule="exact"/>
        <w:ind w:firstLine="640" w:firstLineChars="200"/>
        <w:rPr>
          <w:rFonts w:ascii="Times New Roman" w:hAnsi="Times New Roman" w:eastAsia="黑体" w:cs="Times New Roman"/>
          <w:sz w:val="32"/>
          <w:szCs w:val="32"/>
        </w:rPr>
      </w:pPr>
      <w:r>
        <w:rPr>
          <w:rFonts w:ascii="Times New Roman" w:hAnsi="Times New Roman" w:eastAsia="黑体" w:cs="Times New Roman"/>
          <w:bCs/>
          <w:sz w:val="32"/>
          <w:szCs w:val="32"/>
        </w:rPr>
        <w:t>一、民主生活会主题</w:t>
      </w:r>
    </w:p>
    <w:p>
      <w:pPr>
        <w:spacing w:line="580" w:lineRule="exact"/>
        <w:ind w:firstLine="640" w:firstLineChars="200"/>
        <w:rPr>
          <w:rFonts w:ascii="仿宋" w:hAnsi="仿宋" w:eastAsia="仿宋" w:cs="Times New Roman"/>
          <w:sz w:val="32"/>
          <w:szCs w:val="32"/>
        </w:rPr>
      </w:pPr>
      <w:r>
        <w:rPr>
          <w:rFonts w:ascii="仿宋" w:hAnsi="仿宋" w:eastAsia="仿宋" w:cs="Times New Roman"/>
          <w:sz w:val="32"/>
          <w:szCs w:val="32"/>
        </w:rPr>
        <w:t>201</w:t>
      </w:r>
      <w:r>
        <w:rPr>
          <w:rFonts w:hint="eastAsia" w:ascii="仿宋" w:hAnsi="仿宋" w:eastAsia="仿宋" w:cs="Times New Roman"/>
          <w:sz w:val="32"/>
          <w:szCs w:val="32"/>
        </w:rPr>
        <w:t>7</w:t>
      </w:r>
      <w:r>
        <w:rPr>
          <w:rFonts w:ascii="仿宋" w:hAnsi="仿宋" w:eastAsia="仿宋" w:cs="Times New Roman"/>
          <w:sz w:val="32"/>
          <w:szCs w:val="32"/>
        </w:rPr>
        <w:t>年度民主生活会，要以</w:t>
      </w:r>
      <w:r>
        <w:rPr>
          <w:rFonts w:hint="eastAsia" w:ascii="仿宋" w:hAnsi="仿宋" w:eastAsia="仿宋" w:cs="Times New Roman"/>
          <w:sz w:val="32"/>
          <w:szCs w:val="32"/>
        </w:rPr>
        <w:t>“认真学习领会习近平新时代中国特色社会主义思想，坚定拥护以习近平同志为核心的党中央权威和集中统一领导，全面贯彻落实党的十九大各项决策部署”为</w:t>
      </w:r>
      <w:r>
        <w:rPr>
          <w:rFonts w:ascii="仿宋" w:hAnsi="仿宋" w:eastAsia="仿宋" w:cs="Times New Roman"/>
          <w:sz w:val="32"/>
          <w:szCs w:val="32"/>
        </w:rPr>
        <w:t>主题，重点对照《中共中央政治局关于加强和维护党中央集中统一领导的若干规定》《中共中央政治局贯彻落实中央八项规定实施细则》</w:t>
      </w:r>
      <w:r>
        <w:rPr>
          <w:rFonts w:hint="eastAsia" w:ascii="仿宋" w:hAnsi="仿宋" w:eastAsia="仿宋" w:cs="Times New Roman"/>
          <w:sz w:val="32"/>
          <w:szCs w:val="32"/>
        </w:rPr>
        <w:t>以及《中共北京市委关于维护党中央集中统一领导的规定》《中共北京市委贯彻落实&lt;中共中央政治局贯彻落实中央八项规定实施细则&gt;办法》</w:t>
      </w:r>
      <w:r>
        <w:rPr>
          <w:rFonts w:ascii="仿宋" w:hAnsi="仿宋" w:eastAsia="仿宋" w:cs="Times New Roman"/>
          <w:sz w:val="32"/>
          <w:szCs w:val="32"/>
        </w:rPr>
        <w:t>精神，结合</w:t>
      </w:r>
      <w:r>
        <w:rPr>
          <w:rFonts w:hint="eastAsia" w:ascii="仿宋" w:hAnsi="仿宋" w:eastAsia="仿宋" w:cs="Times New Roman"/>
          <w:sz w:val="32"/>
          <w:szCs w:val="32"/>
        </w:rPr>
        <w:t>集团工作和</w:t>
      </w:r>
      <w:r>
        <w:rPr>
          <w:rFonts w:ascii="仿宋" w:hAnsi="仿宋" w:eastAsia="仿宋" w:cs="Times New Roman"/>
          <w:sz w:val="32"/>
          <w:szCs w:val="32"/>
        </w:rPr>
        <w:t>思想实际，进行党性分析，开展批评和自我批评，不断增强领导班子和领导同志发现和解决自身问题的能力。领导干部重点聚焦以下</w:t>
      </w:r>
      <w:r>
        <w:rPr>
          <w:rFonts w:hint="eastAsia" w:ascii="仿宋" w:hAnsi="仿宋" w:eastAsia="仿宋" w:cs="Times New Roman"/>
          <w:sz w:val="32"/>
          <w:szCs w:val="32"/>
        </w:rPr>
        <w:t>6</w:t>
      </w:r>
      <w:r>
        <w:rPr>
          <w:rFonts w:ascii="仿宋" w:hAnsi="仿宋" w:eastAsia="仿宋" w:cs="Times New Roman"/>
          <w:sz w:val="32"/>
          <w:szCs w:val="32"/>
        </w:rPr>
        <w:t>个方面要求</w:t>
      </w:r>
      <w:r>
        <w:rPr>
          <w:rFonts w:hint="eastAsia" w:ascii="仿宋" w:hAnsi="仿宋" w:eastAsia="仿宋" w:cs="Times New Roman"/>
          <w:sz w:val="32"/>
          <w:szCs w:val="32"/>
        </w:rPr>
        <w:t>：</w:t>
      </w:r>
    </w:p>
    <w:p>
      <w:pPr>
        <w:spacing w:line="580" w:lineRule="exact"/>
        <w:ind w:firstLine="640" w:firstLineChars="200"/>
        <w:rPr>
          <w:rFonts w:ascii="仿宋" w:hAnsi="仿宋" w:eastAsia="仿宋" w:cs="Times New Roman"/>
          <w:sz w:val="32"/>
          <w:szCs w:val="32"/>
        </w:rPr>
      </w:pPr>
      <w:r>
        <w:rPr>
          <w:rFonts w:hint="eastAsia" w:ascii="仿宋" w:hAnsi="仿宋" w:eastAsia="仿宋" w:cs="Times New Roman"/>
          <w:sz w:val="32"/>
          <w:szCs w:val="32"/>
        </w:rPr>
        <w:t>（1）学习贯彻习近平新时代中国特色社会主义思想，在学懂、弄通、做实上下功夫，牢固树立“四个意识”，坚定“四个自信”，做到“四个服从”，坚决维护习近平总书记在党中央和全党的核心地位、维护党中央权威和集中统一领导，自觉在思想上政治上行动上同以习近平同志为核心的党中央保持高度一致；</w:t>
      </w:r>
    </w:p>
    <w:p>
      <w:pPr>
        <w:spacing w:line="580" w:lineRule="exact"/>
        <w:ind w:firstLine="640" w:firstLineChars="200"/>
        <w:rPr>
          <w:rFonts w:ascii="仿宋" w:hAnsi="仿宋" w:eastAsia="仿宋" w:cs="Times New Roman"/>
          <w:sz w:val="32"/>
          <w:szCs w:val="32"/>
        </w:rPr>
      </w:pPr>
      <w:r>
        <w:rPr>
          <w:rFonts w:hint="eastAsia" w:ascii="仿宋" w:hAnsi="仿宋" w:eastAsia="仿宋" w:cs="Times New Roman"/>
          <w:sz w:val="32"/>
          <w:szCs w:val="32"/>
        </w:rPr>
        <w:t>（2）认真执行党中央决策部署和上级党委决议决定，带头坚持请示报告制度，工作中的重大问题及时请示报告，临机处置突发情况事后及时报告，个人有关事项按规定按程序向党组织请示报告；</w:t>
      </w:r>
    </w:p>
    <w:p>
      <w:pPr>
        <w:spacing w:line="580" w:lineRule="exact"/>
        <w:ind w:firstLine="640" w:firstLineChars="200"/>
        <w:rPr>
          <w:rFonts w:ascii="仿宋" w:hAnsi="仿宋" w:eastAsia="仿宋" w:cs="Times New Roman"/>
          <w:sz w:val="32"/>
          <w:szCs w:val="32"/>
        </w:rPr>
      </w:pPr>
      <w:r>
        <w:rPr>
          <w:rFonts w:hint="eastAsia" w:ascii="仿宋" w:hAnsi="仿宋" w:eastAsia="仿宋" w:cs="Times New Roman"/>
          <w:sz w:val="32"/>
          <w:szCs w:val="32"/>
        </w:rPr>
        <w:t>（3）对党忠诚老实，对党组织讲实话、讲真话，不当两面派，不作“两面人”，不搞当面一套、背后一套，不在工作中报喜不报忧、报功不报过，甚至弄虚作假、欺瞒党组织；</w:t>
      </w:r>
    </w:p>
    <w:p>
      <w:pPr>
        <w:spacing w:line="580" w:lineRule="exact"/>
        <w:ind w:firstLine="640" w:firstLineChars="200"/>
        <w:rPr>
          <w:rFonts w:ascii="仿宋" w:hAnsi="仿宋" w:eastAsia="仿宋" w:cs="Times New Roman"/>
          <w:sz w:val="32"/>
          <w:szCs w:val="32"/>
        </w:rPr>
      </w:pPr>
      <w:r>
        <w:rPr>
          <w:rFonts w:hint="eastAsia" w:ascii="仿宋" w:hAnsi="仿宋" w:eastAsia="仿宋" w:cs="Times New Roman"/>
          <w:sz w:val="32"/>
          <w:szCs w:val="32"/>
        </w:rPr>
        <w:t>（4）担当负责，攻坚克难，不回避矛盾，以钉钉子精神抓落实，履行全面从严治党责任，旗帜鲜明地批评和纠正所分管部门、领域或所在地区的违规违纪言行，严格执行党的干部政策，不打招呼、递条子，不封官许愿、跑风漏气，正确对待个人进退留转；</w:t>
      </w:r>
    </w:p>
    <w:p>
      <w:pPr>
        <w:spacing w:line="580" w:lineRule="exact"/>
        <w:ind w:firstLine="640" w:firstLineChars="200"/>
        <w:rPr>
          <w:rFonts w:ascii="仿宋" w:hAnsi="仿宋" w:eastAsia="仿宋" w:cs="Times New Roman"/>
          <w:sz w:val="32"/>
          <w:szCs w:val="32"/>
        </w:rPr>
      </w:pPr>
      <w:r>
        <w:rPr>
          <w:rFonts w:hint="eastAsia" w:ascii="仿宋" w:hAnsi="仿宋" w:eastAsia="仿宋" w:cs="Times New Roman"/>
          <w:sz w:val="32"/>
          <w:szCs w:val="32"/>
        </w:rPr>
        <w:t>（5）纠正“四风”不止步，针对形式主义、官僚主义顽症，摆表现、找差距，抓住主要矛盾，特别要查找解决表态多调门高、行动少落实差等突出问题，身体力行、以上率下，带头转变作风，形成“头雁效应”；</w:t>
      </w:r>
    </w:p>
    <w:p>
      <w:pPr>
        <w:spacing w:line="580" w:lineRule="exact"/>
        <w:ind w:firstLine="640" w:firstLineChars="200"/>
        <w:rPr>
          <w:rFonts w:ascii="仿宋" w:hAnsi="仿宋" w:eastAsia="仿宋" w:cs="Times New Roman"/>
          <w:sz w:val="32"/>
          <w:szCs w:val="32"/>
        </w:rPr>
      </w:pPr>
      <w:r>
        <w:rPr>
          <w:rFonts w:hint="eastAsia" w:ascii="仿宋" w:hAnsi="仿宋" w:eastAsia="仿宋" w:cs="Times New Roman"/>
          <w:sz w:val="32"/>
          <w:szCs w:val="32"/>
        </w:rPr>
        <w:t>（6）严格执行廉洁自律准则，自觉抵制“围猎”腐蚀，坚决反对特权思想和特权现象，严格执行办公用房、住房、用车、交通、工作人员配备、休假休息等方面的待遇规定，注重家庭、家教、家风，带头落实中央八项规定和实施细则精神。</w:t>
      </w:r>
    </w:p>
    <w:p>
      <w:pPr>
        <w:spacing w:line="580" w:lineRule="exact"/>
        <w:ind w:firstLine="640" w:firstLineChars="200"/>
        <w:rPr>
          <w:rFonts w:ascii="仿宋" w:hAnsi="仿宋" w:eastAsia="仿宋" w:cs="Times New Roman"/>
          <w:sz w:val="32"/>
          <w:szCs w:val="32"/>
        </w:rPr>
      </w:pPr>
      <w:r>
        <w:rPr>
          <w:rFonts w:hint="eastAsia" w:ascii="仿宋" w:hAnsi="仿宋" w:eastAsia="仿宋" w:cs="Times New Roman"/>
          <w:sz w:val="32"/>
          <w:szCs w:val="32"/>
        </w:rPr>
        <w:t>同时，要紧密联系首都改革开放和现代化建设实际，联系集团经营管理工作实际，对照</w:t>
      </w:r>
      <w:r>
        <w:rPr>
          <w:rFonts w:ascii="仿宋" w:hAnsi="仿宋" w:eastAsia="仿宋" w:cs="Times New Roman"/>
          <w:sz w:val="32"/>
          <w:szCs w:val="32"/>
        </w:rPr>
        <w:t>市委书记蔡奇同志在</w:t>
      </w:r>
      <w:r>
        <w:rPr>
          <w:rFonts w:hint="eastAsia" w:ascii="仿宋" w:hAnsi="仿宋" w:eastAsia="仿宋" w:cs="Times New Roman"/>
          <w:sz w:val="32"/>
          <w:szCs w:val="32"/>
        </w:rPr>
        <w:t>市委常委2017年度民主生活会上</w:t>
      </w:r>
      <w:r>
        <w:rPr>
          <w:rFonts w:ascii="仿宋" w:hAnsi="仿宋" w:eastAsia="仿宋" w:cs="Times New Roman"/>
          <w:sz w:val="32"/>
          <w:szCs w:val="32"/>
        </w:rPr>
        <w:t>的讲话</w:t>
      </w:r>
      <w:r>
        <w:rPr>
          <w:rFonts w:hint="eastAsia" w:ascii="仿宋" w:hAnsi="仿宋" w:eastAsia="仿宋" w:cs="Times New Roman"/>
          <w:sz w:val="32"/>
          <w:szCs w:val="32"/>
        </w:rPr>
        <w:t>、</w:t>
      </w:r>
      <w:r>
        <w:rPr>
          <w:rFonts w:ascii="仿宋" w:hAnsi="仿宋" w:eastAsia="仿宋" w:cs="Times New Roman"/>
          <w:sz w:val="32"/>
          <w:szCs w:val="32"/>
        </w:rPr>
        <w:t>在</w:t>
      </w:r>
      <w:r>
        <w:rPr>
          <w:rFonts w:hint="eastAsia" w:ascii="仿宋" w:hAnsi="仿宋" w:eastAsia="仿宋" w:cs="Times New Roman"/>
          <w:sz w:val="32"/>
          <w:szCs w:val="32"/>
        </w:rPr>
        <w:t>北京十二届市纪委三次全会上</w:t>
      </w:r>
      <w:r>
        <w:rPr>
          <w:rFonts w:ascii="仿宋" w:hAnsi="仿宋" w:eastAsia="仿宋" w:cs="Times New Roman"/>
          <w:sz w:val="32"/>
          <w:szCs w:val="32"/>
        </w:rPr>
        <w:t>的讲话</w:t>
      </w:r>
      <w:r>
        <w:rPr>
          <w:rFonts w:hint="eastAsia" w:ascii="仿宋" w:hAnsi="仿宋" w:eastAsia="仿宋" w:cs="Times New Roman"/>
          <w:sz w:val="32"/>
          <w:szCs w:val="32"/>
        </w:rPr>
        <w:t>等</w:t>
      </w:r>
      <w:r>
        <w:rPr>
          <w:rFonts w:ascii="仿宋" w:hAnsi="仿宋" w:eastAsia="仿宋" w:cs="Times New Roman"/>
          <w:sz w:val="32"/>
          <w:szCs w:val="32"/>
        </w:rPr>
        <w:t>指示和要求</w:t>
      </w:r>
      <w:r>
        <w:rPr>
          <w:rFonts w:hint="eastAsia" w:ascii="仿宋" w:hAnsi="仿宋" w:eastAsia="仿宋" w:cs="Times New Roman"/>
          <w:sz w:val="32"/>
          <w:szCs w:val="32"/>
        </w:rPr>
        <w:t>，分析领导班子在学习贯彻党的十九大精神、深入贯彻习近平总书记两次视察北京重要讲话和对北京工作的一系列重要指示精神，以及贯彻落实党中央、国务院对北京城市总体规划的批复精神，推动京津冀协同发展等方面存在的问题，督促领导班子进一步树立抓好党建是最大政绩的理念，推动全面从严治党向基层延伸、向纵深发展，落实国有企业党建工作的重点任务，进一步推动党的领导与完善公司治理有机统一，为建设具有全球影响力的全国科技创新中心、中关村建设具有全球影响力的科技创新中心作出更大贡献。</w:t>
      </w:r>
    </w:p>
    <w:p>
      <w:pPr>
        <w:spacing w:line="580" w:lineRule="exact"/>
        <w:ind w:firstLine="640" w:firstLineChars="200"/>
        <w:rPr>
          <w:rFonts w:ascii="Times New Roman" w:hAnsi="Times New Roman" w:eastAsia="黑体" w:cs="Times New Roman"/>
          <w:bCs/>
          <w:sz w:val="32"/>
          <w:szCs w:val="32"/>
        </w:rPr>
      </w:pPr>
      <w:r>
        <w:rPr>
          <w:rFonts w:ascii="Times New Roman" w:hAnsi="Times New Roman" w:eastAsia="黑体" w:cs="Times New Roman"/>
          <w:bCs/>
          <w:sz w:val="32"/>
          <w:szCs w:val="32"/>
        </w:rPr>
        <w:t>二、方法步骤</w:t>
      </w:r>
    </w:p>
    <w:p>
      <w:pPr>
        <w:spacing w:line="580" w:lineRule="exact"/>
        <w:ind w:firstLine="640" w:firstLineChars="200"/>
        <w:rPr>
          <w:rFonts w:ascii="仿宋" w:hAnsi="仿宋" w:eastAsia="仿宋" w:cs="Times New Roman"/>
          <w:sz w:val="32"/>
          <w:szCs w:val="32"/>
        </w:rPr>
      </w:pPr>
      <w:r>
        <w:rPr>
          <w:rFonts w:ascii="仿宋" w:hAnsi="仿宋" w:eastAsia="仿宋" w:cs="Times New Roman"/>
          <w:sz w:val="32"/>
          <w:szCs w:val="32"/>
        </w:rPr>
        <w:t>此次民主生活会，主要包括以下三个步骤：</w:t>
      </w:r>
    </w:p>
    <w:p>
      <w:pPr>
        <w:spacing w:line="580" w:lineRule="exact"/>
        <w:ind w:firstLine="640" w:firstLineChars="200"/>
        <w:rPr>
          <w:rFonts w:ascii="楷体" w:hAnsi="楷体" w:eastAsia="楷体" w:cs="Times New Roman"/>
          <w:bCs/>
          <w:sz w:val="32"/>
          <w:szCs w:val="32"/>
        </w:rPr>
      </w:pPr>
      <w:r>
        <w:rPr>
          <w:rFonts w:ascii="楷体" w:hAnsi="楷体" w:eastAsia="楷体" w:cs="Times New Roman"/>
          <w:bCs/>
          <w:sz w:val="32"/>
          <w:szCs w:val="32"/>
        </w:rPr>
        <w:t>（一）认真做好会前准备</w:t>
      </w:r>
    </w:p>
    <w:p>
      <w:pPr>
        <w:spacing w:line="580" w:lineRule="exact"/>
        <w:ind w:firstLine="643" w:firstLineChars="200"/>
        <w:rPr>
          <w:rFonts w:ascii="仿宋" w:hAnsi="仿宋" w:eastAsia="仿宋" w:cs="Times New Roman"/>
          <w:sz w:val="32"/>
          <w:szCs w:val="32"/>
        </w:rPr>
      </w:pPr>
      <w:r>
        <w:rPr>
          <w:rFonts w:ascii="仿宋" w:hAnsi="仿宋" w:eastAsia="仿宋" w:cs="Times New Roman"/>
          <w:b/>
          <w:sz w:val="32"/>
          <w:szCs w:val="32"/>
        </w:rPr>
        <w:t>1.深化学习研讨成果。</w:t>
      </w:r>
      <w:r>
        <w:rPr>
          <w:rFonts w:ascii="仿宋" w:hAnsi="仿宋" w:eastAsia="仿宋" w:cs="Times New Roman"/>
          <w:sz w:val="32"/>
          <w:szCs w:val="32"/>
        </w:rPr>
        <w:t>深入学习</w:t>
      </w:r>
      <w:r>
        <w:rPr>
          <w:rFonts w:hint="eastAsia" w:ascii="仿宋" w:hAnsi="仿宋" w:eastAsia="仿宋" w:cs="Times New Roman"/>
          <w:sz w:val="32"/>
          <w:szCs w:val="32"/>
        </w:rPr>
        <w:t>党的十九大</w:t>
      </w:r>
      <w:r>
        <w:rPr>
          <w:rFonts w:ascii="仿宋" w:hAnsi="仿宋" w:eastAsia="仿宋" w:cs="Times New Roman"/>
          <w:sz w:val="32"/>
          <w:szCs w:val="32"/>
        </w:rPr>
        <w:t>精神，</w:t>
      </w:r>
      <w:r>
        <w:rPr>
          <w:rFonts w:hint="eastAsia" w:ascii="仿宋" w:hAnsi="仿宋" w:eastAsia="仿宋" w:cs="Times New Roman"/>
          <w:sz w:val="32"/>
          <w:szCs w:val="32"/>
        </w:rPr>
        <w:t>学习蔡奇同志在全市领导干部警示教育大会上的讲话精神，学习中央和市委关于召开好领导干部民主生活会的通知精神。在个人自学的基础上，组织专题学习研讨，</w:t>
      </w:r>
      <w:r>
        <w:rPr>
          <w:rFonts w:ascii="仿宋" w:hAnsi="仿宋" w:eastAsia="仿宋" w:cs="Times New Roman"/>
          <w:sz w:val="32"/>
          <w:szCs w:val="32"/>
        </w:rPr>
        <w:t>搞清楚、弄明白“八个明确”主要内容和“十四个坚持”基本方略的重大创新思想创新观点。</w:t>
      </w:r>
      <w:r>
        <w:rPr>
          <w:rFonts w:hint="eastAsia" w:ascii="仿宋" w:hAnsi="仿宋" w:eastAsia="仿宋" w:cs="Times New Roman"/>
          <w:sz w:val="32"/>
          <w:szCs w:val="32"/>
        </w:rPr>
        <w:t>不忘初心、牢记使命，汲取教训、举一反三。</w:t>
      </w:r>
      <w:r>
        <w:rPr>
          <w:rFonts w:ascii="仿宋" w:hAnsi="仿宋" w:eastAsia="仿宋" w:cs="Times New Roman"/>
          <w:sz w:val="32"/>
          <w:szCs w:val="32"/>
        </w:rPr>
        <w:t>领导班子和班子成员对参加专题党课、专题学习研讨、双重组织生活等情况进行回顾梳理，查缺补漏、巩固成果，打牢开好年度民主生活会的思想基础。</w:t>
      </w:r>
    </w:p>
    <w:p>
      <w:pPr>
        <w:spacing w:line="580" w:lineRule="exact"/>
        <w:ind w:firstLine="643" w:firstLineChars="200"/>
        <w:rPr>
          <w:rFonts w:ascii="仿宋" w:hAnsi="仿宋" w:eastAsia="仿宋" w:cs="Times New Roman"/>
          <w:sz w:val="32"/>
          <w:szCs w:val="32"/>
        </w:rPr>
      </w:pPr>
      <w:r>
        <w:rPr>
          <w:rFonts w:ascii="Times New Roman" w:hAnsi="Times New Roman" w:eastAsia="仿宋_GB2312" w:cs="Times New Roman"/>
          <w:b/>
          <w:bCs/>
          <w:sz w:val="32"/>
          <w:szCs w:val="32"/>
        </w:rPr>
        <w:t>2</w:t>
      </w:r>
      <w:r>
        <w:rPr>
          <w:rFonts w:hint="eastAsia" w:ascii="Times New Roman" w:hAnsi="Times New Roman" w:eastAsia="仿宋_GB2312" w:cs="Times New Roman"/>
          <w:b/>
          <w:bCs/>
          <w:sz w:val="32"/>
          <w:szCs w:val="32"/>
        </w:rPr>
        <w:t>.</w:t>
      </w:r>
      <w:r>
        <w:rPr>
          <w:rFonts w:ascii="仿宋" w:hAnsi="仿宋" w:eastAsia="仿宋" w:cs="Times New Roman"/>
          <w:b/>
          <w:sz w:val="32"/>
          <w:szCs w:val="32"/>
        </w:rPr>
        <w:t>广泛征求意见建议。</w:t>
      </w:r>
      <w:r>
        <w:rPr>
          <w:rFonts w:ascii="仿宋" w:hAnsi="仿宋" w:eastAsia="仿宋" w:cs="Times New Roman"/>
          <w:sz w:val="32"/>
          <w:szCs w:val="32"/>
        </w:rPr>
        <w:t>1月26日前，在前阶段边学边查的基础上，</w:t>
      </w:r>
      <w:r>
        <w:rPr>
          <w:rFonts w:hint="eastAsia" w:ascii="仿宋" w:hAnsi="仿宋" w:eastAsia="仿宋" w:cs="Times New Roman"/>
          <w:sz w:val="32"/>
          <w:szCs w:val="32"/>
        </w:rPr>
        <w:t>采取座谈会、集体谈话、个别谈话、书面征求意见等方式，</w:t>
      </w:r>
      <w:r>
        <w:rPr>
          <w:rFonts w:ascii="仿宋" w:hAnsi="仿宋" w:eastAsia="仿宋" w:cs="Times New Roman"/>
          <w:sz w:val="32"/>
          <w:szCs w:val="32"/>
        </w:rPr>
        <w:t>广泛征求对领导班子和每位班子成员的意见，重点征求在认真学习领会习近平新时代中国特色社会主义思想，坚定维护以习近平同志为核心的党中央权威和集中统一领导，全面贯彻落实党的十九大各项决策部署</w:t>
      </w:r>
      <w:r>
        <w:rPr>
          <w:rFonts w:hint="eastAsia" w:ascii="仿宋" w:hAnsi="仿宋" w:eastAsia="仿宋" w:cs="Times New Roman"/>
          <w:sz w:val="32"/>
          <w:szCs w:val="32"/>
        </w:rPr>
        <w:t>，</w:t>
      </w:r>
      <w:r>
        <w:rPr>
          <w:rFonts w:ascii="仿宋" w:hAnsi="仿宋" w:eastAsia="仿宋" w:cs="Times New Roman"/>
          <w:sz w:val="32"/>
          <w:szCs w:val="32"/>
        </w:rPr>
        <w:t>加强自身建设，推进各项工作等方面的意见建议。征求意见的范围是：</w:t>
      </w:r>
      <w:r>
        <w:rPr>
          <w:rFonts w:hint="eastAsia" w:ascii="仿宋" w:hAnsi="仿宋" w:eastAsia="仿宋" w:cs="Times New Roman"/>
          <w:sz w:val="32"/>
          <w:szCs w:val="32"/>
        </w:rPr>
        <w:t>集团党员群众代表、集团子公司、集团相关</w:t>
      </w:r>
      <w:r>
        <w:rPr>
          <w:rFonts w:ascii="仿宋" w:hAnsi="仿宋" w:eastAsia="仿宋" w:cs="Times New Roman"/>
          <w:sz w:val="32"/>
          <w:szCs w:val="32"/>
        </w:rPr>
        <w:t>经营业务</w:t>
      </w:r>
      <w:r>
        <w:rPr>
          <w:rFonts w:hint="eastAsia" w:ascii="仿宋" w:hAnsi="仿宋" w:eastAsia="仿宋" w:cs="Times New Roman"/>
          <w:sz w:val="32"/>
          <w:szCs w:val="32"/>
        </w:rPr>
        <w:t>服务对象等。</w:t>
      </w:r>
    </w:p>
    <w:p>
      <w:pPr>
        <w:spacing w:line="580" w:lineRule="exact"/>
        <w:ind w:firstLine="640" w:firstLineChars="200"/>
        <w:rPr>
          <w:rFonts w:ascii="仿宋" w:hAnsi="仿宋" w:eastAsia="仿宋" w:cs="Times New Roman"/>
          <w:sz w:val="32"/>
          <w:szCs w:val="32"/>
        </w:rPr>
      </w:pPr>
      <w:r>
        <w:rPr>
          <w:rFonts w:hint="eastAsia" w:ascii="仿宋" w:hAnsi="仿宋" w:eastAsia="仿宋" w:cs="Times New Roman"/>
          <w:sz w:val="32"/>
          <w:szCs w:val="32"/>
        </w:rPr>
        <w:t>集团</w:t>
      </w:r>
      <w:r>
        <w:rPr>
          <w:rFonts w:ascii="仿宋" w:hAnsi="仿宋" w:eastAsia="仿宋" w:cs="Times New Roman"/>
          <w:sz w:val="32"/>
          <w:szCs w:val="32"/>
        </w:rPr>
        <w:t>班子成员要深入基层一线，认真听取下级组织、分管</w:t>
      </w:r>
      <w:r>
        <w:rPr>
          <w:rFonts w:hint="eastAsia" w:ascii="仿宋" w:hAnsi="仿宋" w:eastAsia="仿宋" w:cs="Times New Roman"/>
          <w:sz w:val="32"/>
          <w:szCs w:val="32"/>
        </w:rPr>
        <w:t>子公司及部门</w:t>
      </w:r>
      <w:r>
        <w:rPr>
          <w:rFonts w:ascii="仿宋" w:hAnsi="仿宋" w:eastAsia="仿宋" w:cs="Times New Roman"/>
          <w:sz w:val="32"/>
          <w:szCs w:val="32"/>
        </w:rPr>
        <w:t>和党员群众的意见建议，每位班子成员要至少主持召开1次征求意见座谈会。班子成员要坚持把自己摆进去，主动认领问题。注重从涉及群众切身利益的具体工作中、从群众反映领导干部工作生活的细节小事中，筛查问题、找准症结。</w:t>
      </w:r>
    </w:p>
    <w:p>
      <w:pPr>
        <w:spacing w:line="580" w:lineRule="exact"/>
        <w:ind w:firstLine="640" w:firstLineChars="200"/>
        <w:rPr>
          <w:rFonts w:ascii="仿宋" w:hAnsi="仿宋" w:eastAsia="仿宋" w:cs="Times New Roman"/>
          <w:sz w:val="32"/>
          <w:szCs w:val="32"/>
        </w:rPr>
      </w:pPr>
      <w:r>
        <w:rPr>
          <w:rFonts w:ascii="仿宋" w:hAnsi="仿宋" w:eastAsia="仿宋" w:cs="Times New Roman"/>
          <w:sz w:val="32"/>
          <w:szCs w:val="32"/>
        </w:rPr>
        <w:t>征求到的意见，原汁原味反馈给领导班子及班子成员本人。领导班子对征求到的意见，要召开专门会议，集体“把脉会诊”，逐项进行分析，查实找准存在的问题，班子成员要主动认领班子查找的问题。</w:t>
      </w:r>
    </w:p>
    <w:p>
      <w:pPr>
        <w:spacing w:line="580" w:lineRule="exact"/>
        <w:ind w:firstLine="643" w:firstLineChars="200"/>
        <w:rPr>
          <w:rFonts w:ascii="仿宋" w:hAnsi="仿宋" w:eastAsia="仿宋" w:cs="Times New Roman"/>
          <w:sz w:val="32"/>
          <w:szCs w:val="32"/>
        </w:rPr>
      </w:pPr>
      <w:r>
        <w:rPr>
          <w:rFonts w:ascii="仿宋" w:hAnsi="仿宋" w:eastAsia="仿宋" w:cs="Times New Roman"/>
          <w:b/>
          <w:sz w:val="32"/>
          <w:szCs w:val="32"/>
        </w:rPr>
        <w:t>3.深入开展谈心谈话。</w:t>
      </w:r>
      <w:r>
        <w:rPr>
          <w:rFonts w:ascii="仿宋" w:hAnsi="仿宋" w:eastAsia="仿宋" w:cs="Times New Roman"/>
          <w:sz w:val="32"/>
          <w:szCs w:val="32"/>
        </w:rPr>
        <w:t>2月1日前，班子成员要安排充足时间，逐一开展谈心谈话，为开展批评和自我批评打好基础。做到“四必谈”，</w:t>
      </w:r>
      <w:r>
        <w:rPr>
          <w:rFonts w:hint="eastAsia" w:ascii="仿宋" w:hAnsi="仿宋" w:eastAsia="仿宋" w:cs="Times New Roman"/>
          <w:sz w:val="32"/>
          <w:szCs w:val="32"/>
        </w:rPr>
        <w:t>赵长山</w:t>
      </w:r>
      <w:r>
        <w:rPr>
          <w:rFonts w:ascii="仿宋" w:hAnsi="仿宋" w:eastAsia="仿宋" w:cs="Times New Roman"/>
          <w:sz w:val="32"/>
          <w:szCs w:val="32"/>
        </w:rPr>
        <w:t>同志与每位班子成员、班子成员之间、班子成员与分管部门主要负责同志之间、班子成员与本人组织关系所在党支部党员代表必谈。同时，主动接受党员、干部、群众约谈。谈心谈话紧扣主题，重点谈遵规守矩上的差距与不足，谈自身和对方存在问题的具体表现，谈改进提高的意见建议。谈心谈话要坚持以诚相见，一次不行谈多次，要把矛盾和问题解决在民主生活会前。</w:t>
      </w:r>
    </w:p>
    <w:p>
      <w:pPr>
        <w:spacing w:line="580" w:lineRule="exact"/>
        <w:ind w:firstLine="633" w:firstLineChars="197"/>
        <w:rPr>
          <w:rFonts w:ascii="Times New Roman" w:hAnsi="Times New Roman" w:eastAsia="仿宋_GB2312" w:cs="Times New Roman"/>
          <w:sz w:val="32"/>
          <w:szCs w:val="32"/>
        </w:rPr>
      </w:pPr>
      <w:r>
        <w:rPr>
          <w:rFonts w:ascii="仿宋" w:hAnsi="仿宋" w:eastAsia="仿宋" w:cs="Times New Roman"/>
          <w:b/>
          <w:sz w:val="32"/>
          <w:szCs w:val="32"/>
        </w:rPr>
        <w:t>4.认真梳理上年度整改落实情况</w:t>
      </w:r>
      <w:r>
        <w:rPr>
          <w:rFonts w:ascii="Times New Roman" w:hAnsi="Times New Roman" w:eastAsia="仿宋_GB2312" w:cs="Times New Roman"/>
          <w:b/>
          <w:sz w:val="32"/>
          <w:szCs w:val="32"/>
        </w:rPr>
        <w:t>。</w:t>
      </w:r>
      <w:r>
        <w:rPr>
          <w:rFonts w:ascii="仿宋" w:hAnsi="仿宋" w:eastAsia="仿宋" w:cs="Times New Roman"/>
          <w:sz w:val="32"/>
          <w:szCs w:val="32"/>
        </w:rPr>
        <w:t>1月26日前，领导班子要对201</w:t>
      </w:r>
      <w:r>
        <w:rPr>
          <w:rFonts w:hint="eastAsia" w:ascii="仿宋" w:hAnsi="仿宋" w:eastAsia="仿宋" w:cs="Times New Roman"/>
          <w:sz w:val="32"/>
          <w:szCs w:val="32"/>
        </w:rPr>
        <w:t>6</w:t>
      </w:r>
      <w:r>
        <w:rPr>
          <w:rFonts w:ascii="仿宋" w:hAnsi="仿宋" w:eastAsia="仿宋" w:cs="Times New Roman"/>
          <w:sz w:val="32"/>
          <w:szCs w:val="32"/>
        </w:rPr>
        <w:t>年度</w:t>
      </w:r>
      <w:r>
        <w:rPr>
          <w:rFonts w:hint="eastAsia" w:ascii="仿宋" w:hAnsi="仿宋" w:eastAsia="仿宋" w:cs="Times New Roman"/>
          <w:sz w:val="32"/>
          <w:szCs w:val="32"/>
        </w:rPr>
        <w:t>民主生活会</w:t>
      </w:r>
      <w:r>
        <w:rPr>
          <w:rFonts w:ascii="仿宋" w:hAnsi="仿宋" w:eastAsia="仿宋" w:cs="Times New Roman"/>
          <w:sz w:val="32"/>
          <w:szCs w:val="32"/>
        </w:rPr>
        <w:t>领导班子整改方案落实情况进行一次系统梳理，对已经整改的，加强巩固成果的措施，防止反弹；对正在整改的，加大落实力度，推进整改；对尚未整改的，分析原因，作出说明，进一步明确责任人和完成时限。班子成员对个人整改措施进行梳理。领导班子和班子成员上年度整改落实情况要分别在班子对照检查材料和个人发言提纲中进行说明。</w:t>
      </w:r>
    </w:p>
    <w:p>
      <w:pPr>
        <w:spacing w:line="580" w:lineRule="exact"/>
        <w:ind w:firstLine="633" w:firstLineChars="197"/>
        <w:rPr>
          <w:rFonts w:ascii="仿宋" w:hAnsi="仿宋" w:eastAsia="仿宋" w:cs="Times New Roman"/>
          <w:sz w:val="32"/>
          <w:szCs w:val="32"/>
        </w:rPr>
      </w:pPr>
      <w:r>
        <w:rPr>
          <w:rFonts w:ascii="仿宋" w:hAnsi="仿宋" w:eastAsia="仿宋" w:cs="Times New Roman"/>
          <w:b/>
          <w:sz w:val="32"/>
          <w:szCs w:val="32"/>
        </w:rPr>
        <w:t>5.认真撰写发言提纲。</w:t>
      </w:r>
      <w:r>
        <w:rPr>
          <w:rFonts w:ascii="仿宋" w:hAnsi="仿宋" w:eastAsia="仿宋" w:cs="Times New Roman"/>
          <w:sz w:val="32"/>
          <w:szCs w:val="32"/>
        </w:rPr>
        <w:t>2月1日前，领导班子对照检查材料，由</w:t>
      </w:r>
      <w:r>
        <w:rPr>
          <w:rFonts w:hint="eastAsia" w:ascii="仿宋" w:hAnsi="仿宋" w:eastAsia="仿宋" w:cs="Times New Roman"/>
          <w:sz w:val="32"/>
          <w:szCs w:val="32"/>
        </w:rPr>
        <w:t>赵长山</w:t>
      </w:r>
      <w:r>
        <w:rPr>
          <w:rFonts w:ascii="仿宋" w:hAnsi="仿宋" w:eastAsia="仿宋" w:cs="Times New Roman"/>
          <w:sz w:val="32"/>
          <w:szCs w:val="32"/>
        </w:rPr>
        <w:t>同志主持起草，经领导班子集体研究确定。班子成员按照从严从实的要求，自己动手形成发言提纲</w:t>
      </w:r>
      <w:r>
        <w:rPr>
          <w:rFonts w:hint="eastAsia" w:ascii="仿宋" w:hAnsi="仿宋" w:eastAsia="仿宋" w:cs="Times New Roman"/>
          <w:sz w:val="32"/>
          <w:szCs w:val="32"/>
        </w:rPr>
        <w:t>，坚持问题导向，强化问题意识，把自己摆进去、把思想摆进去、把工作摆进去，联系违纪违法反面典型，联系巡视发现的问题，联系重要工作案例，逐条查找梳理，找准存在的突出问题，深入具体地进行党性分析，做到落细落小、见人见事。按规定对2016年度民主生活会整改落实情况逐项作出报告，对个人、家庭、亲属重大事项如实作出报告，对巡视反馈、接受组织约谈函询等情况逐一作出检查或说明。</w:t>
      </w:r>
    </w:p>
    <w:p>
      <w:pPr>
        <w:spacing w:line="580" w:lineRule="exact"/>
        <w:ind w:firstLine="643" w:firstLineChars="200"/>
        <w:rPr>
          <w:rFonts w:ascii="仿宋" w:hAnsi="仿宋" w:eastAsia="仿宋" w:cs="Times New Roman"/>
          <w:sz w:val="32"/>
          <w:szCs w:val="32"/>
        </w:rPr>
      </w:pPr>
      <w:r>
        <w:rPr>
          <w:rFonts w:ascii="仿宋" w:hAnsi="仿宋" w:eastAsia="仿宋" w:cs="Times New Roman"/>
          <w:b/>
          <w:sz w:val="32"/>
          <w:szCs w:val="32"/>
        </w:rPr>
        <w:t>6.审核把关发言提纲。</w:t>
      </w:r>
      <w:r>
        <w:rPr>
          <w:rFonts w:hint="eastAsia" w:ascii="仿宋" w:hAnsi="仿宋" w:eastAsia="仿宋" w:cs="Times New Roman"/>
          <w:sz w:val="32"/>
          <w:szCs w:val="32"/>
        </w:rPr>
        <w:t>赵长山</w:t>
      </w:r>
      <w:r>
        <w:rPr>
          <w:rFonts w:ascii="仿宋" w:hAnsi="仿宋" w:eastAsia="仿宋" w:cs="Times New Roman"/>
          <w:sz w:val="32"/>
          <w:szCs w:val="32"/>
        </w:rPr>
        <w:t>同志对班子成员发言提纲逐一审核把关，提出具体修改意见。重点审核是否查摆了存在的主要问题、分析了产生问题的原因、提出了今后的努力方向和改进措施；是否对个人整改措施兑现情况作出说明。领导班子对照检查材料和</w:t>
      </w:r>
      <w:r>
        <w:rPr>
          <w:rFonts w:hint="eastAsia" w:ascii="仿宋" w:hAnsi="仿宋" w:eastAsia="仿宋" w:cs="Times New Roman"/>
          <w:sz w:val="32"/>
          <w:szCs w:val="32"/>
        </w:rPr>
        <w:t>集团主要负责同志</w:t>
      </w:r>
      <w:r>
        <w:rPr>
          <w:rFonts w:ascii="仿宋" w:hAnsi="仿宋" w:eastAsia="仿宋" w:cs="Times New Roman"/>
          <w:sz w:val="32"/>
          <w:szCs w:val="32"/>
        </w:rPr>
        <w:t>发言提纲在2月2日前送市委督导组审核。</w:t>
      </w:r>
    </w:p>
    <w:p>
      <w:pPr>
        <w:spacing w:line="580" w:lineRule="exact"/>
        <w:ind w:firstLine="640" w:firstLineChars="200"/>
        <w:rPr>
          <w:rFonts w:ascii="仿宋" w:hAnsi="仿宋" w:eastAsia="仿宋" w:cs="Times New Roman"/>
          <w:sz w:val="32"/>
          <w:szCs w:val="32"/>
        </w:rPr>
      </w:pPr>
      <w:r>
        <w:rPr>
          <w:rFonts w:ascii="仿宋" w:hAnsi="仿宋" w:eastAsia="仿宋" w:cs="Times New Roman"/>
          <w:sz w:val="32"/>
          <w:szCs w:val="32"/>
        </w:rPr>
        <w:t>领导班子民主生活会方案，于民主生活会召开前1</w:t>
      </w:r>
      <w:r>
        <w:rPr>
          <w:rFonts w:hint="eastAsia" w:ascii="仿宋" w:hAnsi="仿宋" w:eastAsia="仿宋" w:cs="Times New Roman"/>
          <w:sz w:val="32"/>
          <w:szCs w:val="32"/>
        </w:rPr>
        <w:t>0日</w:t>
      </w:r>
      <w:r>
        <w:rPr>
          <w:rFonts w:ascii="仿宋" w:hAnsi="仿宋" w:eastAsia="仿宋" w:cs="Times New Roman"/>
          <w:sz w:val="32"/>
          <w:szCs w:val="32"/>
        </w:rPr>
        <w:t>，</w:t>
      </w:r>
      <w:r>
        <w:rPr>
          <w:rFonts w:hint="eastAsia" w:ascii="仿宋" w:hAnsi="仿宋" w:eastAsia="仿宋" w:cs="Times New Roman"/>
          <w:sz w:val="32"/>
          <w:szCs w:val="32"/>
        </w:rPr>
        <w:t>经</w:t>
      </w:r>
      <w:r>
        <w:rPr>
          <w:rFonts w:ascii="仿宋" w:hAnsi="仿宋" w:eastAsia="仿宋" w:cs="Times New Roman"/>
          <w:sz w:val="32"/>
          <w:szCs w:val="32"/>
        </w:rPr>
        <w:t>市委督导组审核同意后，报市纪委</w:t>
      </w:r>
      <w:r>
        <w:rPr>
          <w:rFonts w:hint="eastAsia" w:ascii="仿宋" w:hAnsi="仿宋" w:eastAsia="仿宋" w:cs="Times New Roman"/>
          <w:sz w:val="32"/>
          <w:szCs w:val="32"/>
        </w:rPr>
        <w:t>党风室</w:t>
      </w:r>
      <w:r>
        <w:rPr>
          <w:rFonts w:ascii="仿宋" w:hAnsi="仿宋" w:eastAsia="仿宋" w:cs="Times New Roman"/>
          <w:sz w:val="32"/>
          <w:szCs w:val="32"/>
        </w:rPr>
        <w:t>、市委组织部</w:t>
      </w:r>
      <w:r>
        <w:rPr>
          <w:rFonts w:hint="eastAsia" w:ascii="仿宋" w:hAnsi="仿宋" w:eastAsia="仿宋" w:cs="Times New Roman"/>
          <w:sz w:val="32"/>
          <w:szCs w:val="32"/>
        </w:rPr>
        <w:t>经济干部处</w:t>
      </w:r>
      <w:r>
        <w:rPr>
          <w:rFonts w:ascii="仿宋" w:hAnsi="仿宋" w:eastAsia="仿宋" w:cs="Times New Roman"/>
          <w:sz w:val="32"/>
          <w:szCs w:val="32"/>
        </w:rPr>
        <w:t>。</w:t>
      </w:r>
    </w:p>
    <w:p>
      <w:pPr>
        <w:spacing w:line="580" w:lineRule="exact"/>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（二）召开民主生活会</w:t>
      </w:r>
    </w:p>
    <w:p>
      <w:pPr>
        <w:spacing w:line="580" w:lineRule="exact"/>
        <w:ind w:firstLine="643" w:firstLineChars="200"/>
        <w:rPr>
          <w:rFonts w:ascii="仿宋" w:hAnsi="仿宋" w:eastAsia="仿宋" w:cs="Times New Roman"/>
          <w:b/>
          <w:sz w:val="32"/>
          <w:szCs w:val="32"/>
        </w:rPr>
      </w:pPr>
      <w:r>
        <w:rPr>
          <w:rFonts w:ascii="仿宋" w:hAnsi="仿宋" w:eastAsia="仿宋" w:cs="Times New Roman"/>
          <w:b/>
          <w:sz w:val="32"/>
          <w:szCs w:val="32"/>
        </w:rPr>
        <w:t>1</w:t>
      </w:r>
      <w:r>
        <w:rPr>
          <w:rFonts w:hint="eastAsia" w:ascii="仿宋" w:hAnsi="仿宋" w:eastAsia="仿宋" w:cs="Times New Roman"/>
          <w:b/>
          <w:sz w:val="32"/>
          <w:szCs w:val="32"/>
        </w:rPr>
        <w:t>.</w:t>
      </w:r>
      <w:r>
        <w:rPr>
          <w:rFonts w:ascii="仿宋" w:hAnsi="仿宋" w:eastAsia="仿宋" w:cs="Times New Roman"/>
          <w:b/>
          <w:sz w:val="32"/>
          <w:szCs w:val="32"/>
        </w:rPr>
        <w:t>时间</w:t>
      </w:r>
    </w:p>
    <w:p>
      <w:pPr>
        <w:spacing w:line="580" w:lineRule="exact"/>
        <w:ind w:firstLine="640" w:firstLineChars="200"/>
        <w:rPr>
          <w:rFonts w:ascii="仿宋" w:hAnsi="仿宋" w:eastAsia="仿宋" w:cs="Times New Roman"/>
          <w:sz w:val="32"/>
          <w:szCs w:val="32"/>
        </w:rPr>
      </w:pPr>
      <w:r>
        <w:rPr>
          <w:rFonts w:ascii="仿宋" w:hAnsi="仿宋" w:eastAsia="仿宋" w:cs="Times New Roman"/>
          <w:sz w:val="32"/>
          <w:szCs w:val="32"/>
        </w:rPr>
        <w:t>2018年2月9日</w:t>
      </w:r>
      <w:r>
        <w:rPr>
          <w:rFonts w:hint="eastAsia" w:ascii="仿宋" w:hAnsi="仿宋" w:eastAsia="仿宋" w:cs="Times New Roman"/>
          <w:sz w:val="32"/>
          <w:szCs w:val="32"/>
        </w:rPr>
        <w:t>下午14:00</w:t>
      </w:r>
      <w:r>
        <w:rPr>
          <w:rFonts w:ascii="仿宋" w:hAnsi="仿宋" w:eastAsia="仿宋" w:cs="Times New Roman"/>
          <w:sz w:val="32"/>
          <w:szCs w:val="32"/>
        </w:rPr>
        <w:t>（</w:t>
      </w:r>
      <w:r>
        <w:rPr>
          <w:rFonts w:hint="eastAsia" w:ascii="仿宋" w:hAnsi="仿宋" w:eastAsia="仿宋" w:cs="Times New Roman"/>
          <w:sz w:val="32"/>
          <w:szCs w:val="32"/>
        </w:rPr>
        <w:t>周五</w:t>
      </w:r>
      <w:r>
        <w:rPr>
          <w:rFonts w:ascii="仿宋" w:hAnsi="仿宋" w:eastAsia="仿宋" w:cs="Times New Roman"/>
          <w:sz w:val="32"/>
          <w:szCs w:val="32"/>
        </w:rPr>
        <w:t>，会期</w:t>
      </w:r>
      <w:r>
        <w:rPr>
          <w:rFonts w:hint="eastAsia" w:ascii="仿宋" w:hAnsi="仿宋" w:eastAsia="仿宋" w:cs="Times New Roman"/>
          <w:sz w:val="32"/>
          <w:szCs w:val="32"/>
        </w:rPr>
        <w:t>半天</w:t>
      </w:r>
      <w:r>
        <w:rPr>
          <w:rFonts w:ascii="仿宋" w:hAnsi="仿宋" w:eastAsia="仿宋" w:cs="Times New Roman"/>
          <w:sz w:val="32"/>
          <w:szCs w:val="32"/>
        </w:rPr>
        <w:t>）</w:t>
      </w:r>
    </w:p>
    <w:p>
      <w:pPr>
        <w:spacing w:line="580" w:lineRule="exact"/>
        <w:ind w:firstLine="643" w:firstLineChars="200"/>
        <w:rPr>
          <w:rFonts w:ascii="仿宋" w:hAnsi="仿宋" w:eastAsia="仿宋" w:cs="Times New Roman"/>
          <w:b/>
          <w:sz w:val="32"/>
          <w:szCs w:val="32"/>
        </w:rPr>
      </w:pPr>
      <w:r>
        <w:rPr>
          <w:rFonts w:ascii="仿宋" w:hAnsi="仿宋" w:eastAsia="仿宋" w:cs="Times New Roman"/>
          <w:b/>
          <w:sz w:val="32"/>
          <w:szCs w:val="32"/>
        </w:rPr>
        <w:t>2</w:t>
      </w:r>
      <w:r>
        <w:rPr>
          <w:rFonts w:hint="eastAsia" w:ascii="仿宋" w:hAnsi="仿宋" w:eastAsia="仿宋" w:cs="Times New Roman"/>
          <w:b/>
          <w:sz w:val="32"/>
          <w:szCs w:val="32"/>
        </w:rPr>
        <w:t>.</w:t>
      </w:r>
      <w:r>
        <w:rPr>
          <w:rFonts w:ascii="仿宋" w:hAnsi="仿宋" w:eastAsia="仿宋" w:cs="Times New Roman"/>
          <w:b/>
          <w:sz w:val="32"/>
          <w:szCs w:val="32"/>
        </w:rPr>
        <w:t>地点</w:t>
      </w:r>
    </w:p>
    <w:p>
      <w:pPr>
        <w:spacing w:line="580" w:lineRule="exact"/>
        <w:ind w:firstLine="640" w:firstLineChars="200"/>
        <w:rPr>
          <w:rFonts w:ascii="仿宋" w:hAnsi="仿宋" w:eastAsia="仿宋" w:cs="Times New Roman"/>
          <w:sz w:val="32"/>
          <w:szCs w:val="32"/>
        </w:rPr>
      </w:pPr>
      <w:r>
        <w:rPr>
          <w:rFonts w:hint="eastAsia" w:ascii="仿宋" w:hAnsi="仿宋" w:eastAsia="仿宋" w:cs="Times New Roman"/>
          <w:sz w:val="32"/>
          <w:szCs w:val="32"/>
        </w:rPr>
        <w:t>集团总部</w:t>
      </w:r>
      <w:r>
        <w:rPr>
          <w:rFonts w:ascii="仿宋" w:hAnsi="仿宋" w:eastAsia="仿宋" w:cs="Times New Roman"/>
          <w:sz w:val="32"/>
          <w:szCs w:val="32"/>
        </w:rPr>
        <w:t>第一会议室</w:t>
      </w:r>
    </w:p>
    <w:p>
      <w:pPr>
        <w:spacing w:line="580" w:lineRule="exact"/>
        <w:ind w:firstLine="640" w:firstLineChars="200"/>
        <w:rPr>
          <w:rFonts w:ascii="仿宋" w:hAnsi="仿宋" w:eastAsia="仿宋" w:cs="Times New Roman"/>
          <w:sz w:val="32"/>
          <w:szCs w:val="32"/>
        </w:rPr>
      </w:pPr>
      <w:r>
        <w:rPr>
          <w:rFonts w:hint="eastAsia" w:ascii="仿宋" w:hAnsi="仿宋" w:eastAsia="仿宋" w:cs="Times New Roman"/>
          <w:sz w:val="32"/>
          <w:szCs w:val="32"/>
        </w:rPr>
        <w:t>（彩和坊6号</w:t>
      </w:r>
      <w:r>
        <w:rPr>
          <w:rFonts w:ascii="仿宋" w:hAnsi="仿宋" w:eastAsia="仿宋" w:cs="Times New Roman"/>
          <w:sz w:val="32"/>
          <w:szCs w:val="32"/>
        </w:rPr>
        <w:t>朔黄发展大厦</w:t>
      </w:r>
      <w:r>
        <w:rPr>
          <w:rFonts w:hint="eastAsia" w:ascii="仿宋" w:hAnsi="仿宋" w:eastAsia="仿宋" w:cs="Times New Roman"/>
          <w:sz w:val="32"/>
          <w:szCs w:val="32"/>
        </w:rPr>
        <w:t>12层）</w:t>
      </w:r>
    </w:p>
    <w:p>
      <w:pPr>
        <w:spacing w:line="580" w:lineRule="exact"/>
        <w:ind w:firstLine="643" w:firstLineChars="200"/>
        <w:rPr>
          <w:rFonts w:ascii="仿宋" w:hAnsi="仿宋" w:eastAsia="仿宋" w:cs="Times New Roman"/>
          <w:b/>
          <w:sz w:val="32"/>
          <w:szCs w:val="32"/>
        </w:rPr>
      </w:pPr>
      <w:r>
        <w:rPr>
          <w:rFonts w:ascii="仿宋" w:hAnsi="仿宋" w:eastAsia="仿宋" w:cs="Times New Roman"/>
          <w:b/>
          <w:sz w:val="32"/>
          <w:szCs w:val="32"/>
        </w:rPr>
        <w:t>3</w:t>
      </w:r>
      <w:r>
        <w:rPr>
          <w:rFonts w:hint="eastAsia" w:ascii="仿宋" w:hAnsi="仿宋" w:eastAsia="仿宋" w:cs="Times New Roman"/>
          <w:b/>
          <w:sz w:val="32"/>
          <w:szCs w:val="32"/>
        </w:rPr>
        <w:t>.</w:t>
      </w:r>
      <w:r>
        <w:rPr>
          <w:rFonts w:ascii="仿宋" w:hAnsi="仿宋" w:eastAsia="仿宋" w:cs="Times New Roman"/>
          <w:b/>
          <w:sz w:val="32"/>
          <w:szCs w:val="32"/>
        </w:rPr>
        <w:t>参加人员</w:t>
      </w:r>
    </w:p>
    <w:p>
      <w:pPr>
        <w:spacing w:line="580" w:lineRule="exact"/>
        <w:ind w:firstLine="640" w:firstLineChars="200"/>
        <w:rPr>
          <w:rFonts w:ascii="仿宋" w:hAnsi="仿宋" w:eastAsia="仿宋" w:cs="Times New Roman"/>
          <w:sz w:val="32"/>
          <w:szCs w:val="32"/>
        </w:rPr>
      </w:pPr>
      <w:r>
        <w:rPr>
          <w:rFonts w:ascii="仿宋" w:hAnsi="仿宋" w:eastAsia="仿宋" w:cs="Times New Roman"/>
          <w:sz w:val="32"/>
          <w:szCs w:val="32"/>
        </w:rPr>
        <w:t>（1）</w:t>
      </w:r>
      <w:r>
        <w:rPr>
          <w:rFonts w:hint="eastAsia" w:ascii="仿宋" w:hAnsi="仿宋" w:eastAsia="仿宋" w:cs="Times New Roman"/>
          <w:sz w:val="32"/>
          <w:szCs w:val="32"/>
        </w:rPr>
        <w:t>市委第4督导组领导、市委组织部领导</w:t>
      </w:r>
      <w:r>
        <w:rPr>
          <w:rFonts w:ascii="仿宋" w:hAnsi="仿宋" w:eastAsia="仿宋" w:cs="Times New Roman"/>
          <w:sz w:val="32"/>
          <w:szCs w:val="32"/>
        </w:rPr>
        <w:t>、市纪委</w:t>
      </w:r>
      <w:r>
        <w:rPr>
          <w:rFonts w:hint="eastAsia" w:ascii="仿宋" w:hAnsi="仿宋" w:eastAsia="仿宋" w:cs="Times New Roman"/>
          <w:sz w:val="32"/>
          <w:szCs w:val="32"/>
        </w:rPr>
        <w:t>领导</w:t>
      </w:r>
    </w:p>
    <w:p>
      <w:pPr>
        <w:spacing w:line="580" w:lineRule="exact"/>
        <w:ind w:firstLine="640" w:firstLineChars="200"/>
        <w:rPr>
          <w:rFonts w:ascii="仿宋" w:hAnsi="仿宋" w:eastAsia="仿宋" w:cs="Times New Roman"/>
          <w:sz w:val="32"/>
          <w:szCs w:val="32"/>
        </w:rPr>
      </w:pPr>
      <w:r>
        <w:rPr>
          <w:rFonts w:ascii="仿宋" w:hAnsi="仿宋" w:eastAsia="仿宋" w:cs="Times New Roman"/>
          <w:sz w:val="32"/>
          <w:szCs w:val="32"/>
        </w:rPr>
        <w:t>（2）</w:t>
      </w:r>
      <w:r>
        <w:rPr>
          <w:rFonts w:hint="eastAsia" w:ascii="仿宋" w:hAnsi="仿宋" w:eastAsia="仿宋" w:cs="Times New Roman"/>
          <w:sz w:val="32"/>
          <w:szCs w:val="32"/>
        </w:rPr>
        <w:t>集团领导班子成员</w:t>
      </w:r>
    </w:p>
    <w:p>
      <w:pPr>
        <w:spacing w:line="580" w:lineRule="exact"/>
        <w:ind w:firstLine="640" w:firstLineChars="200"/>
        <w:rPr>
          <w:rFonts w:ascii="仿宋" w:hAnsi="仿宋" w:eastAsia="仿宋" w:cs="Times New Roman"/>
          <w:sz w:val="32"/>
          <w:szCs w:val="32"/>
        </w:rPr>
      </w:pPr>
      <w:r>
        <w:rPr>
          <w:rFonts w:ascii="仿宋" w:hAnsi="仿宋" w:eastAsia="仿宋" w:cs="Times New Roman"/>
          <w:sz w:val="32"/>
          <w:szCs w:val="32"/>
        </w:rPr>
        <w:t>（3）</w:t>
      </w:r>
      <w:r>
        <w:rPr>
          <w:rFonts w:hint="eastAsia" w:ascii="仿宋" w:hAnsi="仿宋" w:eastAsia="仿宋" w:cs="Times New Roman"/>
          <w:sz w:val="32"/>
          <w:szCs w:val="32"/>
        </w:rPr>
        <w:t>集团党办、组织部相关</w:t>
      </w:r>
      <w:r>
        <w:rPr>
          <w:rFonts w:ascii="仿宋" w:hAnsi="仿宋" w:eastAsia="仿宋" w:cs="Times New Roman"/>
          <w:sz w:val="32"/>
          <w:szCs w:val="32"/>
        </w:rPr>
        <w:t>人员</w:t>
      </w:r>
    </w:p>
    <w:p>
      <w:pPr>
        <w:spacing w:line="580" w:lineRule="exact"/>
        <w:ind w:firstLine="643" w:firstLineChars="200"/>
        <w:rPr>
          <w:rFonts w:ascii="仿宋" w:hAnsi="仿宋" w:eastAsia="仿宋" w:cs="Times New Roman"/>
          <w:b/>
          <w:sz w:val="32"/>
          <w:szCs w:val="32"/>
        </w:rPr>
      </w:pPr>
      <w:r>
        <w:rPr>
          <w:rFonts w:ascii="仿宋" w:hAnsi="仿宋" w:eastAsia="仿宋" w:cs="Times New Roman"/>
          <w:b/>
          <w:sz w:val="32"/>
          <w:szCs w:val="32"/>
        </w:rPr>
        <w:t>4</w:t>
      </w:r>
      <w:r>
        <w:rPr>
          <w:rFonts w:hint="eastAsia" w:ascii="仿宋" w:hAnsi="仿宋" w:eastAsia="仿宋" w:cs="Times New Roman"/>
          <w:b/>
          <w:sz w:val="32"/>
          <w:szCs w:val="32"/>
        </w:rPr>
        <w:t>.</w:t>
      </w:r>
      <w:r>
        <w:rPr>
          <w:rFonts w:ascii="仿宋" w:hAnsi="仿宋" w:eastAsia="仿宋" w:cs="Times New Roman"/>
          <w:b/>
          <w:sz w:val="32"/>
          <w:szCs w:val="32"/>
        </w:rPr>
        <w:t>主要议程</w:t>
      </w:r>
    </w:p>
    <w:p>
      <w:pPr>
        <w:spacing w:line="580" w:lineRule="exact"/>
        <w:ind w:firstLine="640" w:firstLineChars="200"/>
        <w:rPr>
          <w:rFonts w:ascii="仿宋" w:hAnsi="仿宋" w:eastAsia="仿宋" w:cs="Times New Roman"/>
          <w:sz w:val="32"/>
          <w:szCs w:val="32"/>
        </w:rPr>
      </w:pPr>
      <w:r>
        <w:rPr>
          <w:rFonts w:hint="eastAsia" w:ascii="仿宋" w:hAnsi="仿宋" w:eastAsia="仿宋" w:cs="Times New Roman"/>
          <w:sz w:val="32"/>
          <w:szCs w:val="32"/>
        </w:rPr>
        <w:t>赵长山</w:t>
      </w:r>
      <w:r>
        <w:rPr>
          <w:rFonts w:ascii="仿宋" w:hAnsi="仿宋" w:eastAsia="仿宋" w:cs="Times New Roman"/>
          <w:sz w:val="32"/>
          <w:szCs w:val="32"/>
        </w:rPr>
        <w:t>同志主持会议。具体议程如下：</w:t>
      </w:r>
    </w:p>
    <w:p>
      <w:pPr>
        <w:spacing w:line="580" w:lineRule="exact"/>
        <w:ind w:firstLine="640" w:firstLineChars="200"/>
        <w:rPr>
          <w:rFonts w:ascii="仿宋" w:hAnsi="仿宋" w:eastAsia="仿宋" w:cs="Times New Roman"/>
          <w:sz w:val="32"/>
          <w:szCs w:val="32"/>
        </w:rPr>
      </w:pPr>
      <w:r>
        <w:rPr>
          <w:rFonts w:hint="eastAsia" w:ascii="仿宋" w:hAnsi="仿宋" w:eastAsia="仿宋" w:cs="Times New Roman"/>
          <w:sz w:val="32"/>
          <w:szCs w:val="32"/>
        </w:rPr>
        <w:t>（1）王明兰同志通报2016年度民主生活会整改措施落实情况和本次民主生活会征求意见情况；</w:t>
      </w:r>
    </w:p>
    <w:p>
      <w:pPr>
        <w:spacing w:line="580" w:lineRule="exact"/>
        <w:ind w:firstLine="640" w:firstLineChars="200"/>
        <w:rPr>
          <w:rFonts w:ascii="仿宋" w:hAnsi="仿宋" w:eastAsia="仿宋" w:cs="Times New Roman"/>
          <w:sz w:val="32"/>
          <w:szCs w:val="32"/>
        </w:rPr>
      </w:pPr>
      <w:r>
        <w:rPr>
          <w:rFonts w:hint="eastAsia" w:ascii="仿宋" w:hAnsi="仿宋" w:eastAsia="仿宋" w:cs="Times New Roman"/>
          <w:sz w:val="32"/>
          <w:szCs w:val="32"/>
        </w:rPr>
        <w:t>（2）赵长山同志代表领导班子作对照检查发言；</w:t>
      </w:r>
    </w:p>
    <w:p>
      <w:pPr>
        <w:spacing w:line="580" w:lineRule="exact"/>
        <w:ind w:firstLine="640" w:firstLineChars="200"/>
        <w:rPr>
          <w:rFonts w:ascii="仿宋" w:hAnsi="仿宋" w:eastAsia="仿宋" w:cs="Times New Roman"/>
          <w:sz w:val="32"/>
          <w:szCs w:val="32"/>
        </w:rPr>
      </w:pPr>
      <w:r>
        <w:rPr>
          <w:rFonts w:hint="eastAsia" w:ascii="仿宋" w:hAnsi="仿宋" w:eastAsia="仿宋" w:cs="Times New Roman"/>
          <w:sz w:val="32"/>
          <w:szCs w:val="32"/>
        </w:rPr>
        <w:t>（3）赵长山、宣鸿、王明兰、李妍、姚胜利、韩柏、周武光、杨彦茹同志依次作个人对照检查发言（个人发言不少于15分钟），每位同志发言后，与会同志逐一对其开展批评；</w:t>
      </w:r>
    </w:p>
    <w:p>
      <w:pPr>
        <w:spacing w:line="580" w:lineRule="exact"/>
        <w:ind w:firstLine="640" w:firstLineChars="200"/>
        <w:rPr>
          <w:rFonts w:ascii="仿宋" w:hAnsi="仿宋" w:eastAsia="仿宋" w:cs="Times New Roman"/>
          <w:sz w:val="32"/>
          <w:szCs w:val="32"/>
        </w:rPr>
      </w:pPr>
      <w:r>
        <w:rPr>
          <w:rFonts w:hint="eastAsia" w:ascii="仿宋" w:hAnsi="仿宋" w:eastAsia="仿宋" w:cs="Times New Roman"/>
          <w:sz w:val="32"/>
          <w:szCs w:val="32"/>
        </w:rPr>
        <w:t>（4）督导组领导点评</w:t>
      </w:r>
      <w:r>
        <w:rPr>
          <w:rFonts w:ascii="仿宋" w:hAnsi="仿宋" w:eastAsia="仿宋" w:cs="Times New Roman"/>
          <w:sz w:val="32"/>
          <w:szCs w:val="32"/>
        </w:rPr>
        <w:t>讲话；</w:t>
      </w:r>
    </w:p>
    <w:p>
      <w:pPr>
        <w:spacing w:line="580" w:lineRule="exact"/>
        <w:ind w:firstLine="640" w:firstLineChars="200"/>
        <w:rPr>
          <w:rFonts w:ascii="仿宋" w:hAnsi="仿宋" w:eastAsia="仿宋" w:cs="Times New Roman"/>
          <w:sz w:val="32"/>
          <w:szCs w:val="32"/>
        </w:rPr>
      </w:pPr>
      <w:r>
        <w:rPr>
          <w:rFonts w:hint="eastAsia" w:ascii="仿宋" w:hAnsi="仿宋" w:eastAsia="仿宋" w:cs="Times New Roman"/>
          <w:sz w:val="32"/>
          <w:szCs w:val="32"/>
        </w:rPr>
        <w:t>（</w:t>
      </w:r>
      <w:r>
        <w:rPr>
          <w:rFonts w:ascii="仿宋" w:hAnsi="仿宋" w:eastAsia="仿宋" w:cs="Times New Roman"/>
          <w:sz w:val="32"/>
          <w:szCs w:val="32"/>
        </w:rPr>
        <w:t>5</w:t>
      </w:r>
      <w:r>
        <w:rPr>
          <w:rFonts w:hint="eastAsia" w:ascii="仿宋" w:hAnsi="仿宋" w:eastAsia="仿宋" w:cs="Times New Roman"/>
          <w:sz w:val="32"/>
          <w:szCs w:val="32"/>
        </w:rPr>
        <w:t>）赵长山同志作总结讲话。</w:t>
      </w:r>
    </w:p>
    <w:p>
      <w:pPr>
        <w:spacing w:line="580" w:lineRule="exact"/>
        <w:ind w:firstLine="643" w:firstLineChars="200"/>
        <w:rPr>
          <w:rFonts w:ascii="仿宋" w:hAnsi="仿宋" w:eastAsia="仿宋" w:cs="Times New Roman"/>
          <w:b/>
          <w:sz w:val="32"/>
          <w:szCs w:val="32"/>
        </w:rPr>
      </w:pPr>
      <w:r>
        <w:rPr>
          <w:rFonts w:ascii="仿宋" w:hAnsi="仿宋" w:eastAsia="仿宋" w:cs="Times New Roman"/>
          <w:b/>
          <w:sz w:val="32"/>
          <w:szCs w:val="32"/>
        </w:rPr>
        <w:t>5.具体要求</w:t>
      </w:r>
    </w:p>
    <w:p>
      <w:pPr>
        <w:spacing w:line="580" w:lineRule="exact"/>
        <w:ind w:firstLine="640" w:firstLineChars="200"/>
        <w:rPr>
          <w:rFonts w:ascii="仿宋" w:hAnsi="仿宋" w:eastAsia="仿宋" w:cs="Times New Roman"/>
          <w:sz w:val="32"/>
          <w:szCs w:val="32"/>
        </w:rPr>
      </w:pPr>
      <w:r>
        <w:rPr>
          <w:rFonts w:ascii="仿宋" w:hAnsi="仿宋" w:eastAsia="仿宋" w:cs="Times New Roman"/>
          <w:sz w:val="32"/>
          <w:szCs w:val="32"/>
        </w:rPr>
        <w:t>（1）认真贯彻整风精神，拿起批评和自我批评的武器，开展积极健康的思想斗争，做到“三个统一”：干部群众提问题、班子成员相互点问题、班子成员个人找问题相统一，班子集体查摆的问题与班子成员个人查摆的问题相统一，班子成员心里想提的意见、会前谈心沟通时提的意见、会上相互批评时提的意见相统一。</w:t>
      </w:r>
    </w:p>
    <w:p>
      <w:pPr>
        <w:spacing w:line="580" w:lineRule="exact"/>
        <w:ind w:firstLine="640" w:firstLineChars="200"/>
        <w:rPr>
          <w:rFonts w:ascii="仿宋" w:hAnsi="仿宋" w:eastAsia="仿宋" w:cs="Times New Roman"/>
          <w:sz w:val="32"/>
          <w:szCs w:val="32"/>
        </w:rPr>
      </w:pPr>
      <w:r>
        <w:rPr>
          <w:rFonts w:ascii="仿宋" w:hAnsi="仿宋" w:eastAsia="仿宋" w:cs="Times New Roman"/>
          <w:sz w:val="32"/>
          <w:szCs w:val="32"/>
        </w:rPr>
        <w:t>（2）班子成员进行深刻的自我批评。自我批评要勇于解剖自己，敢于揭短亮丑，既从工作中找差距，又从思想上、党性上找差距，真正触及问题、深挖根源。自我批评应联系思想、工作、生活和作风实际，联系个人成长进步经历，联系教育实践活动以来整改措施落实情况，把自身存在的问题讲清楚，把问题根源讲透彻，把整改措施讲具体。</w:t>
      </w:r>
    </w:p>
    <w:p>
      <w:pPr>
        <w:spacing w:line="580" w:lineRule="exact"/>
        <w:ind w:firstLine="640" w:firstLineChars="200"/>
        <w:rPr>
          <w:rFonts w:ascii="仿宋" w:hAnsi="仿宋" w:eastAsia="仿宋" w:cs="Times New Roman"/>
          <w:sz w:val="32"/>
          <w:szCs w:val="32"/>
        </w:rPr>
      </w:pPr>
      <w:r>
        <w:rPr>
          <w:rFonts w:ascii="仿宋" w:hAnsi="仿宋" w:eastAsia="仿宋" w:cs="Times New Roman"/>
          <w:sz w:val="32"/>
          <w:szCs w:val="32"/>
        </w:rPr>
        <w:t>（3）班子成员之间开展诚恳的相互批评。相互批评应直截了当、直奔主题，既要指出对方不足，又要帮助分析原因，提出改正建议，做到用事例说话，点准穴位、见筋见骨。</w:t>
      </w:r>
    </w:p>
    <w:p>
      <w:pPr>
        <w:spacing w:line="580" w:lineRule="exact"/>
        <w:ind w:firstLine="640" w:firstLineChars="200"/>
        <w:rPr>
          <w:rFonts w:ascii="仿宋" w:hAnsi="仿宋" w:eastAsia="仿宋" w:cs="Times New Roman"/>
          <w:sz w:val="32"/>
          <w:szCs w:val="32"/>
        </w:rPr>
      </w:pPr>
      <w:r>
        <w:rPr>
          <w:rFonts w:ascii="仿宋" w:hAnsi="仿宋" w:eastAsia="仿宋" w:cs="Times New Roman"/>
          <w:sz w:val="32"/>
          <w:szCs w:val="32"/>
        </w:rPr>
        <w:t>（4）批评和自我批评要注意方式方法，既出以公心、实事求是，态度诚恳、与人为善，又坚持原则、敢于较真，有“辣味”，达到“团结——批评——团结”的目的。</w:t>
      </w:r>
    </w:p>
    <w:p>
      <w:pPr>
        <w:spacing w:line="580" w:lineRule="exact"/>
        <w:ind w:firstLine="640" w:firstLineChars="200"/>
        <w:rPr>
          <w:rFonts w:ascii="仿宋" w:hAnsi="仿宋" w:eastAsia="仿宋" w:cs="Times New Roman"/>
          <w:sz w:val="32"/>
          <w:szCs w:val="32"/>
        </w:rPr>
      </w:pPr>
      <w:r>
        <w:rPr>
          <w:rFonts w:ascii="仿宋" w:hAnsi="仿宋" w:eastAsia="仿宋" w:cs="Times New Roman"/>
          <w:sz w:val="32"/>
          <w:szCs w:val="32"/>
        </w:rPr>
        <w:t>（三）会后有关工作</w:t>
      </w:r>
    </w:p>
    <w:p>
      <w:pPr>
        <w:spacing w:line="580" w:lineRule="exact"/>
        <w:ind w:firstLine="633" w:firstLineChars="197"/>
        <w:rPr>
          <w:rFonts w:ascii="仿宋" w:hAnsi="仿宋" w:eastAsia="仿宋" w:cs="Times New Roman"/>
          <w:sz w:val="32"/>
          <w:szCs w:val="32"/>
        </w:rPr>
      </w:pPr>
      <w:r>
        <w:rPr>
          <w:rFonts w:ascii="仿宋" w:hAnsi="仿宋" w:eastAsia="仿宋" w:cs="Times New Roman"/>
          <w:b/>
          <w:sz w:val="32"/>
          <w:szCs w:val="32"/>
        </w:rPr>
        <w:t>1.制定班子整改方案和个人整改措施。</w:t>
      </w:r>
      <w:r>
        <w:rPr>
          <w:rFonts w:ascii="仿宋" w:hAnsi="仿宋" w:eastAsia="仿宋" w:cs="Times New Roman"/>
          <w:sz w:val="32"/>
          <w:szCs w:val="32"/>
        </w:rPr>
        <w:t>领导班子及班子成员针对党员干部群众反映和民主生活会上查找出来的问题，以及教育实践活动以来尚未整改到位的问题，逐个进行研究，明确整改重点，有针对性地提出班子整改方案和个人整改</w:t>
      </w:r>
      <w:r>
        <w:rPr>
          <w:rFonts w:hint="eastAsia" w:ascii="仿宋" w:hAnsi="仿宋" w:eastAsia="仿宋" w:cs="Times New Roman"/>
          <w:sz w:val="32"/>
          <w:szCs w:val="32"/>
        </w:rPr>
        <w:t>清单</w:t>
      </w:r>
      <w:r>
        <w:rPr>
          <w:rFonts w:ascii="仿宋" w:hAnsi="仿宋" w:eastAsia="仿宋" w:cs="Times New Roman"/>
          <w:sz w:val="32"/>
          <w:szCs w:val="32"/>
        </w:rPr>
        <w:t>。领导班子整改方案明确整改目标、具体措施、责任</w:t>
      </w:r>
      <w:r>
        <w:rPr>
          <w:rFonts w:hint="eastAsia" w:ascii="仿宋" w:hAnsi="仿宋" w:eastAsia="仿宋" w:cs="Times New Roman"/>
          <w:sz w:val="32"/>
          <w:szCs w:val="32"/>
        </w:rPr>
        <w:t>主体</w:t>
      </w:r>
      <w:r>
        <w:rPr>
          <w:rFonts w:ascii="仿宋" w:hAnsi="仿宋" w:eastAsia="仿宋" w:cs="Times New Roman"/>
          <w:sz w:val="32"/>
          <w:szCs w:val="32"/>
        </w:rPr>
        <w:t>、完成时限等，经领导班子集体研究确定。班子成员个人整改</w:t>
      </w:r>
      <w:r>
        <w:rPr>
          <w:rFonts w:hint="eastAsia" w:ascii="仿宋" w:hAnsi="仿宋" w:eastAsia="仿宋" w:cs="Times New Roman"/>
          <w:sz w:val="32"/>
          <w:szCs w:val="32"/>
        </w:rPr>
        <w:t>清单</w:t>
      </w:r>
      <w:r>
        <w:rPr>
          <w:rFonts w:ascii="仿宋" w:hAnsi="仿宋" w:eastAsia="仿宋" w:cs="Times New Roman"/>
          <w:sz w:val="32"/>
          <w:szCs w:val="32"/>
        </w:rPr>
        <w:t>明确整改措施、完成时限等内容。</w:t>
      </w:r>
    </w:p>
    <w:p>
      <w:pPr>
        <w:spacing w:line="580" w:lineRule="exact"/>
        <w:ind w:firstLine="643" w:firstLineChars="200"/>
        <w:rPr>
          <w:rFonts w:ascii="仿宋" w:hAnsi="仿宋" w:eastAsia="仿宋" w:cs="Times New Roman"/>
          <w:sz w:val="32"/>
          <w:szCs w:val="32"/>
        </w:rPr>
      </w:pPr>
      <w:r>
        <w:rPr>
          <w:rFonts w:hint="eastAsia" w:ascii="仿宋" w:hAnsi="仿宋" w:eastAsia="仿宋" w:cs="Times New Roman"/>
          <w:b/>
          <w:sz w:val="32"/>
          <w:szCs w:val="32"/>
        </w:rPr>
        <w:t>2.形成并上报专项报告</w:t>
      </w:r>
      <w:r>
        <w:rPr>
          <w:rFonts w:hint="eastAsia" w:ascii="Times New Roman" w:hAnsi="Times New Roman" w:eastAsia="仿宋_GB2312" w:cs="Times New Roman"/>
          <w:b/>
          <w:sz w:val="32"/>
          <w:szCs w:val="32"/>
        </w:rPr>
        <w:t>。</w:t>
      </w:r>
      <w:r>
        <w:rPr>
          <w:rFonts w:hint="eastAsia" w:ascii="仿宋" w:hAnsi="仿宋" w:eastAsia="仿宋" w:cs="Times New Roman"/>
          <w:sz w:val="32"/>
          <w:szCs w:val="32"/>
        </w:rPr>
        <w:t>领导班子形成民主生活会情况报告和会议记录，于民主生活会召开后15天内，经市委督导组，上报市委，同时抄报市纪委机关和市委组织部。</w:t>
      </w:r>
    </w:p>
    <w:p>
      <w:pPr>
        <w:spacing w:line="580" w:lineRule="exact"/>
        <w:ind w:firstLine="643" w:firstLineChars="200"/>
        <w:rPr>
          <w:rFonts w:ascii="仿宋" w:hAnsi="仿宋" w:eastAsia="仿宋" w:cs="Times New Roman"/>
          <w:sz w:val="32"/>
          <w:szCs w:val="32"/>
        </w:rPr>
      </w:pPr>
      <w:r>
        <w:rPr>
          <w:rFonts w:hint="eastAsia" w:ascii="仿宋" w:hAnsi="仿宋" w:eastAsia="仿宋" w:cs="Times New Roman"/>
          <w:b/>
          <w:sz w:val="32"/>
          <w:szCs w:val="32"/>
        </w:rPr>
        <w:t>3.对民主生活会情况进行通报</w:t>
      </w:r>
      <w:r>
        <w:rPr>
          <w:rFonts w:hint="eastAsia" w:ascii="Times New Roman" w:hAnsi="Times New Roman" w:eastAsia="仿宋_GB2312" w:cs="Times New Roman"/>
          <w:b/>
          <w:sz w:val="32"/>
          <w:szCs w:val="32"/>
        </w:rPr>
        <w:t>。</w:t>
      </w:r>
      <w:r>
        <w:rPr>
          <w:rFonts w:hint="eastAsia" w:ascii="仿宋" w:hAnsi="仿宋" w:eastAsia="仿宋" w:cs="Times New Roman"/>
          <w:sz w:val="32"/>
          <w:szCs w:val="32"/>
        </w:rPr>
        <w:t>于民主生活会召开后1月内，以召开会议或印发党内文件形式对民主生活会召开情况和领导班子整改方案进行通报。</w:t>
      </w:r>
    </w:p>
    <w:p>
      <w:pPr>
        <w:spacing w:line="580" w:lineRule="exact"/>
        <w:ind w:firstLine="630" w:firstLineChars="197"/>
        <w:rPr>
          <w:rFonts w:ascii="Times New Roman" w:hAnsi="Times New Roman" w:eastAsia="黑体" w:cs="Times New Roman"/>
          <w:sz w:val="32"/>
          <w:szCs w:val="32"/>
        </w:rPr>
      </w:pPr>
      <w:r>
        <w:rPr>
          <w:rFonts w:ascii="Times New Roman" w:hAnsi="Times New Roman" w:eastAsia="黑体" w:cs="Times New Roman"/>
          <w:bCs/>
          <w:sz w:val="32"/>
          <w:szCs w:val="32"/>
        </w:rPr>
        <w:t>三、相关要求</w:t>
      </w:r>
    </w:p>
    <w:p>
      <w:pPr>
        <w:spacing w:line="580" w:lineRule="exact"/>
        <w:ind w:firstLine="640" w:firstLineChars="200"/>
        <w:rPr>
          <w:rFonts w:ascii="仿宋" w:hAnsi="仿宋" w:eastAsia="仿宋" w:cs="Times New Roman"/>
          <w:sz w:val="32"/>
          <w:szCs w:val="32"/>
        </w:rPr>
      </w:pPr>
      <w:r>
        <w:rPr>
          <w:rFonts w:ascii="仿宋" w:hAnsi="仿宋" w:eastAsia="仿宋" w:cs="Times New Roman"/>
          <w:sz w:val="32"/>
          <w:szCs w:val="32"/>
        </w:rPr>
        <w:t>1.民主生活会召开期间，班子成员原则上不安排出差、出访。</w:t>
      </w:r>
    </w:p>
    <w:p>
      <w:pPr>
        <w:spacing w:line="580" w:lineRule="exact"/>
        <w:ind w:firstLine="640" w:firstLineChars="200"/>
        <w:rPr>
          <w:rFonts w:ascii="仿宋" w:hAnsi="仿宋" w:eastAsia="仿宋" w:cs="Times New Roman"/>
          <w:sz w:val="32"/>
          <w:szCs w:val="32"/>
        </w:rPr>
      </w:pPr>
      <w:r>
        <w:rPr>
          <w:rFonts w:ascii="仿宋" w:hAnsi="仿宋" w:eastAsia="仿宋" w:cs="Times New Roman"/>
          <w:sz w:val="32"/>
          <w:szCs w:val="32"/>
        </w:rPr>
        <w:t>2.民主生活会后，在不同班子中任职的班子成员，要参加所任职的各个班子的民主生活会。</w:t>
      </w:r>
    </w:p>
    <w:p>
      <w:pPr>
        <w:spacing w:line="580" w:lineRule="exact"/>
        <w:ind w:firstLine="640" w:firstLineChars="200"/>
        <w:rPr>
          <w:rFonts w:ascii="仿宋" w:hAnsi="仿宋" w:eastAsia="仿宋" w:cs="Times New Roman"/>
          <w:sz w:val="32"/>
          <w:szCs w:val="32"/>
        </w:rPr>
      </w:pPr>
      <w:r>
        <w:rPr>
          <w:rFonts w:ascii="仿宋" w:hAnsi="仿宋" w:eastAsia="仿宋" w:cs="Times New Roman"/>
          <w:sz w:val="32"/>
          <w:szCs w:val="32"/>
        </w:rPr>
        <w:t>3.民主生活会后，班子成员以普通党员身份参加所在党支部的组织生活会。</w:t>
      </w:r>
    </w:p>
    <w:p>
      <w:pPr>
        <w:spacing w:line="580" w:lineRule="exact"/>
        <w:ind w:firstLine="630" w:firstLineChars="197"/>
        <w:rPr>
          <w:rFonts w:ascii="Times New Roman" w:hAnsi="Times New Roman" w:eastAsia="黑体" w:cs="Times New Roman"/>
          <w:bCs/>
          <w:sz w:val="32"/>
          <w:szCs w:val="32"/>
        </w:rPr>
      </w:pPr>
      <w:r>
        <w:rPr>
          <w:rFonts w:hint="eastAsia" w:ascii="Times New Roman" w:hAnsi="Times New Roman" w:eastAsia="黑体" w:cs="Times New Roman"/>
          <w:bCs/>
          <w:sz w:val="32"/>
          <w:szCs w:val="32"/>
        </w:rPr>
        <w:t>四、工作分工</w:t>
      </w:r>
    </w:p>
    <w:p>
      <w:pPr>
        <w:spacing w:line="580" w:lineRule="exact"/>
        <w:ind w:firstLine="640" w:firstLineChars="200"/>
        <w:rPr>
          <w:rFonts w:ascii="仿宋" w:hAnsi="仿宋" w:eastAsia="仿宋" w:cs="Times New Roman"/>
          <w:sz w:val="32"/>
          <w:szCs w:val="32"/>
        </w:rPr>
      </w:pPr>
      <w:r>
        <w:rPr>
          <w:rFonts w:hint="eastAsia" w:ascii="仿宋" w:hAnsi="仿宋" w:eastAsia="仿宋" w:cs="Times New Roman"/>
          <w:sz w:val="32"/>
          <w:szCs w:val="32"/>
        </w:rPr>
        <w:t>1.由集团组织部牵头协助党委，统筹协调民主生活会各环节工作，做好与市委督导组的联络沟通工作，按要求起草各类文件材料，指导集团基层党组织开好民主生活会。</w:t>
      </w:r>
    </w:p>
    <w:p>
      <w:pPr>
        <w:spacing w:line="580" w:lineRule="exact"/>
        <w:ind w:firstLine="640" w:firstLineChars="200"/>
        <w:rPr>
          <w:rFonts w:ascii="仿宋" w:hAnsi="仿宋" w:eastAsia="仿宋" w:cs="Times New Roman"/>
          <w:sz w:val="32"/>
          <w:szCs w:val="32"/>
        </w:rPr>
      </w:pPr>
      <w:r>
        <w:rPr>
          <w:rFonts w:hint="eastAsia" w:ascii="仿宋" w:hAnsi="仿宋" w:eastAsia="仿宋" w:cs="Times New Roman"/>
          <w:sz w:val="32"/>
          <w:szCs w:val="32"/>
        </w:rPr>
        <w:t>2.由党委办公室统筹安排领导班子成员征求意见建议、开展谈心谈话等环节工作，安排集团班子成员参加集团基层党组织民主生活会，做好相关记录汇总工作，并做好会议相关保障工作。</w:t>
      </w:r>
    </w:p>
    <w:p>
      <w:pPr>
        <w:spacing w:line="580" w:lineRule="exact"/>
        <w:ind w:firstLine="640" w:firstLineChars="200"/>
        <w:rPr>
          <w:rFonts w:ascii="仿宋" w:hAnsi="仿宋" w:eastAsia="仿宋" w:cs="Times New Roman"/>
          <w:sz w:val="32"/>
          <w:szCs w:val="32"/>
        </w:rPr>
      </w:pPr>
      <w:r>
        <w:rPr>
          <w:rFonts w:hint="eastAsia" w:ascii="仿宋" w:hAnsi="仿宋" w:eastAsia="仿宋" w:cs="Times New Roman"/>
          <w:sz w:val="32"/>
          <w:szCs w:val="32"/>
        </w:rPr>
        <w:t>3.由党委宣传部负责做好会前相关学习安排工作，并做好相关宣传报道及</w:t>
      </w:r>
      <w:r>
        <w:rPr>
          <w:rFonts w:ascii="仿宋" w:hAnsi="仿宋" w:eastAsia="仿宋" w:cs="Times New Roman"/>
          <w:sz w:val="32"/>
          <w:szCs w:val="32"/>
        </w:rPr>
        <w:t>信息报送等相关</w:t>
      </w:r>
      <w:r>
        <w:rPr>
          <w:rFonts w:hint="eastAsia" w:ascii="仿宋" w:hAnsi="仿宋" w:eastAsia="仿宋" w:cs="Times New Roman"/>
          <w:sz w:val="32"/>
          <w:szCs w:val="32"/>
        </w:rPr>
        <w:t>工作。</w:t>
      </w:r>
    </w:p>
    <w:p>
      <w:pPr>
        <w:spacing w:line="580" w:lineRule="exact"/>
        <w:ind w:firstLine="640" w:firstLineChars="200"/>
        <w:rPr>
          <w:rFonts w:ascii="Times New Roman" w:hAnsi="Times New Roman" w:eastAsia="仿宋_GB2312" w:cs="Times New Roman"/>
          <w:bCs/>
          <w:sz w:val="32"/>
          <w:szCs w:val="32"/>
        </w:rPr>
      </w:pPr>
    </w:p>
    <w:p>
      <w:pPr>
        <w:spacing w:line="580" w:lineRule="exact"/>
        <w:ind w:firstLine="640" w:firstLineChars="200"/>
        <w:rPr>
          <w:rFonts w:ascii="Times New Roman" w:hAnsi="Times New Roman" w:eastAsia="仿宋_GB2312" w:cs="Times New Roman"/>
          <w:bCs/>
          <w:sz w:val="32"/>
          <w:szCs w:val="32"/>
        </w:rPr>
      </w:pPr>
    </w:p>
    <w:p>
      <w:pPr>
        <w:spacing w:line="580" w:lineRule="exact"/>
        <w:ind w:firstLine="640" w:firstLineChars="200"/>
        <w:rPr>
          <w:rFonts w:ascii="Times New Roman" w:hAnsi="Times New Roman" w:eastAsia="仿宋_GB2312" w:cs="Times New Roman"/>
          <w:bCs/>
          <w:sz w:val="32"/>
          <w:szCs w:val="32"/>
        </w:rPr>
      </w:pPr>
    </w:p>
    <w:p>
      <w:pPr>
        <w:spacing w:line="580" w:lineRule="exact"/>
        <w:ind w:firstLine="4640" w:firstLineChars="1450"/>
        <w:rPr>
          <w:rFonts w:ascii="仿宋" w:hAnsi="仿宋" w:eastAsia="仿宋" w:cs="Times New Roman"/>
          <w:sz w:val="32"/>
          <w:szCs w:val="32"/>
        </w:rPr>
      </w:pPr>
      <w:r>
        <w:rPr>
          <w:rFonts w:hint="eastAsia" w:ascii="仿宋" w:hAnsi="仿宋" w:eastAsia="仿宋" w:cs="Times New Roman"/>
          <w:sz w:val="32"/>
          <w:szCs w:val="32"/>
        </w:rPr>
        <w:t>中关村</w:t>
      </w:r>
      <w:r>
        <w:rPr>
          <w:rFonts w:ascii="仿宋" w:hAnsi="仿宋" w:eastAsia="仿宋" w:cs="Times New Roman"/>
          <w:sz w:val="32"/>
          <w:szCs w:val="32"/>
        </w:rPr>
        <w:t>发展集团党委</w:t>
      </w:r>
    </w:p>
    <w:p>
      <w:pPr>
        <w:spacing w:line="580" w:lineRule="exact"/>
        <w:ind w:firstLine="4800" w:firstLineChars="1500"/>
        <w:rPr>
          <w:rFonts w:ascii="仿宋" w:hAnsi="仿宋" w:eastAsia="仿宋" w:cs="Times New Roman"/>
          <w:sz w:val="32"/>
          <w:szCs w:val="32"/>
        </w:rPr>
      </w:pPr>
      <w:r>
        <w:rPr>
          <w:rFonts w:hint="eastAsia" w:ascii="仿宋" w:hAnsi="仿宋" w:eastAsia="仿宋" w:cs="Times New Roman"/>
          <w:sz w:val="32"/>
          <w:szCs w:val="32"/>
        </w:rPr>
        <w:t>2018年</w:t>
      </w:r>
      <w:r>
        <w:rPr>
          <w:rFonts w:ascii="仿宋" w:hAnsi="仿宋" w:eastAsia="仿宋" w:cs="Times New Roman"/>
          <w:sz w:val="32"/>
          <w:szCs w:val="32"/>
        </w:rPr>
        <w:t>1</w:t>
      </w:r>
      <w:r>
        <w:rPr>
          <w:rFonts w:hint="eastAsia" w:ascii="仿宋" w:hAnsi="仿宋" w:eastAsia="仿宋" w:cs="Times New Roman"/>
          <w:sz w:val="32"/>
          <w:szCs w:val="32"/>
        </w:rPr>
        <w:t>月30日</w:t>
      </w:r>
    </w:p>
    <w:p>
      <w:pPr>
        <w:spacing w:line="580" w:lineRule="exact"/>
        <w:ind w:firstLine="640" w:firstLineChars="200"/>
        <w:rPr>
          <w:rFonts w:ascii="仿宋" w:hAnsi="仿宋" w:eastAsia="仿宋" w:cs="Times New Roman"/>
          <w:sz w:val="32"/>
          <w:szCs w:val="32"/>
        </w:rPr>
      </w:pPr>
    </w:p>
    <w:sectPr>
      <w:footerReference r:id="rId3" w:type="default"/>
      <w:pgSz w:w="11906" w:h="16838"/>
      <w:pgMar w:top="2098" w:right="1474" w:bottom="1588" w:left="1588" w:header="851" w:footer="51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0000000000000000000"/>
    <w:charset w:val="86"/>
    <w:family w:val="script"/>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 PAGE   \* MERGEFORMAT </w:instrText>
    </w:r>
    <w:r>
      <w:fldChar w:fldCharType="separate"/>
    </w:r>
    <w:r>
      <w:rPr>
        <w:lang w:val="zh-CN"/>
      </w:rPr>
      <w:t>1</w:t>
    </w:r>
    <w: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dit="readOnly" w:formatting="1" w:enforcement="1" w:cryptProviderType="rsaFull" w:cryptAlgorithmClass="hash" w:cryptAlgorithmType="typeAny" w:cryptAlgorithmSid="4" w:cryptSpinCount="100000" w:hash="CeSJMecqbQVUj4OnEnqgNSihTWA=" w:salt="FMsV+BRMk3RPh+OAD3R3YA=="/>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0F4"/>
    <w:rsid w:val="00035ED3"/>
    <w:rsid w:val="0005281F"/>
    <w:rsid w:val="00060836"/>
    <w:rsid w:val="0006520D"/>
    <w:rsid w:val="000727F4"/>
    <w:rsid w:val="000810E9"/>
    <w:rsid w:val="000D0E34"/>
    <w:rsid w:val="000E1E67"/>
    <w:rsid w:val="00101255"/>
    <w:rsid w:val="00103D6B"/>
    <w:rsid w:val="0012601A"/>
    <w:rsid w:val="00174714"/>
    <w:rsid w:val="0018033D"/>
    <w:rsid w:val="00182637"/>
    <w:rsid w:val="001C1AEB"/>
    <w:rsid w:val="001C5419"/>
    <w:rsid w:val="002005A7"/>
    <w:rsid w:val="00212A79"/>
    <w:rsid w:val="002360E3"/>
    <w:rsid w:val="00253285"/>
    <w:rsid w:val="002552ED"/>
    <w:rsid w:val="0025683C"/>
    <w:rsid w:val="00262837"/>
    <w:rsid w:val="002C24F0"/>
    <w:rsid w:val="002C7AE9"/>
    <w:rsid w:val="002F2484"/>
    <w:rsid w:val="00343C42"/>
    <w:rsid w:val="003470D3"/>
    <w:rsid w:val="00356E05"/>
    <w:rsid w:val="00376F8B"/>
    <w:rsid w:val="003979EF"/>
    <w:rsid w:val="003A5626"/>
    <w:rsid w:val="003D4C53"/>
    <w:rsid w:val="00412812"/>
    <w:rsid w:val="00417491"/>
    <w:rsid w:val="00460AA6"/>
    <w:rsid w:val="00460C0B"/>
    <w:rsid w:val="0046378D"/>
    <w:rsid w:val="00473D24"/>
    <w:rsid w:val="004A7CAA"/>
    <w:rsid w:val="004B2F09"/>
    <w:rsid w:val="004D4052"/>
    <w:rsid w:val="004F4ADF"/>
    <w:rsid w:val="00523F15"/>
    <w:rsid w:val="005368CB"/>
    <w:rsid w:val="00540525"/>
    <w:rsid w:val="00545470"/>
    <w:rsid w:val="00560D77"/>
    <w:rsid w:val="005760EF"/>
    <w:rsid w:val="005A41CF"/>
    <w:rsid w:val="005F707C"/>
    <w:rsid w:val="00603DF8"/>
    <w:rsid w:val="00612B32"/>
    <w:rsid w:val="00637DB9"/>
    <w:rsid w:val="00652257"/>
    <w:rsid w:val="006636B9"/>
    <w:rsid w:val="00663837"/>
    <w:rsid w:val="006658B2"/>
    <w:rsid w:val="00681D28"/>
    <w:rsid w:val="00683CC2"/>
    <w:rsid w:val="00686810"/>
    <w:rsid w:val="00695367"/>
    <w:rsid w:val="006B0599"/>
    <w:rsid w:val="00703817"/>
    <w:rsid w:val="00707917"/>
    <w:rsid w:val="00765223"/>
    <w:rsid w:val="00790A4B"/>
    <w:rsid w:val="007B65DA"/>
    <w:rsid w:val="007C7CA9"/>
    <w:rsid w:val="00844DA0"/>
    <w:rsid w:val="008566F1"/>
    <w:rsid w:val="008733B9"/>
    <w:rsid w:val="00895914"/>
    <w:rsid w:val="008A4C45"/>
    <w:rsid w:val="008A5AEC"/>
    <w:rsid w:val="008C6A9E"/>
    <w:rsid w:val="008D2288"/>
    <w:rsid w:val="008D55CE"/>
    <w:rsid w:val="008E3776"/>
    <w:rsid w:val="00924920"/>
    <w:rsid w:val="00937230"/>
    <w:rsid w:val="0097384C"/>
    <w:rsid w:val="00992380"/>
    <w:rsid w:val="009A5DA7"/>
    <w:rsid w:val="009A7673"/>
    <w:rsid w:val="009C4EFF"/>
    <w:rsid w:val="00A57944"/>
    <w:rsid w:val="00A61A02"/>
    <w:rsid w:val="00AB08C6"/>
    <w:rsid w:val="00AE1B1F"/>
    <w:rsid w:val="00B05790"/>
    <w:rsid w:val="00B110E8"/>
    <w:rsid w:val="00B32A24"/>
    <w:rsid w:val="00B353BE"/>
    <w:rsid w:val="00B433CB"/>
    <w:rsid w:val="00B7753B"/>
    <w:rsid w:val="00B919D6"/>
    <w:rsid w:val="00B97E65"/>
    <w:rsid w:val="00BA158E"/>
    <w:rsid w:val="00BD2B08"/>
    <w:rsid w:val="00BE0E76"/>
    <w:rsid w:val="00BE23A0"/>
    <w:rsid w:val="00C63FD7"/>
    <w:rsid w:val="00CA091E"/>
    <w:rsid w:val="00CB6895"/>
    <w:rsid w:val="00CE648B"/>
    <w:rsid w:val="00D338A6"/>
    <w:rsid w:val="00D35903"/>
    <w:rsid w:val="00D40934"/>
    <w:rsid w:val="00D50431"/>
    <w:rsid w:val="00D510F4"/>
    <w:rsid w:val="00D95550"/>
    <w:rsid w:val="00DB4895"/>
    <w:rsid w:val="00DB65A6"/>
    <w:rsid w:val="00DC1664"/>
    <w:rsid w:val="00DD0877"/>
    <w:rsid w:val="00DD4232"/>
    <w:rsid w:val="00DE1224"/>
    <w:rsid w:val="00E42B19"/>
    <w:rsid w:val="00E46887"/>
    <w:rsid w:val="00E47567"/>
    <w:rsid w:val="00E650D8"/>
    <w:rsid w:val="00EA2262"/>
    <w:rsid w:val="00EB7C54"/>
    <w:rsid w:val="00EC5B30"/>
    <w:rsid w:val="00F104B2"/>
    <w:rsid w:val="00F208B7"/>
    <w:rsid w:val="00F24B77"/>
    <w:rsid w:val="00F82A4B"/>
    <w:rsid w:val="00FA1F10"/>
    <w:rsid w:val="00FA47CB"/>
    <w:rsid w:val="00FE10CA"/>
    <w:rsid w:val="4AD4334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ody Text Indent"/>
    <w:basedOn w:val="1"/>
    <w:link w:val="12"/>
    <w:unhideWhenUsed/>
    <w:uiPriority w:val="99"/>
    <w:pPr>
      <w:spacing w:after="120"/>
      <w:ind w:left="420" w:leftChars="200"/>
    </w:pPr>
    <w:rPr>
      <w:szCs w:val="24"/>
    </w:rPr>
  </w:style>
  <w:style w:type="paragraph" w:styleId="3">
    <w:name w:val="Date"/>
    <w:basedOn w:val="1"/>
    <w:next w:val="1"/>
    <w:link w:val="11"/>
    <w:semiHidden/>
    <w:unhideWhenUsed/>
    <w:uiPriority w:val="99"/>
    <w:pPr>
      <w:ind w:left="100" w:leftChars="2500"/>
    </w:p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6"/>
    <w:link w:val="5"/>
    <w:semiHidden/>
    <w:uiPriority w:val="99"/>
    <w:rPr>
      <w:sz w:val="18"/>
      <w:szCs w:val="18"/>
    </w:rPr>
  </w:style>
  <w:style w:type="character" w:customStyle="1" w:styleId="9">
    <w:name w:val="页脚 Char"/>
    <w:basedOn w:val="6"/>
    <w:link w:val="4"/>
    <w:uiPriority w:val="99"/>
    <w:rPr>
      <w:sz w:val="18"/>
      <w:szCs w:val="18"/>
    </w:rPr>
  </w:style>
  <w:style w:type="paragraph" w:styleId="10">
    <w:name w:val="List Paragraph"/>
    <w:basedOn w:val="1"/>
    <w:qFormat/>
    <w:uiPriority w:val="34"/>
    <w:pPr>
      <w:ind w:firstLine="420" w:firstLineChars="200"/>
    </w:pPr>
  </w:style>
  <w:style w:type="character" w:customStyle="1" w:styleId="11">
    <w:name w:val="日期 Char"/>
    <w:basedOn w:val="6"/>
    <w:link w:val="3"/>
    <w:semiHidden/>
    <w:uiPriority w:val="99"/>
  </w:style>
  <w:style w:type="character" w:customStyle="1" w:styleId="12">
    <w:name w:val="正文文本缩进 Char"/>
    <w:basedOn w:val="6"/>
    <w:link w:val="2"/>
    <w:uiPriority w:val="99"/>
    <w:rPr>
      <w:szCs w:val="24"/>
    </w:rPr>
  </w:style>
  <w:style w:type="character" w:customStyle="1" w:styleId="13">
    <w:name w:val="正文文本缩进 Char1"/>
    <w:basedOn w:val="6"/>
    <w:semiHidden/>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993741-8795-46F7-90C6-637B2F9BF828}">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1</Pages>
  <Words>657</Words>
  <Characters>3745</Characters>
  <Lines>31</Lines>
  <Paragraphs>8</Paragraphs>
  <TotalTime>202</TotalTime>
  <ScaleCrop>false</ScaleCrop>
  <LinksUpToDate>false</LinksUpToDate>
  <CharactersWithSpaces>4394</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2016-12-29T08:39:00Z</dcterms:created>
  <dc:creator>Lenovo User</dc:creator>
  <cp:lastModifiedBy>杨静</cp:lastModifiedBy>
  <cp:lastPrinted>2018-01-30T06:21:00Z</cp:lastPrinted>
  <dcterms:modified xsi:type="dcterms:W3CDTF">2018-11-15T11:09:39Z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