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0" w:lineRule="atLeast"/>
        <w:jc w:val="center"/>
        <w:rPr>
          <w:rFonts w:ascii="方正小标宋简体" w:eastAsia="方正小标宋简体"/>
          <w:sz w:val="15"/>
          <w:szCs w:val="15"/>
        </w:rPr>
      </w:pPr>
      <w:bookmarkStart w:id="0" w:name="_GoBack"/>
      <w:bookmarkEnd w:id="0"/>
      <w:r>
        <w:rPr>
          <w:rFonts w:ascii="方正小标宋简体" w:eastAsia="方正小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-646430</wp:posOffset>
                </wp:positionV>
                <wp:extent cx="6067425" cy="133413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334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564" w:firstLineChars="48"/>
                              <w:rPr>
                                <w:rFonts w:ascii="方正小标宋简体" w:eastAsia="方正小标宋简体"/>
                                <w:color w:val="FF0000"/>
                                <w:spacing w:val="140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140"/>
                                <w:w w:val="80"/>
                                <w:sz w:val="112"/>
                                <w:szCs w:val="112"/>
                              </w:rPr>
                              <w:t>中关村发展集团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1pt;margin-top:-50.9pt;height:105.05pt;width:477.75pt;z-index:251658240;mso-width-relative:page;mso-height-relative:page;" filled="f" stroked="f" coordsize="21600,21600" o:gfxdata="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E72YdgAAAAMAQAADwAA&#10;AAAAAAABACAAAAAiAAAAZHJzL2Rvd25yZXYueG1sUEsBAhQAFAAAAAgAh07iQOKNHC+kAQAAGA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564" w:firstLineChars="48"/>
                        <w:rPr>
                          <w:rFonts w:ascii="方正小标宋简体" w:eastAsia="方正小标宋简体"/>
                          <w:color w:val="FF0000"/>
                          <w:spacing w:val="140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140"/>
                          <w:w w:val="80"/>
                          <w:sz w:val="112"/>
                          <w:szCs w:val="112"/>
                        </w:rPr>
                        <w:t>中关村发展集团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</w:p>
    <w:p>
      <w:pPr>
        <w:pStyle w:val="1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215265</wp:posOffset>
                </wp:positionV>
                <wp:extent cx="5615940" cy="0"/>
                <wp:effectExtent l="0" t="0" r="0" b="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5.1pt;margin-top:16.95pt;height:0pt;width:442.2pt;z-index:251660288;mso-width-relative:page;mso-height-relative:page;" filled="f" stroked="t" coordsize="21600,21600" o:gfxdata="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XoWEA1gAAAAgBAAAPAAAAAAAAAAEAIAAAACIAAABk&#10;cnMvZG93bnJldi54bWxQSwECFAAUAAAACACHTuJAuFrdH88BAACOAwAADgAAAAAAAAABACAAAAAl&#10;AQAAZHJzL2Uyb0RvYy54bWxQSwUGAAAAAAYABgBZAQAAZgUAAAAA&#10;">
                <v:fill on="f" focussize="0,0"/>
                <v:stroke weight="1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方正小标宋简体" w:eastAsia="方正小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167640</wp:posOffset>
                </wp:positionV>
                <wp:extent cx="5615940" cy="0"/>
                <wp:effectExtent l="0" t="0" r="0" b="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5.1pt;margin-top:13.2pt;height:0pt;width:442.2pt;z-index:251659264;mso-width-relative:page;mso-height-relative:page;" filled="f" stroked="t" coordsize="21600,21600" o:gfxdata="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F2btNUAAAAIAQAADwAAAAAAAAABACAAAAAiAAAAZHJz&#10;L2Rvd25yZXYueG1sUEsBAhQAFAAAAAgAh07iQFZ4MnzOAQAAjgMAAA4AAAAAAAAAAQAgAAAAJAEA&#10;AGRycy9lMm9Eb2MueG1sUEsFBgAAAAAGAAYAWQEAAGQFAAAAAA=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1"/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关于做好201</w:t>
      </w:r>
      <w:r>
        <w:rPr>
          <w:rFonts w:ascii="宋体" w:hAnsi="宋体"/>
          <w:b/>
          <w:sz w:val="44"/>
          <w:szCs w:val="44"/>
        </w:rPr>
        <w:t>8</w:t>
      </w:r>
      <w:r>
        <w:rPr>
          <w:rFonts w:hint="eastAsia" w:ascii="宋体" w:hAnsi="宋体"/>
          <w:b/>
          <w:sz w:val="44"/>
          <w:szCs w:val="44"/>
        </w:rPr>
        <w:t>年“中秋”“国庆”期间</w:t>
      </w:r>
    </w:p>
    <w:p>
      <w:pPr>
        <w:pStyle w:val="11"/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集团有关工作的通知</w:t>
      </w:r>
    </w:p>
    <w:p>
      <w:pPr>
        <w:pStyle w:val="11"/>
        <w:spacing w:line="600" w:lineRule="exact"/>
        <w:jc w:val="center"/>
        <w:rPr>
          <w:rFonts w:ascii="方正小标宋简体" w:eastAsia="方正小标宋简体"/>
          <w:sz w:val="32"/>
          <w:szCs w:val="32"/>
        </w:rPr>
      </w:pPr>
    </w:p>
    <w:p>
      <w:pPr>
        <w:spacing w:line="560" w:lineRule="exact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各子公司、各部室：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按照国家“中秋”以及“国庆”放假统一安排，中秋节放假时间是201</w:t>
      </w:r>
      <w:r>
        <w:rPr>
          <w:rFonts w:ascii="仿宋" w:hAnsi="仿宋" w:eastAsia="仿宋"/>
          <w:color w:val="000000"/>
          <w:sz w:val="32"/>
          <w:szCs w:val="32"/>
        </w:rPr>
        <w:t>8</w:t>
      </w:r>
      <w:r>
        <w:rPr>
          <w:rFonts w:hint="eastAsia" w:ascii="仿宋" w:hAnsi="仿宋" w:eastAsia="仿宋"/>
          <w:color w:val="000000"/>
          <w:sz w:val="32"/>
          <w:szCs w:val="32"/>
        </w:rPr>
        <w:t>年9月2</w:t>
      </w:r>
      <w:r>
        <w:rPr>
          <w:rFonts w:ascii="仿宋" w:hAnsi="仿宋" w:eastAsia="仿宋"/>
          <w:color w:val="000000"/>
          <w:sz w:val="32"/>
          <w:szCs w:val="32"/>
        </w:rPr>
        <w:t>2</w:t>
      </w:r>
      <w:r>
        <w:rPr>
          <w:rFonts w:hint="eastAsia" w:ascii="仿宋" w:hAnsi="仿宋" w:eastAsia="仿宋"/>
          <w:color w:val="000000"/>
          <w:sz w:val="32"/>
          <w:szCs w:val="32"/>
        </w:rPr>
        <w:t>日（星期六）至</w:t>
      </w:r>
      <w:r>
        <w:rPr>
          <w:rFonts w:ascii="仿宋" w:hAnsi="仿宋" w:eastAsia="仿宋"/>
          <w:color w:val="000000"/>
          <w:sz w:val="32"/>
          <w:szCs w:val="32"/>
        </w:rPr>
        <w:t>9</w:t>
      </w:r>
      <w:r>
        <w:rPr>
          <w:rFonts w:hint="eastAsia" w:ascii="仿宋" w:hAnsi="仿宋" w:eastAsia="仿宋"/>
          <w:color w:val="000000"/>
          <w:sz w:val="32"/>
          <w:szCs w:val="32"/>
        </w:rPr>
        <w:t>月</w:t>
      </w:r>
      <w:r>
        <w:rPr>
          <w:rFonts w:ascii="仿宋" w:hAnsi="仿宋" w:eastAsia="仿宋"/>
          <w:color w:val="000000"/>
          <w:sz w:val="32"/>
          <w:szCs w:val="32"/>
        </w:rPr>
        <w:t>24</w:t>
      </w:r>
      <w:r>
        <w:rPr>
          <w:rFonts w:hint="eastAsia" w:ascii="仿宋" w:hAnsi="仿宋" w:eastAsia="仿宋"/>
          <w:color w:val="000000"/>
          <w:sz w:val="32"/>
          <w:szCs w:val="32"/>
        </w:rPr>
        <w:t>日（星期一）放假调休</w:t>
      </w:r>
      <w:r>
        <w:rPr>
          <w:rFonts w:ascii="仿宋" w:hAnsi="仿宋" w:eastAsia="仿宋"/>
          <w:color w:val="000000"/>
          <w:sz w:val="32"/>
          <w:szCs w:val="32"/>
        </w:rPr>
        <w:t>3</w:t>
      </w:r>
      <w:r>
        <w:rPr>
          <w:rFonts w:hint="eastAsia" w:ascii="仿宋" w:hAnsi="仿宋" w:eastAsia="仿宋"/>
          <w:color w:val="000000"/>
          <w:sz w:val="32"/>
          <w:szCs w:val="32"/>
        </w:rPr>
        <w:t>天；国庆节放假时间是2</w:t>
      </w:r>
      <w:r>
        <w:rPr>
          <w:rFonts w:ascii="仿宋" w:hAnsi="仿宋" w:eastAsia="仿宋"/>
          <w:color w:val="000000"/>
          <w:sz w:val="32"/>
          <w:szCs w:val="32"/>
        </w:rPr>
        <w:t>018</w:t>
      </w:r>
      <w:r>
        <w:rPr>
          <w:rFonts w:hint="eastAsia" w:ascii="仿宋" w:hAnsi="仿宋" w:eastAsia="仿宋"/>
          <w:color w:val="000000"/>
          <w:sz w:val="32"/>
          <w:szCs w:val="32"/>
        </w:rPr>
        <w:t>年1</w:t>
      </w:r>
      <w:r>
        <w:rPr>
          <w:rFonts w:ascii="仿宋" w:hAnsi="仿宋" w:eastAsia="仿宋"/>
          <w:color w:val="000000"/>
          <w:sz w:val="32"/>
          <w:szCs w:val="32"/>
        </w:rPr>
        <w:t>0</w:t>
      </w:r>
      <w:r>
        <w:rPr>
          <w:rFonts w:hint="eastAsia" w:ascii="仿宋" w:hAnsi="仿宋" w:eastAsia="仿宋"/>
          <w:color w:val="000000"/>
          <w:sz w:val="32"/>
          <w:szCs w:val="32"/>
        </w:rPr>
        <w:t>月1日（星期一）至1</w:t>
      </w:r>
      <w:r>
        <w:rPr>
          <w:rFonts w:ascii="仿宋" w:hAnsi="仿宋" w:eastAsia="仿宋"/>
          <w:color w:val="000000"/>
          <w:sz w:val="32"/>
          <w:szCs w:val="32"/>
        </w:rPr>
        <w:t>0</w:t>
      </w:r>
      <w:r>
        <w:rPr>
          <w:rFonts w:hint="eastAsia" w:ascii="仿宋" w:hAnsi="仿宋" w:eastAsia="仿宋"/>
          <w:color w:val="000000"/>
          <w:sz w:val="32"/>
          <w:szCs w:val="32"/>
        </w:rPr>
        <w:t>月7日（星期日），调休放假7天，9月2</w:t>
      </w:r>
      <w:r>
        <w:rPr>
          <w:rFonts w:ascii="仿宋" w:hAnsi="仿宋" w:eastAsia="仿宋"/>
          <w:color w:val="000000"/>
          <w:sz w:val="32"/>
          <w:szCs w:val="32"/>
        </w:rPr>
        <w:t>9</w:t>
      </w:r>
      <w:r>
        <w:rPr>
          <w:rFonts w:hint="eastAsia" w:ascii="仿宋" w:hAnsi="仿宋" w:eastAsia="仿宋"/>
          <w:color w:val="000000"/>
          <w:sz w:val="32"/>
          <w:szCs w:val="32"/>
        </w:rPr>
        <w:t>日（星期六）、30日（星期日）正常上班。</w:t>
      </w:r>
      <w:r>
        <w:rPr>
          <w:rFonts w:hint="eastAsia" w:ascii="仿宋" w:hAnsi="仿宋" w:eastAsia="仿宋" w:cs="仿宋_GB2312"/>
          <w:sz w:val="32"/>
          <w:szCs w:val="32"/>
        </w:rPr>
        <w:t>中秋、国庆两节临近，安全稳定工作责任重大，为切实加强集团在两个节日期间的安全稳定工作，营造平安和谐的社会环境。</w:t>
      </w:r>
      <w:r>
        <w:rPr>
          <w:rFonts w:hint="eastAsia" w:ascii="仿宋" w:hAnsi="仿宋" w:eastAsia="仿宋" w:cs="Courier New"/>
          <w:color w:val="000000"/>
          <w:kern w:val="0"/>
          <w:sz w:val="32"/>
          <w:szCs w:val="32"/>
        </w:rPr>
        <w:t>现将“两节”期间有关工作通知如下：</w:t>
      </w:r>
    </w:p>
    <w:p>
      <w:pPr>
        <w:widowControl/>
        <w:numPr>
          <w:ilvl w:val="0"/>
          <w:numId w:val="1"/>
        </w:numPr>
        <w:shd w:val="clear" w:color="auto" w:fill="FFFFFF"/>
        <w:spacing w:line="560" w:lineRule="exact"/>
        <w:ind w:firstLine="640" w:firstLineChars="200"/>
        <w:jc w:val="left"/>
        <w:rPr>
          <w:rFonts w:ascii="黑体" w:hAnsi="黑体" w:eastAsia="黑体" w:cs="仿宋_GB2312"/>
          <w:color w:val="000000"/>
          <w:sz w:val="32"/>
          <w:szCs w:val="32"/>
        </w:rPr>
      </w:pPr>
      <w:r>
        <w:rPr>
          <w:rFonts w:hint="eastAsia" w:ascii="黑体" w:hAnsi="黑体" w:eastAsia="黑体" w:cs="仿宋_GB2312"/>
          <w:color w:val="000000"/>
          <w:sz w:val="32"/>
          <w:szCs w:val="32"/>
        </w:rPr>
        <w:t>切实重视，严格落实党政同责、一岗双责</w:t>
      </w:r>
    </w:p>
    <w:p>
      <w:pPr>
        <w:widowControl/>
        <w:shd w:val="clear" w:color="auto" w:fill="FFFFFF"/>
        <w:spacing w:line="560" w:lineRule="exact"/>
        <w:ind w:firstLine="640" w:firstLineChars="200"/>
        <w:jc w:val="left"/>
        <w:rPr>
          <w:rFonts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各单位要认真贯彻安全稳定压倒一切的指示要求，坚持首都安全无小事的原则，把做好两节期间安全生产工作提升到政治高度来认识，充分认识安全生产的重要性、复杂性、长期性，严格落实“党政同责，一岗双责”要求，严格落实安全生产责任制，确保安全责任到岗到人，切实做好本单位安全生产各项工作。</w:t>
      </w:r>
    </w:p>
    <w:p>
      <w:pPr>
        <w:widowControl/>
        <w:shd w:val="clear" w:color="auto" w:fill="FFFFFF"/>
        <w:spacing w:line="560" w:lineRule="exact"/>
        <w:ind w:left="640"/>
        <w:jc w:val="left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黑体" w:hAnsi="黑体" w:eastAsia="黑体" w:cs="仿宋_GB2312"/>
          <w:color w:val="000000"/>
          <w:sz w:val="32"/>
          <w:szCs w:val="32"/>
        </w:rPr>
        <w:t>二、排查整治，及时清除安全生产和社会稳定隐患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“中秋”及“国庆”放假前，各单位要按照集团的部署和要求，结合本单位实际情况，组织开展安全生产大检查，梳理排查</w:t>
      </w:r>
      <w:r>
        <w:rPr>
          <w:rFonts w:hint="eastAsia" w:ascii="仿宋" w:hAnsi="仿宋" w:eastAsia="仿宋" w:cs="仿宋_GB2312"/>
          <w:color w:val="000000"/>
          <w:sz w:val="32"/>
          <w:szCs w:val="32"/>
        </w:rPr>
        <w:t>治安保卫、设备运行、能源供应、楼宇物业等重点区域火灾、财产等安全隐患，挂账管理、专人负责，第一时间清除存在隐患。特别是园区类公司，要按照市防火委的要求全面防控火灾，对于</w:t>
      </w:r>
      <w:r>
        <w:rPr>
          <w:rFonts w:hint="eastAsia" w:ascii="仿宋" w:hAnsi="仿宋" w:eastAsia="仿宋" w:cs="仿宋_GB2312"/>
          <w:sz w:val="32"/>
          <w:szCs w:val="32"/>
        </w:rPr>
        <w:t>正在施工的建设项目，要切实重视，督促施工单位、监理单位强化施工现场安全监管，确保施工安全。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各单位要按照集团安全生产工作总体部署和工作要求，在节假日前排查可能存在的影响社会稳定的因素，及时采取有效措施进行疏导化解，切实消除隐患，安全平稳度过节日。</w:t>
      </w:r>
    </w:p>
    <w:p>
      <w:pPr>
        <w:widowControl/>
        <w:shd w:val="clear" w:color="auto" w:fill="FFFFFF"/>
        <w:spacing w:line="560" w:lineRule="exact"/>
        <w:ind w:left="640"/>
        <w:jc w:val="left"/>
        <w:rPr>
          <w:rFonts w:ascii="黑体" w:hAnsi="黑体" w:eastAsia="黑体" w:cs="仿宋_GB2312"/>
          <w:color w:val="000000"/>
          <w:sz w:val="32"/>
          <w:szCs w:val="32"/>
        </w:rPr>
      </w:pPr>
      <w:r>
        <w:rPr>
          <w:rFonts w:hint="eastAsia" w:ascii="黑体" w:hAnsi="黑体" w:eastAsia="黑体" w:cs="仿宋_GB2312"/>
          <w:color w:val="000000"/>
          <w:sz w:val="32"/>
          <w:szCs w:val="32"/>
        </w:rPr>
        <w:t>三、遵规守纪，落实八项规定，勤俭文明过节</w:t>
      </w:r>
    </w:p>
    <w:p>
      <w:pPr>
        <w:spacing w:line="560" w:lineRule="exact"/>
        <w:ind w:firstLine="640" w:firstLineChars="200"/>
        <w:jc w:val="left"/>
        <w:rPr>
          <w:rFonts w:hint="eastAsia"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各部室、各子公司要认真贯彻落实中央八项规定的有关内容，进一步纠正“四风”，持之以恒正风肃纪，严格执行廉洁纪律，严格杜绝公款送节礼、公款吃喝、公款旅游等奢靡享乐问题，严禁以各种名义违反规定滥发津贴、补贴、奖金、实物，严禁公款购买、发放、赠送礼品和购物卡，严禁公车私用或“私车公养”，坚决杜绝节日腐败问题，严防节日不正之风，营造风清气正的节日氛围。</w:t>
      </w:r>
    </w:p>
    <w:p>
      <w:pPr>
        <w:widowControl/>
        <w:shd w:val="clear" w:color="auto" w:fill="FFFFFF"/>
        <w:spacing w:line="560" w:lineRule="exact"/>
        <w:ind w:left="640"/>
        <w:jc w:val="left"/>
        <w:rPr>
          <w:rFonts w:ascii="黑体" w:hAnsi="黑体" w:eastAsia="黑体" w:cs="仿宋_GB2312"/>
          <w:color w:val="000000"/>
          <w:sz w:val="32"/>
          <w:szCs w:val="32"/>
        </w:rPr>
      </w:pPr>
      <w:r>
        <w:rPr>
          <w:rFonts w:hint="eastAsia" w:ascii="黑体" w:hAnsi="黑体" w:eastAsia="黑体" w:cs="仿宋_GB2312"/>
          <w:color w:val="000000"/>
          <w:sz w:val="32"/>
          <w:szCs w:val="32"/>
        </w:rPr>
        <w:t>四、加强值守，确保能够及时发现处置突发问题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color w:val="000000"/>
          <w:sz w:val="32"/>
          <w:szCs w:val="32"/>
        </w:rPr>
        <w:t>各子公司要加强值班值守，明确带班领导、值班人员，合理做出值守安排。特别是园区运营类公司要安排总部人员24小时在岗值班，能够及时发现、报告、处置安全生产突发问题，确保重点区域、重要安全设施、重要安全岗位万无一失。各单位带班领导和值班人员在值班时不得离京或赴其他远郊区，确保能够第一时间赶到现场，处置突发安全事件，有紧急重要信息及时上报。</w:t>
      </w:r>
    </w:p>
    <w:p>
      <w:pPr>
        <w:spacing w:line="560" w:lineRule="exact"/>
        <w:ind w:firstLine="640" w:firstLineChars="200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请各单位于</w:t>
      </w:r>
      <w:r>
        <w:rPr>
          <w:rFonts w:hint="eastAsia" w:ascii="仿宋" w:hAnsi="仿宋" w:eastAsia="仿宋"/>
          <w:b/>
          <w:color w:val="000000"/>
          <w:sz w:val="32"/>
          <w:szCs w:val="32"/>
        </w:rPr>
        <w:t>9月</w:t>
      </w:r>
      <w:r>
        <w:rPr>
          <w:rFonts w:ascii="仿宋" w:hAnsi="仿宋" w:eastAsia="仿宋"/>
          <w:b/>
          <w:color w:val="000000"/>
          <w:sz w:val="32"/>
          <w:szCs w:val="32"/>
        </w:rPr>
        <w:t>19</w:t>
      </w:r>
      <w:r>
        <w:rPr>
          <w:rFonts w:hint="eastAsia" w:ascii="仿宋" w:hAnsi="仿宋" w:eastAsia="仿宋"/>
          <w:b/>
          <w:color w:val="000000"/>
          <w:sz w:val="32"/>
          <w:szCs w:val="32"/>
        </w:rPr>
        <w:t>日（星期三）12:00前</w:t>
      </w:r>
      <w:r>
        <w:rPr>
          <w:rFonts w:hint="eastAsia" w:ascii="仿宋" w:hAnsi="仿宋" w:eastAsia="仿宋"/>
          <w:color w:val="000000"/>
          <w:sz w:val="32"/>
          <w:szCs w:val="32"/>
        </w:rPr>
        <w:t>将值班安排表（附件</w:t>
      </w:r>
      <w:r>
        <w:rPr>
          <w:rFonts w:ascii="仿宋" w:hAnsi="仿宋" w:eastAsia="仿宋"/>
          <w:color w:val="000000"/>
          <w:sz w:val="32"/>
          <w:szCs w:val="32"/>
        </w:rPr>
        <w:t>1</w:t>
      </w:r>
      <w:r>
        <w:rPr>
          <w:rFonts w:hint="eastAsia" w:ascii="仿宋" w:hAnsi="仿宋" w:eastAsia="仿宋"/>
          <w:color w:val="000000"/>
          <w:sz w:val="32"/>
          <w:szCs w:val="32"/>
        </w:rPr>
        <w:t>）报集团办公室(联系电话：8</w:t>
      </w:r>
      <w:r>
        <w:rPr>
          <w:rFonts w:ascii="仿宋" w:hAnsi="仿宋" w:eastAsia="仿宋"/>
          <w:color w:val="000000"/>
          <w:sz w:val="32"/>
          <w:szCs w:val="32"/>
        </w:rPr>
        <w:t>3453657</w:t>
      </w:r>
      <w:r>
        <w:rPr>
          <w:rFonts w:hint="eastAsia" w:ascii="仿宋" w:hAnsi="仿宋" w:eastAsia="仿宋"/>
          <w:color w:val="000000"/>
          <w:sz w:val="32"/>
          <w:szCs w:val="32"/>
        </w:rPr>
        <w:t>邮箱：zhengkun@zgcgroup.com.cn)。</w:t>
      </w:r>
    </w:p>
    <w:p>
      <w:pPr>
        <w:spacing w:line="560" w:lineRule="exact"/>
        <w:ind w:firstLine="640" w:firstLineChars="200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附件：1.集团子公司201</w:t>
      </w:r>
      <w:r>
        <w:rPr>
          <w:rFonts w:ascii="仿宋" w:hAnsi="仿宋" w:eastAsia="仿宋"/>
          <w:color w:val="000000"/>
          <w:sz w:val="32"/>
          <w:szCs w:val="32"/>
        </w:rPr>
        <w:t>8</w:t>
      </w:r>
      <w:r>
        <w:rPr>
          <w:rFonts w:hint="eastAsia" w:ascii="仿宋" w:hAnsi="仿宋" w:eastAsia="仿宋"/>
          <w:color w:val="000000"/>
          <w:sz w:val="32"/>
          <w:szCs w:val="32"/>
        </w:rPr>
        <w:t>年中秋、国庆假期值班安排表</w:t>
      </w:r>
    </w:p>
    <w:p>
      <w:pPr>
        <w:spacing w:line="560" w:lineRule="exact"/>
        <w:ind w:firstLine="5280" w:firstLineChars="1650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5280" w:firstLineChars="1650"/>
        <w:jc w:val="right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5280" w:firstLineChars="1650"/>
        <w:jc w:val="right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5280" w:firstLineChars="1650"/>
        <w:jc w:val="right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5280" w:firstLineChars="1650"/>
        <w:jc w:val="right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5280" w:firstLineChars="1650"/>
        <w:jc w:val="right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集团办公室</w:t>
      </w:r>
    </w:p>
    <w:p>
      <w:pPr>
        <w:spacing w:line="560" w:lineRule="exact"/>
        <w:ind w:firstLine="640" w:firstLineChars="200"/>
        <w:jc w:val="right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 xml:space="preserve">                           201</w:t>
      </w:r>
      <w:r>
        <w:rPr>
          <w:rFonts w:ascii="仿宋" w:hAnsi="仿宋" w:eastAsia="仿宋"/>
          <w:color w:val="000000"/>
          <w:sz w:val="32"/>
          <w:szCs w:val="32"/>
        </w:rPr>
        <w:t>8</w:t>
      </w:r>
      <w:r>
        <w:rPr>
          <w:rFonts w:hint="eastAsia" w:ascii="仿宋" w:hAnsi="仿宋" w:eastAsia="仿宋"/>
          <w:color w:val="000000"/>
          <w:sz w:val="32"/>
          <w:szCs w:val="32"/>
        </w:rPr>
        <w:t>年9月1</w:t>
      </w:r>
      <w:r>
        <w:rPr>
          <w:rFonts w:ascii="仿宋" w:hAnsi="仿宋" w:eastAsia="仿宋"/>
          <w:color w:val="000000"/>
          <w:sz w:val="32"/>
          <w:szCs w:val="32"/>
        </w:rPr>
        <w:t>2</w:t>
      </w:r>
      <w:r>
        <w:rPr>
          <w:rFonts w:hint="eastAsia" w:ascii="仿宋" w:hAnsi="仿宋" w:eastAsia="仿宋"/>
          <w:color w:val="000000"/>
          <w:sz w:val="32"/>
          <w:szCs w:val="32"/>
        </w:rPr>
        <w:t>日</w:t>
      </w:r>
    </w:p>
    <w:p>
      <w:pPr>
        <w:spacing w:line="560" w:lineRule="exact"/>
        <w:ind w:firstLine="640" w:firstLineChars="200"/>
        <w:rPr>
          <w:rFonts w:ascii="仿宋" w:hAnsi="仿宋" w:eastAsia="仿宋"/>
          <w:color w:val="000000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_GB2312" w:eastAsia="仿宋_GB2312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（联系人：郑琨，联系电话：8</w:t>
      </w:r>
      <w:r>
        <w:rPr>
          <w:rFonts w:ascii="仿宋" w:hAnsi="仿宋" w:eastAsia="仿宋"/>
          <w:color w:val="000000"/>
          <w:sz w:val="32"/>
          <w:szCs w:val="32"/>
        </w:rPr>
        <w:t>3453657</w:t>
      </w:r>
      <w:r>
        <w:rPr>
          <w:rFonts w:hint="eastAsia" w:ascii="仿宋" w:hAnsi="仿宋" w:eastAsia="仿宋"/>
          <w:color w:val="000000"/>
          <w:sz w:val="32"/>
          <w:szCs w:val="32"/>
        </w:rPr>
        <w:t>）</w:t>
      </w: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rPr>
          <w:rFonts w:hint="eastAsia" w:ascii="方正小标宋简体" w:eastAsia="方正小标宋简体"/>
          <w:sz w:val="44"/>
          <w:szCs w:val="44"/>
        </w:rPr>
      </w:pPr>
    </w:p>
    <w:sectPr>
      <w:footerReference r:id="rId3" w:type="default"/>
      <w:pgSz w:w="11906" w:h="16838"/>
      <w:pgMar w:top="2098" w:right="1474" w:bottom="1474" w:left="1588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EE5"/>
    <w:multiLevelType w:val="singleLevel"/>
    <w:tmpl w:val="57BD0EE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dit="readOnly" w:formatting="1" w:enforcement="1" w:cryptProviderType="rsaFull" w:cryptAlgorithmClass="hash" w:cryptAlgorithmType="typeAny" w:cryptAlgorithmSid="4" w:cryptSpinCount="0" w:hash="TuTNy1MjKmyEKKJQ2yQoR1adSnY=" w:salt="WfS8JianaleOgr95mHNl2w==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D4"/>
    <w:rsid w:val="00001D31"/>
    <w:rsid w:val="000153FA"/>
    <w:rsid w:val="000244E4"/>
    <w:rsid w:val="000252F5"/>
    <w:rsid w:val="00026D1C"/>
    <w:rsid w:val="00037EB3"/>
    <w:rsid w:val="00045DE2"/>
    <w:rsid w:val="00052909"/>
    <w:rsid w:val="00061F4A"/>
    <w:rsid w:val="00087FDD"/>
    <w:rsid w:val="000A0B97"/>
    <w:rsid w:val="000A2159"/>
    <w:rsid w:val="000B4858"/>
    <w:rsid w:val="000C656C"/>
    <w:rsid w:val="000F0CC5"/>
    <w:rsid w:val="00100781"/>
    <w:rsid w:val="00124D38"/>
    <w:rsid w:val="0013369B"/>
    <w:rsid w:val="0014785D"/>
    <w:rsid w:val="001957EA"/>
    <w:rsid w:val="001C1C92"/>
    <w:rsid w:val="001D00C4"/>
    <w:rsid w:val="001D5B96"/>
    <w:rsid w:val="001D6AA4"/>
    <w:rsid w:val="001E33BD"/>
    <w:rsid w:val="001E539F"/>
    <w:rsid w:val="00234596"/>
    <w:rsid w:val="00247824"/>
    <w:rsid w:val="002819AA"/>
    <w:rsid w:val="00283470"/>
    <w:rsid w:val="002877C9"/>
    <w:rsid w:val="002961FB"/>
    <w:rsid w:val="00297517"/>
    <w:rsid w:val="002A4653"/>
    <w:rsid w:val="002A4CB9"/>
    <w:rsid w:val="002C098E"/>
    <w:rsid w:val="002C6641"/>
    <w:rsid w:val="002E2975"/>
    <w:rsid w:val="002F56FD"/>
    <w:rsid w:val="002F7A39"/>
    <w:rsid w:val="00314EC2"/>
    <w:rsid w:val="0031522F"/>
    <w:rsid w:val="003236CC"/>
    <w:rsid w:val="00324193"/>
    <w:rsid w:val="00324B83"/>
    <w:rsid w:val="00325079"/>
    <w:rsid w:val="00335DB1"/>
    <w:rsid w:val="00337782"/>
    <w:rsid w:val="00360946"/>
    <w:rsid w:val="003843F8"/>
    <w:rsid w:val="00394812"/>
    <w:rsid w:val="003A5153"/>
    <w:rsid w:val="003B3C50"/>
    <w:rsid w:val="003E42DD"/>
    <w:rsid w:val="003F7B01"/>
    <w:rsid w:val="004018F6"/>
    <w:rsid w:val="00432D60"/>
    <w:rsid w:val="0043498F"/>
    <w:rsid w:val="00454273"/>
    <w:rsid w:val="00460972"/>
    <w:rsid w:val="004702BB"/>
    <w:rsid w:val="004921B5"/>
    <w:rsid w:val="004A3149"/>
    <w:rsid w:val="004C1CB0"/>
    <w:rsid w:val="004E209E"/>
    <w:rsid w:val="004E535D"/>
    <w:rsid w:val="00522572"/>
    <w:rsid w:val="005444D4"/>
    <w:rsid w:val="0055526D"/>
    <w:rsid w:val="005600C4"/>
    <w:rsid w:val="00564878"/>
    <w:rsid w:val="005910EF"/>
    <w:rsid w:val="00597D17"/>
    <w:rsid w:val="005B0DAC"/>
    <w:rsid w:val="005B2D2A"/>
    <w:rsid w:val="005C3C28"/>
    <w:rsid w:val="005F0ACE"/>
    <w:rsid w:val="005F295E"/>
    <w:rsid w:val="005F4A4F"/>
    <w:rsid w:val="00604B1D"/>
    <w:rsid w:val="006267BF"/>
    <w:rsid w:val="0062752C"/>
    <w:rsid w:val="00637C69"/>
    <w:rsid w:val="00656927"/>
    <w:rsid w:val="0066775E"/>
    <w:rsid w:val="006B0D3F"/>
    <w:rsid w:val="006B4510"/>
    <w:rsid w:val="006B7613"/>
    <w:rsid w:val="006F0DA3"/>
    <w:rsid w:val="006F72C3"/>
    <w:rsid w:val="00746832"/>
    <w:rsid w:val="007507D7"/>
    <w:rsid w:val="00757E59"/>
    <w:rsid w:val="00762ACF"/>
    <w:rsid w:val="00763241"/>
    <w:rsid w:val="00797024"/>
    <w:rsid w:val="007B0E05"/>
    <w:rsid w:val="007C347C"/>
    <w:rsid w:val="007D4551"/>
    <w:rsid w:val="007D7170"/>
    <w:rsid w:val="007D72B9"/>
    <w:rsid w:val="007E0F90"/>
    <w:rsid w:val="007E26C0"/>
    <w:rsid w:val="00801581"/>
    <w:rsid w:val="00801D9F"/>
    <w:rsid w:val="008024CC"/>
    <w:rsid w:val="00853E6A"/>
    <w:rsid w:val="008610E6"/>
    <w:rsid w:val="00873EC9"/>
    <w:rsid w:val="008901B6"/>
    <w:rsid w:val="0089059B"/>
    <w:rsid w:val="00894DCE"/>
    <w:rsid w:val="008D0F30"/>
    <w:rsid w:val="008E2DF7"/>
    <w:rsid w:val="00900E81"/>
    <w:rsid w:val="00910C74"/>
    <w:rsid w:val="00911160"/>
    <w:rsid w:val="00912E92"/>
    <w:rsid w:val="009138B2"/>
    <w:rsid w:val="0091473E"/>
    <w:rsid w:val="009160FC"/>
    <w:rsid w:val="00926416"/>
    <w:rsid w:val="00944BCF"/>
    <w:rsid w:val="00947DFF"/>
    <w:rsid w:val="00973A92"/>
    <w:rsid w:val="00982232"/>
    <w:rsid w:val="009B5C74"/>
    <w:rsid w:val="009D399D"/>
    <w:rsid w:val="009E715F"/>
    <w:rsid w:val="009F1016"/>
    <w:rsid w:val="009F6959"/>
    <w:rsid w:val="00A12CC3"/>
    <w:rsid w:val="00A24D85"/>
    <w:rsid w:val="00A273F4"/>
    <w:rsid w:val="00A468A0"/>
    <w:rsid w:val="00A70A4E"/>
    <w:rsid w:val="00A812E8"/>
    <w:rsid w:val="00A86751"/>
    <w:rsid w:val="00A9570C"/>
    <w:rsid w:val="00AC1E4C"/>
    <w:rsid w:val="00AC23EB"/>
    <w:rsid w:val="00AC7EF6"/>
    <w:rsid w:val="00AD1A42"/>
    <w:rsid w:val="00AD30BE"/>
    <w:rsid w:val="00AD4421"/>
    <w:rsid w:val="00AE7C48"/>
    <w:rsid w:val="00B02FDC"/>
    <w:rsid w:val="00B05B41"/>
    <w:rsid w:val="00B140D9"/>
    <w:rsid w:val="00B14A1E"/>
    <w:rsid w:val="00B35457"/>
    <w:rsid w:val="00B46F02"/>
    <w:rsid w:val="00B604F4"/>
    <w:rsid w:val="00B604FD"/>
    <w:rsid w:val="00B72EC8"/>
    <w:rsid w:val="00B84519"/>
    <w:rsid w:val="00B90D29"/>
    <w:rsid w:val="00B92EC2"/>
    <w:rsid w:val="00B968E3"/>
    <w:rsid w:val="00BA0CD8"/>
    <w:rsid w:val="00BA1532"/>
    <w:rsid w:val="00BA3C8B"/>
    <w:rsid w:val="00BB2003"/>
    <w:rsid w:val="00BC4A20"/>
    <w:rsid w:val="00BD3ED0"/>
    <w:rsid w:val="00BD5B06"/>
    <w:rsid w:val="00BE06DB"/>
    <w:rsid w:val="00BE5D37"/>
    <w:rsid w:val="00C1648F"/>
    <w:rsid w:val="00C21501"/>
    <w:rsid w:val="00C267A4"/>
    <w:rsid w:val="00C355DF"/>
    <w:rsid w:val="00C42B64"/>
    <w:rsid w:val="00C46AD7"/>
    <w:rsid w:val="00C5129A"/>
    <w:rsid w:val="00C527E9"/>
    <w:rsid w:val="00C6291D"/>
    <w:rsid w:val="00C8726C"/>
    <w:rsid w:val="00C93536"/>
    <w:rsid w:val="00CA6E9A"/>
    <w:rsid w:val="00CA6EAF"/>
    <w:rsid w:val="00CC3CD5"/>
    <w:rsid w:val="00CC5330"/>
    <w:rsid w:val="00CD3AF3"/>
    <w:rsid w:val="00CD65A2"/>
    <w:rsid w:val="00CE5D92"/>
    <w:rsid w:val="00CF7487"/>
    <w:rsid w:val="00D17BAA"/>
    <w:rsid w:val="00D43052"/>
    <w:rsid w:val="00D47061"/>
    <w:rsid w:val="00D55EDC"/>
    <w:rsid w:val="00D72D3D"/>
    <w:rsid w:val="00D7411B"/>
    <w:rsid w:val="00D8695B"/>
    <w:rsid w:val="00D8712F"/>
    <w:rsid w:val="00DB10B0"/>
    <w:rsid w:val="00DC6109"/>
    <w:rsid w:val="00E25919"/>
    <w:rsid w:val="00E25EF7"/>
    <w:rsid w:val="00E27BF1"/>
    <w:rsid w:val="00E35634"/>
    <w:rsid w:val="00E52322"/>
    <w:rsid w:val="00E53BCF"/>
    <w:rsid w:val="00E702B2"/>
    <w:rsid w:val="00E76491"/>
    <w:rsid w:val="00E7759B"/>
    <w:rsid w:val="00EA6729"/>
    <w:rsid w:val="00EB5500"/>
    <w:rsid w:val="00EC4D59"/>
    <w:rsid w:val="00EE0912"/>
    <w:rsid w:val="00EE6F0D"/>
    <w:rsid w:val="00EE70D9"/>
    <w:rsid w:val="00EF37B6"/>
    <w:rsid w:val="00EF43D6"/>
    <w:rsid w:val="00EF492F"/>
    <w:rsid w:val="00F16DED"/>
    <w:rsid w:val="00F42B6D"/>
    <w:rsid w:val="00F44C70"/>
    <w:rsid w:val="00F65760"/>
    <w:rsid w:val="00F65CFC"/>
    <w:rsid w:val="00F7435B"/>
    <w:rsid w:val="00F822D9"/>
    <w:rsid w:val="00F87516"/>
    <w:rsid w:val="00F92D39"/>
    <w:rsid w:val="00F93B05"/>
    <w:rsid w:val="00FA23EF"/>
    <w:rsid w:val="00FA2480"/>
    <w:rsid w:val="00FA628C"/>
    <w:rsid w:val="00FA6CAB"/>
    <w:rsid w:val="00FB6374"/>
    <w:rsid w:val="00FC2A3A"/>
    <w:rsid w:val="00FD6059"/>
    <w:rsid w:val="00FE63CA"/>
    <w:rsid w:val="010F3ED4"/>
    <w:rsid w:val="01163711"/>
    <w:rsid w:val="013F5DA4"/>
    <w:rsid w:val="02E02992"/>
    <w:rsid w:val="030267E0"/>
    <w:rsid w:val="030B6CB4"/>
    <w:rsid w:val="045A3782"/>
    <w:rsid w:val="04CF5DB5"/>
    <w:rsid w:val="05490C17"/>
    <w:rsid w:val="068122D2"/>
    <w:rsid w:val="08A760A5"/>
    <w:rsid w:val="09F23892"/>
    <w:rsid w:val="0AC95F62"/>
    <w:rsid w:val="0B3914C8"/>
    <w:rsid w:val="0B9C2030"/>
    <w:rsid w:val="0BB40F0A"/>
    <w:rsid w:val="0BF54C1C"/>
    <w:rsid w:val="0C121806"/>
    <w:rsid w:val="0CB367F2"/>
    <w:rsid w:val="0D477872"/>
    <w:rsid w:val="0DC37AFD"/>
    <w:rsid w:val="0E8E4FFC"/>
    <w:rsid w:val="0EE165DC"/>
    <w:rsid w:val="0EE34C32"/>
    <w:rsid w:val="0F3D7C59"/>
    <w:rsid w:val="0FCC73CB"/>
    <w:rsid w:val="10F56ECE"/>
    <w:rsid w:val="11211A7A"/>
    <w:rsid w:val="12807FE2"/>
    <w:rsid w:val="12C71AD4"/>
    <w:rsid w:val="13897812"/>
    <w:rsid w:val="13942E8D"/>
    <w:rsid w:val="142270EB"/>
    <w:rsid w:val="15482277"/>
    <w:rsid w:val="15C51B52"/>
    <w:rsid w:val="16BC4B6B"/>
    <w:rsid w:val="16D52FBA"/>
    <w:rsid w:val="17406DAF"/>
    <w:rsid w:val="177F27B4"/>
    <w:rsid w:val="179E43CB"/>
    <w:rsid w:val="17B91F0A"/>
    <w:rsid w:val="18B36206"/>
    <w:rsid w:val="18EB23A9"/>
    <w:rsid w:val="193F1740"/>
    <w:rsid w:val="19685003"/>
    <w:rsid w:val="1A5E4232"/>
    <w:rsid w:val="1B9C1682"/>
    <w:rsid w:val="1BE4316A"/>
    <w:rsid w:val="1D005DE4"/>
    <w:rsid w:val="1E98771C"/>
    <w:rsid w:val="1F511760"/>
    <w:rsid w:val="20D53F63"/>
    <w:rsid w:val="21FA30FB"/>
    <w:rsid w:val="248E5F23"/>
    <w:rsid w:val="25CD32DF"/>
    <w:rsid w:val="2687626F"/>
    <w:rsid w:val="26E11E97"/>
    <w:rsid w:val="26ED5E41"/>
    <w:rsid w:val="270C1604"/>
    <w:rsid w:val="27327ED6"/>
    <w:rsid w:val="279C105F"/>
    <w:rsid w:val="28802C2E"/>
    <w:rsid w:val="288C317D"/>
    <w:rsid w:val="28FB0BA2"/>
    <w:rsid w:val="29223CB7"/>
    <w:rsid w:val="293F116A"/>
    <w:rsid w:val="29733B64"/>
    <w:rsid w:val="2AE63F00"/>
    <w:rsid w:val="2B9007D9"/>
    <w:rsid w:val="2BB576B3"/>
    <w:rsid w:val="2CB80B7C"/>
    <w:rsid w:val="2F056366"/>
    <w:rsid w:val="30E80144"/>
    <w:rsid w:val="31034FB7"/>
    <w:rsid w:val="3109552E"/>
    <w:rsid w:val="31620944"/>
    <w:rsid w:val="329A05CB"/>
    <w:rsid w:val="330474FB"/>
    <w:rsid w:val="333B6850"/>
    <w:rsid w:val="34266E20"/>
    <w:rsid w:val="34BD1489"/>
    <w:rsid w:val="34CF5379"/>
    <w:rsid w:val="34DB0EE8"/>
    <w:rsid w:val="34E451E6"/>
    <w:rsid w:val="34FB25B6"/>
    <w:rsid w:val="374039A7"/>
    <w:rsid w:val="37AA4691"/>
    <w:rsid w:val="38DA6740"/>
    <w:rsid w:val="38E1769A"/>
    <w:rsid w:val="39C67B93"/>
    <w:rsid w:val="39E72D59"/>
    <w:rsid w:val="3A1548C3"/>
    <w:rsid w:val="3A7E657B"/>
    <w:rsid w:val="3B0C5834"/>
    <w:rsid w:val="3B720CF4"/>
    <w:rsid w:val="41A74755"/>
    <w:rsid w:val="43E35C15"/>
    <w:rsid w:val="44FC3792"/>
    <w:rsid w:val="45A6472D"/>
    <w:rsid w:val="45B742D1"/>
    <w:rsid w:val="46A171BF"/>
    <w:rsid w:val="47AE1D65"/>
    <w:rsid w:val="48A34EF4"/>
    <w:rsid w:val="497A53AC"/>
    <w:rsid w:val="4A130645"/>
    <w:rsid w:val="4A56419B"/>
    <w:rsid w:val="4A95561D"/>
    <w:rsid w:val="4B7E756F"/>
    <w:rsid w:val="4CB05240"/>
    <w:rsid w:val="4F302CD4"/>
    <w:rsid w:val="50156E65"/>
    <w:rsid w:val="50E30874"/>
    <w:rsid w:val="522F7D28"/>
    <w:rsid w:val="52D51AF8"/>
    <w:rsid w:val="536B05B8"/>
    <w:rsid w:val="53AB7B0C"/>
    <w:rsid w:val="54377A5B"/>
    <w:rsid w:val="54B57421"/>
    <w:rsid w:val="55310DA6"/>
    <w:rsid w:val="565F4E69"/>
    <w:rsid w:val="5671508A"/>
    <w:rsid w:val="56B96096"/>
    <w:rsid w:val="57C42687"/>
    <w:rsid w:val="57FC5FBC"/>
    <w:rsid w:val="58A860A3"/>
    <w:rsid w:val="58CF4AB2"/>
    <w:rsid w:val="58FF12B1"/>
    <w:rsid w:val="59BA760E"/>
    <w:rsid w:val="59CE1CD3"/>
    <w:rsid w:val="59EC1422"/>
    <w:rsid w:val="5A583066"/>
    <w:rsid w:val="5A7B012D"/>
    <w:rsid w:val="5C2B46FA"/>
    <w:rsid w:val="5CED1001"/>
    <w:rsid w:val="5D3762DA"/>
    <w:rsid w:val="5E350AF1"/>
    <w:rsid w:val="61FD3B98"/>
    <w:rsid w:val="62495B26"/>
    <w:rsid w:val="62697360"/>
    <w:rsid w:val="62C65DF5"/>
    <w:rsid w:val="63B17E4E"/>
    <w:rsid w:val="64E072E0"/>
    <w:rsid w:val="65FC6FC0"/>
    <w:rsid w:val="66423F92"/>
    <w:rsid w:val="66741A6A"/>
    <w:rsid w:val="667C354F"/>
    <w:rsid w:val="668A1D78"/>
    <w:rsid w:val="66BD33D6"/>
    <w:rsid w:val="66E1395D"/>
    <w:rsid w:val="66EC450E"/>
    <w:rsid w:val="68FA0D5D"/>
    <w:rsid w:val="69A918E0"/>
    <w:rsid w:val="69FC277B"/>
    <w:rsid w:val="6C1461D1"/>
    <w:rsid w:val="6E2F0E31"/>
    <w:rsid w:val="6E604452"/>
    <w:rsid w:val="6F0B4C78"/>
    <w:rsid w:val="6FA34764"/>
    <w:rsid w:val="6FE71753"/>
    <w:rsid w:val="6FF223C8"/>
    <w:rsid w:val="708C5636"/>
    <w:rsid w:val="71486B13"/>
    <w:rsid w:val="71957E75"/>
    <w:rsid w:val="72607D19"/>
    <w:rsid w:val="73910DCF"/>
    <w:rsid w:val="73A505B0"/>
    <w:rsid w:val="74AF7E2F"/>
    <w:rsid w:val="74BF069C"/>
    <w:rsid w:val="74C61191"/>
    <w:rsid w:val="76406871"/>
    <w:rsid w:val="7648682A"/>
    <w:rsid w:val="76CD7BEB"/>
    <w:rsid w:val="775E446C"/>
    <w:rsid w:val="78C332F5"/>
    <w:rsid w:val="78F85F4F"/>
    <w:rsid w:val="796931A4"/>
    <w:rsid w:val="7BE251A1"/>
    <w:rsid w:val="7C245234"/>
    <w:rsid w:val="7E574348"/>
    <w:rsid w:val="7E6707C4"/>
    <w:rsid w:val="7F2E2B64"/>
    <w:rsid w:val="7FCE3932"/>
    <w:rsid w:val="7FDE7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customStyle="1" w:styleId="12">
    <w:name w:val="页眉 字符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link w:val="4"/>
    <w:qFormat/>
    <w:uiPriority w:val="99"/>
    <w:rPr>
      <w:sz w:val="18"/>
      <w:szCs w:val="18"/>
    </w:rPr>
  </w:style>
  <w:style w:type="character" w:customStyle="1" w:styleId="14">
    <w:name w:val="日期 字符"/>
    <w:basedOn w:val="6"/>
    <w:link w:val="2"/>
    <w:semiHidden/>
    <w:qFormat/>
    <w:uiPriority w:val="99"/>
  </w:style>
  <w:style w:type="character" w:customStyle="1" w:styleId="15">
    <w:name w:val="批注框文本 字符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3</Pages>
  <Words>189</Words>
  <Characters>1078</Characters>
  <Lines>8</Lines>
  <Paragraphs>2</Paragraphs>
  <TotalTime>0</TotalTime>
  <ScaleCrop>false</ScaleCrop>
  <LinksUpToDate>false</LinksUpToDate>
  <CharactersWithSpaces>1265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2018-09-10T07:44:00Z</dcterms:created>
  <dc:creator>Lenovo User</dc:creator>
  <cp:lastModifiedBy>杨静</cp:lastModifiedBy>
  <cp:lastPrinted>2017-09-18T07:52:00Z</cp:lastPrinted>
  <dcterms:modified xsi:type="dcterms:W3CDTF">2018-11-16T05:28:16Z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