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42" w:rsidRDefault="00645A42">
      <w:pPr>
        <w:pStyle w:val="1"/>
        <w:spacing w:line="0" w:lineRule="atLeast"/>
        <w:jc w:val="center"/>
        <w:rPr>
          <w:rFonts w:ascii="方正小标宋简体" w:eastAsia="方正小标宋简体"/>
          <w:sz w:val="15"/>
          <w:szCs w:val="15"/>
        </w:rPr>
      </w:pPr>
    </w:p>
    <w:p w:rsidR="00645A42" w:rsidRDefault="00D3695E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1pt;margin-top:-36.35pt;width:477.75pt;height:77.65pt;z-index:251658240;mso-width-relative:page;mso-height-relative:page" o:gfxdata="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FH2bB2AAAAAoBAAAPAAAAAAAAAAEAIAAAACIA&#10;AABkcnMvZG93bnJldi54bWxQSwECFAAUAAAACACHTuJAuiUjZJcBAAAJAwAADgAAAAAAAAABACAA&#10;AAAnAQAAZHJzL2Uyb0RvYy54bWxQSwUGAAAAAAYABgBZAQAAMAUAAAAA&#10;" filled="f" stroked="f">
            <v:textbox>
              <w:txbxContent>
                <w:p w:rsidR="00645A42" w:rsidRDefault="00D3695E">
                  <w:pPr>
                    <w:ind w:firstLineChars="48" w:firstLine="564"/>
                    <w:rPr>
                      <w:rFonts w:ascii="方正小标宋简体" w:eastAsia="方正小标宋简体"/>
                      <w:color w:val="FF0000"/>
                      <w:spacing w:val="140"/>
                      <w:w w:val="80"/>
                      <w:sz w:val="112"/>
                      <w:szCs w:val="112"/>
                    </w:rPr>
                  </w:pPr>
                  <w:r>
                    <w:rPr>
                      <w:rFonts w:ascii="方正小标宋简体" w:eastAsia="方正小标宋简体" w:hint="eastAsia"/>
                      <w:color w:val="FF0000"/>
                      <w:spacing w:val="140"/>
                      <w:w w:val="80"/>
                      <w:sz w:val="112"/>
                      <w:szCs w:val="112"/>
                    </w:rPr>
                    <w:t>中关村发展集团</w:t>
                  </w:r>
                </w:p>
              </w:txbxContent>
            </v:textbox>
          </v:shape>
        </w:pict>
      </w:r>
    </w:p>
    <w:p w:rsidR="00645A42" w:rsidRDefault="00D3695E">
      <w:pPr>
        <w:pStyle w:val="1"/>
        <w:spacing w:line="0" w:lineRule="atLeas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pict>
          <v:line id="直线 3" o:spid="_x0000_s1028" style="position:absolute;left:0;text-align:left;z-index:251661312;mso-width-relative:page;mso-height-relative:page" from="5.1pt,16.95pt" to="447.3pt,16.95pt" o:gfxdata="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oWEA1gAAAAgBAAAPAAAAAAAAAAEAIAAAACIAAABk&#10;cnMvZG93bnJldi54bWxQSwECFAAUAAAACACHTuJAJfxu588BAACOAwAADgAAAAAAAAABACAAAAAl&#10;AQAAZHJzL2Uyb0RvYy54bWxQSwUGAAAAAAYABgBZAQAAZgUAAAAA&#10;" strokecolor="red" strokeweight="1pt"/>
        </w:pict>
      </w:r>
      <w:r>
        <w:rPr>
          <w:rFonts w:ascii="方正小标宋简体" w:eastAsia="方正小标宋简体"/>
          <w:sz w:val="44"/>
          <w:szCs w:val="44"/>
        </w:rPr>
        <w:pict>
          <v:line id="直线 4" o:spid="_x0000_s1027" style="position:absolute;left:0;text-align:left;z-index:251660288;mso-width-relative:page;mso-height-relative:page" from="5.1pt,13.2pt" to="447.3pt,13.2pt" o:gfxdata="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EF2btNUAAAAIAQAADwAAAAAAAAABACAAAAAiAAAA&#10;ZHJzL2Rvd25yZXYueG1sUEsBAhQAFAAAAAgAh07iQFWNooPRAQAAjgMAAA4AAAAAAAAAAQAgAAAA&#10;JAEAAGRycy9lMm9Eb2MueG1sUEsFBgAAAAAGAAYAWQEAAGcFAAAAAA==&#10;" strokecolor="red" strokeweight="2pt"/>
        </w:pict>
      </w:r>
    </w:p>
    <w:p w:rsidR="00645A42" w:rsidRDefault="00D3695E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关于做好</w:t>
      </w:r>
      <w:r>
        <w:rPr>
          <w:rFonts w:ascii="方正小标宋简体" w:eastAsia="方正小标宋简体" w:hint="eastAsia"/>
          <w:sz w:val="44"/>
          <w:szCs w:val="44"/>
        </w:rPr>
        <w:t>201</w:t>
      </w:r>
      <w:r>
        <w:rPr>
          <w:rFonts w:ascii="方正小标宋简体" w:eastAsia="方正小标宋简体" w:hint="eastAsia"/>
          <w:sz w:val="44"/>
          <w:szCs w:val="44"/>
        </w:rPr>
        <w:t>8</w:t>
      </w:r>
      <w:r>
        <w:rPr>
          <w:rFonts w:ascii="方正小标宋简体" w:eastAsia="方正小标宋简体" w:hint="eastAsia"/>
          <w:sz w:val="44"/>
          <w:szCs w:val="44"/>
        </w:rPr>
        <w:t>年端午假期</w:t>
      </w:r>
      <w:r>
        <w:rPr>
          <w:rFonts w:ascii="方正小标宋简体" w:eastAsia="方正小标宋简体" w:hint="eastAsia"/>
          <w:sz w:val="44"/>
          <w:szCs w:val="44"/>
        </w:rPr>
        <w:t>期间</w:t>
      </w:r>
    </w:p>
    <w:p w:rsidR="00645A42" w:rsidRDefault="00D3695E">
      <w:pPr>
        <w:pStyle w:val="1"/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集团安全生产工作的通知</w:t>
      </w:r>
    </w:p>
    <w:p w:rsidR="00645A42" w:rsidRDefault="00645A42">
      <w:pPr>
        <w:pStyle w:val="1"/>
        <w:spacing w:line="600" w:lineRule="exact"/>
        <w:jc w:val="center"/>
        <w:rPr>
          <w:rFonts w:ascii="方正小标宋简体" w:eastAsia="方正小标宋简体"/>
          <w:sz w:val="32"/>
          <w:szCs w:val="32"/>
        </w:rPr>
      </w:pPr>
    </w:p>
    <w:p w:rsidR="00645A42" w:rsidRDefault="00D3695E"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各子公司、各部（室）：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Courier New" w:cs="Courier New"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“端午”假期将至，按照国家统一安排，</w:t>
      </w:r>
      <w:r>
        <w:rPr>
          <w:rFonts w:ascii="仿宋_GB2312" w:eastAsia="仿宋_GB2312" w:hint="eastAsia"/>
          <w:color w:val="000000"/>
          <w:sz w:val="32"/>
          <w:szCs w:val="32"/>
        </w:rPr>
        <w:t>6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16</w:t>
      </w:r>
      <w:r>
        <w:rPr>
          <w:rFonts w:ascii="仿宋_GB2312" w:eastAsia="仿宋_GB2312" w:hint="eastAsia"/>
          <w:color w:val="000000"/>
          <w:sz w:val="32"/>
          <w:szCs w:val="32"/>
        </w:rPr>
        <w:t>日（星期</w:t>
      </w:r>
      <w:r>
        <w:rPr>
          <w:rFonts w:ascii="仿宋_GB2312" w:eastAsia="仿宋_GB2312" w:hint="eastAsia"/>
          <w:color w:val="000000"/>
          <w:sz w:val="32"/>
          <w:szCs w:val="32"/>
        </w:rPr>
        <w:t>六</w:t>
      </w:r>
      <w:r>
        <w:rPr>
          <w:rFonts w:ascii="仿宋_GB2312" w:eastAsia="仿宋_GB2312" w:hint="eastAsia"/>
          <w:color w:val="000000"/>
          <w:sz w:val="32"/>
          <w:szCs w:val="32"/>
        </w:rPr>
        <w:t>）至</w:t>
      </w:r>
      <w:r>
        <w:rPr>
          <w:rFonts w:ascii="仿宋_GB2312" w:eastAsia="仿宋_GB2312" w:hint="eastAsia"/>
          <w:color w:val="000000"/>
          <w:sz w:val="32"/>
          <w:szCs w:val="32"/>
        </w:rPr>
        <w:t>6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18</w:t>
      </w:r>
      <w:r>
        <w:rPr>
          <w:rFonts w:ascii="仿宋_GB2312" w:eastAsia="仿宋_GB2312" w:hint="eastAsia"/>
          <w:color w:val="000000"/>
          <w:sz w:val="32"/>
          <w:szCs w:val="32"/>
        </w:rPr>
        <w:t>日（星期</w:t>
      </w:r>
      <w:r>
        <w:rPr>
          <w:rFonts w:ascii="仿宋_GB2312" w:eastAsia="仿宋_GB2312" w:hint="eastAsia"/>
          <w:color w:val="000000"/>
          <w:sz w:val="32"/>
          <w:szCs w:val="32"/>
        </w:rPr>
        <w:t>一</w:t>
      </w:r>
      <w:r>
        <w:rPr>
          <w:rFonts w:ascii="仿宋_GB2312" w:eastAsia="仿宋_GB2312" w:hint="eastAsia"/>
          <w:color w:val="000000"/>
          <w:sz w:val="32"/>
          <w:szCs w:val="32"/>
        </w:rPr>
        <w:t>）放假</w:t>
      </w:r>
      <w:r>
        <w:rPr>
          <w:rFonts w:ascii="仿宋_GB2312" w:eastAsia="仿宋_GB2312" w:hint="eastAsia"/>
          <w:color w:val="000000"/>
          <w:sz w:val="32"/>
          <w:szCs w:val="32"/>
        </w:rPr>
        <w:t>3</w:t>
      </w:r>
      <w:r>
        <w:rPr>
          <w:rFonts w:ascii="仿宋_GB2312" w:eastAsia="仿宋_GB2312" w:hint="eastAsia"/>
          <w:color w:val="000000"/>
          <w:sz w:val="32"/>
          <w:szCs w:val="32"/>
        </w:rPr>
        <w:t>天。</w:t>
      </w:r>
      <w:r>
        <w:rPr>
          <w:rFonts w:ascii="仿宋_GB2312" w:eastAsia="仿宋_GB2312" w:hAnsi="Courier New" w:cs="Courier New" w:hint="eastAsia"/>
          <w:color w:val="000000"/>
          <w:kern w:val="0"/>
          <w:sz w:val="32"/>
          <w:szCs w:val="32"/>
        </w:rPr>
        <w:t>现将放假期间做好集团安全生产有关工作通知如下：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黑体" w:eastAsia="黑体" w:hAnsi="仿宋_GB2312" w:cs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一是加强值守，做到有备无患。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 w:hAnsi="Courier New" w:cs="Courier New"/>
          <w:color w:val="000000"/>
          <w:kern w:val="0"/>
          <w:sz w:val="32"/>
          <w:szCs w:val="32"/>
        </w:rPr>
      </w:pPr>
      <w:r>
        <w:rPr>
          <w:rFonts w:ascii="仿宋_GB2312" w:eastAsia="仿宋_GB2312" w:hAnsi="Courier New" w:cs="Courier New" w:hint="eastAsia"/>
          <w:color w:val="000000"/>
          <w:kern w:val="0"/>
          <w:sz w:val="32"/>
          <w:szCs w:val="32"/>
        </w:rPr>
        <w:t>北京作为首都，安全生产工作至关重要。各单位要充分认识到首都安全生产的极端重要性、复杂性、长期性，严格落实“一岗双责”要求，做好放假期间应急值守工作，明确带班领导和值班人员，提前做好安全生产检查，做到有备无患，防患于未然。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黑体" w:eastAsia="黑体" w:hAnsi="仿宋_GB2312" w:cs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二是</w:t>
      </w:r>
      <w:r>
        <w:rPr>
          <w:rFonts w:ascii="黑体" w:eastAsia="黑体" w:hAnsi="仿宋_GB2312" w:cs="仿宋_GB2312"/>
          <w:color w:val="000000"/>
          <w:sz w:val="32"/>
          <w:szCs w:val="32"/>
        </w:rPr>
        <w:t>密切沟通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，</w:t>
      </w:r>
      <w:r>
        <w:rPr>
          <w:rFonts w:ascii="黑体" w:eastAsia="黑体" w:hAnsi="仿宋_GB2312" w:cs="仿宋_GB2312"/>
          <w:color w:val="000000"/>
          <w:sz w:val="32"/>
          <w:szCs w:val="32"/>
        </w:rPr>
        <w:t>做到信息通畅</w:t>
      </w:r>
      <w:r>
        <w:rPr>
          <w:rFonts w:ascii="黑体" w:eastAsia="黑体" w:hAnsi="仿宋_GB2312" w:cs="仿宋_GB2312" w:hint="eastAsia"/>
          <w:color w:val="000000"/>
          <w:sz w:val="32"/>
          <w:szCs w:val="32"/>
        </w:rPr>
        <w:t>。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放假期间，各单位要确保值班电话和值班人员手机通信畅通，如遇突发情况和事件，能够及时掌握第一手信息，并按照相关规定履行信息报告制度，及时、准确、全面报告有关情况，为领导决策提供支撑。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黑体" w:eastAsia="黑体" w:hAnsi="仿宋_GB2312" w:cs="仿宋_GB2312" w:hint="eastAsia"/>
          <w:color w:val="000000"/>
          <w:sz w:val="32"/>
          <w:szCs w:val="32"/>
        </w:rPr>
        <w:t>三是盯紧重点，做到安全有序。</w:t>
      </w:r>
    </w:p>
    <w:p w:rsidR="00645A42" w:rsidRDefault="00D3695E">
      <w:pPr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各单位要结合本单位实际情况，按照集团对于近期安全生产工作的要求和部署，梳理排查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治安保卫、设备运行、能源供应、楼宇物业等重点区域火灾、财产等安全隐患，挂账管理、专人负责，第一时间清除存在隐患。</w:t>
      </w:r>
      <w:r>
        <w:rPr>
          <w:rFonts w:ascii="仿宋_GB2312" w:eastAsia="仿宋_GB2312" w:hint="eastAsia"/>
          <w:color w:val="000000"/>
          <w:sz w:val="32"/>
          <w:szCs w:val="32"/>
        </w:rPr>
        <w:t>各单位要狠抓风险防控，有针对性地加强重点领域风险研判，从源头上防范安全生产事故发生，将安全生产落实到重点工程建设各个环节，真正做到安全生产责任、管理、投入、培训和应急救援“五到位”。</w:t>
      </w:r>
    </w:p>
    <w:p w:rsidR="00645A42" w:rsidRDefault="00D3695E">
      <w:pPr>
        <w:widowControl/>
        <w:shd w:val="clear" w:color="auto" w:fill="FFFFFF"/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请各单位于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6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13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日（星期三）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12:00</w:t>
      </w:r>
      <w:r>
        <w:rPr>
          <w:rFonts w:ascii="仿宋_GB2312" w:eastAsia="仿宋_GB2312" w:hint="eastAsia"/>
          <w:b/>
          <w:color w:val="000000"/>
          <w:sz w:val="32"/>
          <w:szCs w:val="32"/>
        </w:rPr>
        <w:t>前</w:t>
      </w:r>
      <w:r>
        <w:rPr>
          <w:rFonts w:ascii="仿宋_GB2312" w:eastAsia="仿宋_GB2312" w:hint="eastAsia"/>
          <w:color w:val="000000"/>
          <w:sz w:val="32"/>
          <w:szCs w:val="32"/>
        </w:rPr>
        <w:t>，将端午值班安排表（附件</w:t>
      </w:r>
      <w:r>
        <w:rPr>
          <w:rFonts w:ascii="仿宋_GB2312" w:eastAsia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int="eastAsia"/>
          <w:color w:val="000000"/>
          <w:sz w:val="32"/>
          <w:szCs w:val="32"/>
        </w:rPr>
        <w:t>）报集团办公室</w:t>
      </w:r>
      <w:r>
        <w:rPr>
          <w:rFonts w:ascii="仿宋_GB2312" w:eastAsia="仿宋_GB2312" w:hint="eastAsia"/>
          <w:color w:val="000000"/>
          <w:sz w:val="32"/>
          <w:szCs w:val="32"/>
        </w:rPr>
        <w:t>(</w:t>
      </w:r>
      <w:r>
        <w:rPr>
          <w:rFonts w:ascii="仿宋_GB2312" w:eastAsia="仿宋_GB2312" w:hint="eastAsia"/>
          <w:color w:val="000000"/>
          <w:sz w:val="32"/>
          <w:szCs w:val="32"/>
        </w:rPr>
        <w:t>传真电话：</w:t>
      </w:r>
      <w:r>
        <w:rPr>
          <w:rFonts w:ascii="仿宋_GB2312" w:eastAsia="仿宋_GB2312" w:hint="eastAsia"/>
          <w:color w:val="000000"/>
          <w:sz w:val="32"/>
          <w:szCs w:val="32"/>
        </w:rPr>
        <w:t>82868600</w:t>
      </w:r>
      <w:r>
        <w:rPr>
          <w:rFonts w:ascii="仿宋_GB2312" w:eastAsia="仿宋_GB2312" w:hint="eastAsia"/>
          <w:color w:val="000000"/>
          <w:sz w:val="32"/>
          <w:szCs w:val="32"/>
        </w:rPr>
        <w:t>邮箱：</w:t>
      </w:r>
      <w:hyperlink r:id="rId8" w:history="1">
        <w:r>
          <w:rPr>
            <w:rFonts w:ascii="仿宋_GB2312" w:eastAsia="仿宋_GB2312" w:hint="eastAsia"/>
            <w:color w:val="000000"/>
            <w:sz w:val="32"/>
            <w:szCs w:val="32"/>
          </w:rPr>
          <w:t>wangning@zgcgroup.com.cn</w:t>
        </w:r>
      </w:hyperlink>
      <w:r>
        <w:rPr>
          <w:rFonts w:ascii="仿宋_GB2312" w:eastAsia="仿宋_GB2312" w:hint="eastAsia"/>
          <w:color w:val="000000"/>
          <w:sz w:val="32"/>
          <w:szCs w:val="32"/>
        </w:rPr>
        <w:t>)</w:t>
      </w:r>
      <w:r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645A42" w:rsidRDefault="00645A42">
      <w:pPr>
        <w:spacing w:line="560" w:lineRule="exact"/>
        <w:ind w:firstLineChars="200" w:firstLine="640"/>
        <w:rPr>
          <w:rFonts w:ascii="黑体" w:eastAsia="黑体"/>
          <w:color w:val="000000"/>
          <w:sz w:val="32"/>
          <w:szCs w:val="32"/>
        </w:rPr>
      </w:pPr>
    </w:p>
    <w:p w:rsidR="00645A42" w:rsidRDefault="00D3695E">
      <w:pPr>
        <w:spacing w:line="560" w:lineRule="exact"/>
        <w:ind w:firstLineChars="200" w:firstLine="640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附件：</w:t>
      </w:r>
      <w:r>
        <w:rPr>
          <w:rFonts w:ascii="仿宋_GB2312" w:eastAsia="仿宋_GB2312" w:hint="eastAsia"/>
          <w:color w:val="000000"/>
          <w:sz w:val="32"/>
          <w:szCs w:val="32"/>
        </w:rPr>
        <w:t>1.</w:t>
      </w:r>
      <w:r>
        <w:rPr>
          <w:rFonts w:ascii="仿宋_GB2312" w:eastAsia="仿宋_GB2312" w:hAnsi="Calibri" w:hint="eastAsia"/>
          <w:sz w:val="32"/>
          <w:szCs w:val="32"/>
        </w:rPr>
        <w:t>集团总部</w:t>
      </w:r>
      <w:r>
        <w:rPr>
          <w:rFonts w:ascii="仿宋_GB2312" w:eastAsia="仿宋_GB2312" w:hAnsi="Calibri" w:hint="eastAsia"/>
          <w:sz w:val="32"/>
          <w:szCs w:val="32"/>
        </w:rPr>
        <w:t>201</w:t>
      </w:r>
      <w:r>
        <w:rPr>
          <w:rFonts w:ascii="仿宋_GB2312" w:eastAsia="仿宋_GB2312" w:hAnsi="Calibri" w:hint="eastAsia"/>
          <w:sz w:val="32"/>
          <w:szCs w:val="32"/>
        </w:rPr>
        <w:t>8</w:t>
      </w:r>
      <w:r>
        <w:rPr>
          <w:rFonts w:ascii="仿宋_GB2312" w:eastAsia="仿宋_GB2312" w:hAnsi="Calibri" w:hint="eastAsia"/>
          <w:sz w:val="32"/>
          <w:szCs w:val="32"/>
        </w:rPr>
        <w:t>年端午假期值班表</w:t>
      </w:r>
    </w:p>
    <w:p w:rsidR="00645A42" w:rsidRDefault="00D3695E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 xml:space="preserve">          </w:t>
      </w:r>
      <w:r>
        <w:rPr>
          <w:rFonts w:ascii="仿宋_GB2312" w:eastAsia="仿宋_GB2312" w:hint="eastAsia"/>
          <w:color w:val="000000"/>
          <w:sz w:val="32"/>
          <w:szCs w:val="32"/>
        </w:rPr>
        <w:t>2.</w:t>
      </w:r>
      <w:r>
        <w:rPr>
          <w:rFonts w:ascii="仿宋_GB2312" w:eastAsia="仿宋_GB2312" w:hint="eastAsia"/>
          <w:color w:val="000000"/>
          <w:sz w:val="32"/>
          <w:szCs w:val="32"/>
        </w:rPr>
        <w:t>集团子公司</w:t>
      </w:r>
      <w:r>
        <w:rPr>
          <w:rFonts w:ascii="仿宋_GB2312" w:eastAsia="仿宋_GB2312" w:hint="eastAsia"/>
          <w:color w:val="000000"/>
          <w:sz w:val="32"/>
          <w:szCs w:val="32"/>
        </w:rPr>
        <w:t>201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年端午假期值班安排表（样表）</w:t>
      </w:r>
    </w:p>
    <w:p w:rsidR="00645A42" w:rsidRDefault="00645A42">
      <w:pPr>
        <w:spacing w:line="560" w:lineRule="exact"/>
        <w:jc w:val="center"/>
        <w:rPr>
          <w:rFonts w:ascii="仿宋_GB2312" w:eastAsia="仿宋_GB2312"/>
          <w:color w:val="000000"/>
          <w:sz w:val="32"/>
          <w:szCs w:val="32"/>
        </w:rPr>
      </w:pPr>
    </w:p>
    <w:p w:rsidR="00645A42" w:rsidRDefault="00D3695E">
      <w:pPr>
        <w:spacing w:line="560" w:lineRule="exact"/>
        <w:ind w:firstLineChars="1650" w:firstLine="528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集团办公室</w:t>
      </w:r>
    </w:p>
    <w:p w:rsidR="00645A42" w:rsidRDefault="00D3695E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 xml:space="preserve">                           201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年</w:t>
      </w:r>
      <w:r>
        <w:rPr>
          <w:rFonts w:ascii="仿宋_GB2312" w:eastAsia="仿宋_GB2312" w:hint="eastAsia"/>
          <w:color w:val="000000"/>
          <w:sz w:val="32"/>
          <w:szCs w:val="32"/>
        </w:rPr>
        <w:t>6</w:t>
      </w:r>
      <w:r>
        <w:rPr>
          <w:rFonts w:ascii="仿宋_GB2312" w:eastAsia="仿宋_GB2312" w:hint="eastAsia"/>
          <w:color w:val="000000"/>
          <w:sz w:val="32"/>
          <w:szCs w:val="32"/>
        </w:rPr>
        <w:t>月</w:t>
      </w:r>
      <w:r>
        <w:rPr>
          <w:rFonts w:ascii="仿宋_GB2312" w:eastAsia="仿宋_GB2312" w:hint="eastAsia"/>
          <w:color w:val="000000"/>
          <w:sz w:val="32"/>
          <w:szCs w:val="32"/>
        </w:rPr>
        <w:t>8</w:t>
      </w:r>
      <w:r>
        <w:rPr>
          <w:rFonts w:ascii="仿宋_GB2312" w:eastAsia="仿宋_GB2312" w:hint="eastAsia"/>
          <w:color w:val="000000"/>
          <w:sz w:val="32"/>
          <w:szCs w:val="32"/>
        </w:rPr>
        <w:t>日</w:t>
      </w:r>
    </w:p>
    <w:p w:rsidR="00645A42" w:rsidRDefault="00D3695E">
      <w:pPr>
        <w:spacing w:line="56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（联系人：王宁；联系电话：</w:t>
      </w:r>
      <w:r>
        <w:rPr>
          <w:rFonts w:ascii="仿宋_GB2312" w:eastAsia="仿宋_GB2312" w:hint="eastAsia"/>
          <w:color w:val="000000"/>
          <w:sz w:val="32"/>
          <w:szCs w:val="32"/>
        </w:rPr>
        <w:t>82868660</w:t>
      </w:r>
      <w:r>
        <w:rPr>
          <w:rFonts w:ascii="仿宋_GB2312" w:eastAsia="仿宋_GB2312" w:hint="eastAsia"/>
          <w:color w:val="000000"/>
          <w:sz w:val="32"/>
          <w:szCs w:val="32"/>
        </w:rPr>
        <w:t>）</w:t>
      </w: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D3695E">
      <w:pPr>
        <w:spacing w:line="600" w:lineRule="exact"/>
        <w:rPr>
          <w:rFonts w:ascii="黑体" w:eastAsia="黑体" w:hAnsi="新宋体"/>
          <w:sz w:val="32"/>
          <w:szCs w:val="32"/>
        </w:rPr>
      </w:pPr>
      <w:r>
        <w:rPr>
          <w:rFonts w:ascii="黑体" w:eastAsia="黑体" w:hAnsi="新宋体" w:hint="eastAsia"/>
          <w:sz w:val="32"/>
          <w:szCs w:val="32"/>
        </w:rPr>
        <w:t>附件</w:t>
      </w:r>
      <w:r>
        <w:rPr>
          <w:rFonts w:ascii="黑体" w:eastAsia="黑体" w:hAnsi="新宋体" w:hint="eastAsia"/>
          <w:sz w:val="32"/>
          <w:szCs w:val="32"/>
        </w:rPr>
        <w:t>1</w:t>
      </w:r>
    </w:p>
    <w:p w:rsidR="00645A42" w:rsidRDefault="00645A42">
      <w:pPr>
        <w:spacing w:line="600" w:lineRule="exact"/>
        <w:rPr>
          <w:rFonts w:ascii="黑体" w:eastAsia="黑体" w:hAnsi="新宋体"/>
          <w:sz w:val="32"/>
          <w:szCs w:val="32"/>
        </w:rPr>
      </w:pPr>
    </w:p>
    <w:p w:rsidR="00645A42" w:rsidRDefault="00D3695E">
      <w:pPr>
        <w:jc w:val="center"/>
        <w:rPr>
          <w:rFonts w:ascii="方正小标宋简体" w:eastAsia="方正小标宋简体" w:hAnsi="Calibri"/>
          <w:sz w:val="44"/>
          <w:szCs w:val="44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集团总部</w:t>
      </w:r>
      <w:r>
        <w:rPr>
          <w:rFonts w:ascii="方正小标宋简体" w:eastAsia="方正小标宋简体" w:hAnsi="Calibri" w:hint="eastAsia"/>
          <w:sz w:val="44"/>
          <w:szCs w:val="44"/>
        </w:rPr>
        <w:t>201</w:t>
      </w:r>
      <w:r>
        <w:rPr>
          <w:rFonts w:ascii="方正小标宋简体" w:eastAsia="方正小标宋简体" w:hAnsi="Calibri" w:hint="eastAsia"/>
          <w:sz w:val="44"/>
          <w:szCs w:val="44"/>
        </w:rPr>
        <w:t>8</w:t>
      </w:r>
      <w:r>
        <w:rPr>
          <w:rFonts w:ascii="方正小标宋简体" w:eastAsia="方正小标宋简体" w:hAnsi="Calibri" w:hint="eastAsia"/>
          <w:sz w:val="44"/>
          <w:szCs w:val="44"/>
        </w:rPr>
        <w:t>年端午假期值班表</w:t>
      </w:r>
    </w:p>
    <w:tbl>
      <w:tblPr>
        <w:tblpPr w:leftFromText="180" w:rightFromText="180" w:vertAnchor="text" w:horzAnchor="margin" w:tblpXSpec="center" w:tblpY="36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2268"/>
        <w:gridCol w:w="2126"/>
      </w:tblGrid>
      <w:tr w:rsidR="00645A42">
        <w:trPr>
          <w:trHeight w:val="794"/>
        </w:trPr>
        <w:tc>
          <w:tcPr>
            <w:tcW w:w="3085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日</w:t>
            </w:r>
            <w:r>
              <w:rPr>
                <w:rFonts w:ascii="黑体" w:eastAsia="黑体" w:hAnsi="新宋体" w:hint="eastAsia"/>
                <w:sz w:val="28"/>
                <w:szCs w:val="28"/>
              </w:rPr>
              <w:t xml:space="preserve">    </w:t>
            </w:r>
            <w:r>
              <w:rPr>
                <w:rFonts w:ascii="黑体" w:eastAsia="黑体" w:hAnsi="新宋体" w:hint="eastAsia"/>
                <w:sz w:val="28"/>
                <w:szCs w:val="28"/>
              </w:rPr>
              <w:t>期</w:t>
            </w:r>
          </w:p>
        </w:tc>
        <w:tc>
          <w:tcPr>
            <w:tcW w:w="1985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联系电话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8"/>
                <w:szCs w:val="28"/>
              </w:rPr>
            </w:pPr>
            <w:r>
              <w:rPr>
                <w:rFonts w:ascii="黑体" w:eastAsia="黑体" w:hAnsi="新宋体" w:hint="eastAsia"/>
                <w:sz w:val="28"/>
                <w:szCs w:val="28"/>
              </w:rPr>
              <w:t>带班领导</w:t>
            </w:r>
          </w:p>
        </w:tc>
      </w:tr>
      <w:tr w:rsidR="00645A42">
        <w:trPr>
          <w:trHeight w:val="794"/>
        </w:trPr>
        <w:tc>
          <w:tcPr>
            <w:tcW w:w="30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六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唐中正</w:t>
            </w:r>
          </w:p>
        </w:tc>
        <w:tc>
          <w:tcPr>
            <w:tcW w:w="2268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13810982401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段海波</w:t>
            </w:r>
          </w:p>
        </w:tc>
      </w:tr>
      <w:tr w:rsidR="00645A42">
        <w:trPr>
          <w:trHeight w:val="794"/>
        </w:trPr>
        <w:tc>
          <w:tcPr>
            <w:tcW w:w="30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17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林欣蔚</w:t>
            </w:r>
          </w:p>
        </w:tc>
        <w:tc>
          <w:tcPr>
            <w:tcW w:w="2268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13391695191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张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哲</w:t>
            </w:r>
          </w:p>
        </w:tc>
      </w:tr>
      <w:tr w:rsidR="00645A42">
        <w:trPr>
          <w:trHeight w:val="794"/>
        </w:trPr>
        <w:tc>
          <w:tcPr>
            <w:tcW w:w="30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18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一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1985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李海明</w:t>
            </w:r>
          </w:p>
        </w:tc>
        <w:tc>
          <w:tcPr>
            <w:tcW w:w="2268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13681514155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杨彦茹</w:t>
            </w:r>
          </w:p>
        </w:tc>
      </w:tr>
    </w:tbl>
    <w:p w:rsidR="00645A42" w:rsidRDefault="00D3695E">
      <w:pPr>
        <w:spacing w:line="600" w:lineRule="exact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附：集团值班电话：</w:t>
      </w:r>
      <w:r>
        <w:rPr>
          <w:rFonts w:ascii="仿宋_GB2312" w:eastAsia="仿宋_GB2312" w:hAnsi="新宋体" w:hint="eastAsia"/>
          <w:sz w:val="28"/>
          <w:szCs w:val="28"/>
        </w:rPr>
        <w:t>82868698</w:t>
      </w:r>
    </w:p>
    <w:p w:rsidR="00645A42" w:rsidRDefault="00D3695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市政府值班室：</w:t>
      </w:r>
      <w:r>
        <w:rPr>
          <w:rFonts w:ascii="仿宋_GB2312" w:eastAsia="仿宋_GB2312" w:hAnsi="新宋体" w:hint="eastAsia"/>
          <w:sz w:val="28"/>
          <w:szCs w:val="28"/>
        </w:rPr>
        <w:t>65191166</w:t>
      </w:r>
    </w:p>
    <w:p w:rsidR="00645A42" w:rsidRDefault="00D3695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市委值班室：</w:t>
      </w:r>
      <w:r>
        <w:rPr>
          <w:rFonts w:ascii="仿宋_GB2312" w:eastAsia="仿宋_GB2312" w:hAnsi="新宋体" w:hint="eastAsia"/>
          <w:sz w:val="28"/>
          <w:szCs w:val="28"/>
        </w:rPr>
        <w:t>63088216</w:t>
      </w:r>
    </w:p>
    <w:p w:rsidR="00645A42" w:rsidRDefault="00D3695E">
      <w:pPr>
        <w:spacing w:line="600" w:lineRule="exact"/>
        <w:ind w:firstLineChars="200" w:firstLine="560"/>
        <w:rPr>
          <w:rFonts w:ascii="仿宋_GB2312" w:eastAsia="仿宋_GB2312" w:hAnsi="新宋体"/>
          <w:w w:val="90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中关村管委会值班室：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88828800</w:t>
      </w:r>
      <w:r>
        <w:rPr>
          <w:rFonts w:ascii="仿宋_GB2312" w:eastAsia="仿宋_GB2312" w:hAnsi="新宋体" w:hint="eastAsia"/>
          <w:w w:val="90"/>
          <w:sz w:val="28"/>
          <w:szCs w:val="28"/>
        </w:rPr>
        <w:t>、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88828822</w:t>
      </w:r>
      <w:r>
        <w:rPr>
          <w:rFonts w:ascii="仿宋_GB2312" w:eastAsia="仿宋_GB2312" w:hAnsi="新宋体" w:hint="eastAsia"/>
          <w:w w:val="90"/>
          <w:sz w:val="28"/>
          <w:szCs w:val="28"/>
        </w:rPr>
        <w:t>（夜班）、</w:t>
      </w:r>
      <w:r>
        <w:rPr>
          <w:rFonts w:ascii="仿宋_GB2312" w:eastAsia="仿宋_GB2312" w:hAnsi="新宋体" w:hint="eastAsia"/>
          <w:w w:val="90"/>
          <w:sz w:val="28"/>
          <w:szCs w:val="28"/>
        </w:rPr>
        <w:t>88828882</w:t>
      </w:r>
      <w:r>
        <w:rPr>
          <w:rFonts w:ascii="仿宋_GB2312" w:eastAsia="仿宋_GB2312" w:hAnsi="新宋体" w:hint="eastAsia"/>
          <w:w w:val="90"/>
          <w:sz w:val="28"/>
          <w:szCs w:val="28"/>
        </w:rPr>
        <w:t>（传）</w:t>
      </w:r>
      <w:r>
        <w:rPr>
          <w:rFonts w:ascii="仿宋_GB2312" w:eastAsia="仿宋_GB2312" w:hAnsi="新宋体" w:hint="eastAsia"/>
          <w:w w:val="90"/>
          <w:sz w:val="28"/>
          <w:szCs w:val="28"/>
        </w:rPr>
        <w:t xml:space="preserve"> </w:t>
      </w:r>
    </w:p>
    <w:p w:rsidR="00645A42" w:rsidRDefault="00D3695E">
      <w:pPr>
        <w:spacing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中关村派出所：</w:t>
      </w:r>
      <w:r>
        <w:rPr>
          <w:rFonts w:ascii="仿宋_GB2312" w:eastAsia="仿宋_GB2312" w:hAnsi="新宋体"/>
          <w:sz w:val="28"/>
          <w:szCs w:val="28"/>
        </w:rPr>
        <w:t>62566587</w:t>
      </w:r>
    </w:p>
    <w:p w:rsidR="00645A42" w:rsidRDefault="00D3695E" w:rsidP="00106814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物业报警电话：</w:t>
      </w:r>
      <w:r>
        <w:rPr>
          <w:rFonts w:ascii="仿宋_GB2312" w:eastAsia="仿宋_GB2312" w:hAnsi="新宋体" w:hint="eastAsia"/>
          <w:sz w:val="28"/>
          <w:szCs w:val="28"/>
        </w:rPr>
        <w:t>62554788/62554688</w:t>
      </w:r>
    </w:p>
    <w:p w:rsidR="00645A42" w:rsidRDefault="00645A42" w:rsidP="00106814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645A42" w:rsidRDefault="00645A42" w:rsidP="00106814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645A42" w:rsidRDefault="00645A42" w:rsidP="00106814">
      <w:pPr>
        <w:spacing w:afterLines="100" w:after="312" w:line="600" w:lineRule="exact"/>
        <w:ind w:firstLineChars="200" w:firstLine="560"/>
        <w:rPr>
          <w:rFonts w:ascii="仿宋_GB2312" w:eastAsia="仿宋_GB2312" w:hAnsi="新宋体"/>
          <w:sz w:val="28"/>
          <w:szCs w:val="28"/>
        </w:rPr>
      </w:pPr>
    </w:p>
    <w:p w:rsidR="00645A42" w:rsidRDefault="00645A42">
      <w:pPr>
        <w:jc w:val="left"/>
        <w:rPr>
          <w:rFonts w:ascii="黑体" w:eastAsia="黑体" w:hAnsi="Calibri"/>
          <w:sz w:val="32"/>
          <w:szCs w:val="32"/>
        </w:rPr>
      </w:pPr>
    </w:p>
    <w:p w:rsidR="00645A42" w:rsidRDefault="00645A42">
      <w:pPr>
        <w:jc w:val="left"/>
        <w:rPr>
          <w:rFonts w:ascii="黑体" w:eastAsia="黑体" w:hAnsi="Calibri"/>
          <w:sz w:val="32"/>
          <w:szCs w:val="32"/>
        </w:rPr>
      </w:pPr>
    </w:p>
    <w:p w:rsidR="00645A42" w:rsidRDefault="00D3695E">
      <w:pPr>
        <w:jc w:val="left"/>
        <w:rPr>
          <w:rFonts w:ascii="黑体" w:eastAsia="黑体" w:hAnsi="Calibri"/>
          <w:sz w:val="32"/>
          <w:szCs w:val="32"/>
        </w:rPr>
      </w:pPr>
      <w:r>
        <w:rPr>
          <w:rFonts w:ascii="黑体" w:eastAsia="黑体" w:hAnsi="Calibri" w:hint="eastAsia"/>
          <w:sz w:val="32"/>
          <w:szCs w:val="32"/>
        </w:rPr>
        <w:t>附件</w:t>
      </w:r>
      <w:r>
        <w:rPr>
          <w:rFonts w:ascii="黑体" w:eastAsia="黑体" w:hAnsi="Calibri" w:hint="eastAsia"/>
          <w:sz w:val="32"/>
          <w:szCs w:val="32"/>
        </w:rPr>
        <w:t>2</w:t>
      </w:r>
    </w:p>
    <w:p w:rsidR="00645A42" w:rsidRDefault="00645A42">
      <w:pPr>
        <w:jc w:val="left"/>
        <w:rPr>
          <w:rFonts w:ascii="黑体" w:eastAsia="黑体" w:hAnsi="Calibri"/>
          <w:sz w:val="32"/>
          <w:szCs w:val="32"/>
        </w:rPr>
      </w:pPr>
    </w:p>
    <w:p w:rsidR="00645A42" w:rsidRDefault="00D3695E">
      <w:pPr>
        <w:jc w:val="center"/>
        <w:rPr>
          <w:rFonts w:ascii="方正小标宋简体" w:eastAsia="方正小标宋简体" w:hAnsi="Calibri"/>
          <w:szCs w:val="21"/>
        </w:rPr>
      </w:pPr>
      <w:r>
        <w:rPr>
          <w:rFonts w:ascii="方正小标宋简体" w:eastAsia="方正小标宋简体" w:hAnsi="Calibri" w:hint="eastAsia"/>
          <w:sz w:val="44"/>
          <w:szCs w:val="44"/>
        </w:rPr>
        <w:t>集团子公司</w:t>
      </w:r>
      <w:r>
        <w:rPr>
          <w:rFonts w:ascii="方正小标宋简体" w:eastAsia="方正小标宋简体" w:hAnsi="Calibri" w:hint="eastAsia"/>
          <w:sz w:val="44"/>
          <w:szCs w:val="44"/>
        </w:rPr>
        <w:t>201</w:t>
      </w:r>
      <w:r>
        <w:rPr>
          <w:rFonts w:ascii="方正小标宋简体" w:eastAsia="方正小标宋简体" w:hAnsi="Calibri" w:hint="eastAsia"/>
          <w:sz w:val="44"/>
          <w:szCs w:val="44"/>
        </w:rPr>
        <w:t>8</w:t>
      </w:r>
      <w:r>
        <w:rPr>
          <w:rFonts w:ascii="方正小标宋简体" w:eastAsia="方正小标宋简体" w:hAnsi="Calibri" w:hint="eastAsia"/>
          <w:sz w:val="44"/>
          <w:szCs w:val="44"/>
        </w:rPr>
        <w:t>年端午假期值班安排表</w:t>
      </w:r>
      <w:r>
        <w:rPr>
          <w:rFonts w:ascii="方正小标宋简体" w:eastAsia="方正小标宋简体" w:hAnsi="Calibri" w:hint="eastAsia"/>
          <w:sz w:val="30"/>
          <w:szCs w:val="30"/>
        </w:rPr>
        <w:t>（样表）</w:t>
      </w:r>
    </w:p>
    <w:tbl>
      <w:tblPr>
        <w:tblpPr w:leftFromText="180" w:rightFromText="180" w:vertAnchor="text" w:horzAnchor="margin" w:tblpX="-176" w:tblpY="641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268"/>
        <w:gridCol w:w="1701"/>
        <w:gridCol w:w="1985"/>
      </w:tblGrid>
      <w:tr w:rsidR="00645A42">
        <w:trPr>
          <w:trHeight w:val="510"/>
        </w:trPr>
        <w:tc>
          <w:tcPr>
            <w:tcW w:w="1560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日</w:t>
            </w:r>
            <w:r>
              <w:rPr>
                <w:rFonts w:ascii="黑体" w:eastAsia="黑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黑体" w:eastAsia="黑体" w:hAnsi="新宋体" w:hint="eastAsia"/>
                <w:sz w:val="24"/>
                <w:szCs w:val="24"/>
              </w:rPr>
              <w:t>期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值班人员</w:t>
            </w:r>
          </w:p>
        </w:tc>
        <w:tc>
          <w:tcPr>
            <w:tcW w:w="2268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  <w:tc>
          <w:tcPr>
            <w:tcW w:w="1701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值班领导</w:t>
            </w:r>
          </w:p>
        </w:tc>
        <w:tc>
          <w:tcPr>
            <w:tcW w:w="1985" w:type="dxa"/>
            <w:vAlign w:val="center"/>
          </w:tcPr>
          <w:p w:rsidR="00645A42" w:rsidRDefault="00D3695E">
            <w:pPr>
              <w:jc w:val="center"/>
              <w:rPr>
                <w:rFonts w:ascii="黑体" w:eastAsia="黑体" w:hAnsi="新宋体"/>
                <w:sz w:val="24"/>
                <w:szCs w:val="24"/>
              </w:rPr>
            </w:pPr>
            <w:r>
              <w:rPr>
                <w:rFonts w:ascii="黑体" w:eastAsia="黑体" w:hAnsi="新宋体" w:hint="eastAsia"/>
                <w:sz w:val="24"/>
                <w:szCs w:val="24"/>
              </w:rPr>
              <w:t>联系电话</w:t>
            </w:r>
          </w:p>
        </w:tc>
      </w:tr>
      <w:tr w:rsidR="00645A42">
        <w:trPr>
          <w:trHeight w:val="510"/>
        </w:trPr>
        <w:tc>
          <w:tcPr>
            <w:tcW w:w="1560" w:type="dxa"/>
            <w:vMerge w:val="restart"/>
            <w:vAlign w:val="center"/>
          </w:tcPr>
          <w:p w:rsidR="00645A42" w:rsidRDefault="00D3695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六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645A42">
        <w:trPr>
          <w:trHeight w:val="510"/>
        </w:trPr>
        <w:tc>
          <w:tcPr>
            <w:tcW w:w="1560" w:type="dxa"/>
            <w:vMerge/>
            <w:vAlign w:val="center"/>
          </w:tcPr>
          <w:p w:rsidR="00645A42" w:rsidRDefault="00645A42">
            <w:pPr>
              <w:spacing w:line="0" w:lineRule="atLeast"/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985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</w:tr>
      <w:tr w:rsidR="00645A42">
        <w:trPr>
          <w:trHeight w:val="510"/>
        </w:trPr>
        <w:tc>
          <w:tcPr>
            <w:tcW w:w="1560" w:type="dxa"/>
            <w:vMerge w:val="restart"/>
            <w:vAlign w:val="center"/>
          </w:tcPr>
          <w:p w:rsidR="00645A42" w:rsidRDefault="00D3695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17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645A42">
        <w:trPr>
          <w:trHeight w:val="510"/>
        </w:trPr>
        <w:tc>
          <w:tcPr>
            <w:tcW w:w="1560" w:type="dxa"/>
            <w:vMerge/>
            <w:vAlign w:val="center"/>
          </w:tcPr>
          <w:p w:rsidR="00645A42" w:rsidRDefault="00645A42">
            <w:pPr>
              <w:spacing w:line="0" w:lineRule="atLeast"/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645A42">
        <w:trPr>
          <w:trHeight w:val="510"/>
        </w:trPr>
        <w:tc>
          <w:tcPr>
            <w:tcW w:w="1560" w:type="dxa"/>
            <w:vMerge w:val="restart"/>
            <w:vAlign w:val="center"/>
          </w:tcPr>
          <w:p w:rsidR="00645A42" w:rsidRDefault="00D3695E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6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18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日（星期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一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白班：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  <w:tr w:rsidR="00645A42">
        <w:trPr>
          <w:trHeight w:val="510"/>
        </w:trPr>
        <w:tc>
          <w:tcPr>
            <w:tcW w:w="1560" w:type="dxa"/>
            <w:vMerge/>
            <w:vAlign w:val="center"/>
          </w:tcPr>
          <w:p w:rsidR="00645A42" w:rsidRDefault="00645A42">
            <w:pPr>
              <w:spacing w:line="0" w:lineRule="atLeast"/>
              <w:jc w:val="center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45A42" w:rsidRDefault="00D3695E">
            <w:pPr>
              <w:jc w:val="left"/>
              <w:rPr>
                <w:rFonts w:ascii="仿宋_GB2312" w:eastAsia="仿宋_GB2312" w:hAnsi="新宋体"/>
                <w:sz w:val="24"/>
                <w:szCs w:val="24"/>
              </w:rPr>
            </w:pPr>
            <w:r>
              <w:rPr>
                <w:rFonts w:ascii="仿宋_GB2312" w:eastAsia="仿宋_GB2312" w:hAnsi="新宋体" w:hint="eastAsia"/>
                <w:sz w:val="24"/>
                <w:szCs w:val="24"/>
              </w:rPr>
              <w:t>夜班：</w:t>
            </w:r>
          </w:p>
        </w:tc>
        <w:tc>
          <w:tcPr>
            <w:tcW w:w="2268" w:type="dxa"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  <w:tc>
          <w:tcPr>
            <w:tcW w:w="1985" w:type="dxa"/>
            <w:vMerge/>
            <w:vAlign w:val="center"/>
          </w:tcPr>
          <w:p w:rsidR="00645A42" w:rsidRDefault="00645A42">
            <w:pPr>
              <w:jc w:val="center"/>
              <w:rPr>
                <w:rFonts w:ascii="仿宋_GB2312" w:eastAsia="仿宋_GB2312" w:hAnsi="新宋体"/>
                <w:sz w:val="24"/>
                <w:szCs w:val="24"/>
                <w:highlight w:val="yellow"/>
              </w:rPr>
            </w:pPr>
          </w:p>
        </w:tc>
      </w:tr>
    </w:tbl>
    <w:p w:rsidR="00645A42" w:rsidRDefault="00D3695E">
      <w:pPr>
        <w:rPr>
          <w:rFonts w:ascii="仿宋_GB2312" w:eastAsia="仿宋_GB2312" w:hAnsi="新宋体"/>
          <w:sz w:val="28"/>
          <w:szCs w:val="28"/>
        </w:rPr>
      </w:pPr>
      <w:r>
        <w:rPr>
          <w:rFonts w:ascii="仿宋_GB2312" w:eastAsia="仿宋_GB2312" w:hAnsi="新宋体" w:hint="eastAsia"/>
          <w:sz w:val="28"/>
          <w:szCs w:val="28"/>
        </w:rPr>
        <w:t>填报单位：</w:t>
      </w:r>
      <w:r>
        <w:rPr>
          <w:rFonts w:ascii="仿宋_GB2312" w:eastAsia="仿宋_GB2312" w:hAnsi="新宋体" w:hint="eastAsia"/>
          <w:sz w:val="28"/>
          <w:szCs w:val="28"/>
        </w:rPr>
        <w:t xml:space="preserve">                               </w:t>
      </w:r>
      <w:r>
        <w:rPr>
          <w:rFonts w:ascii="仿宋_GB2312" w:eastAsia="仿宋_GB2312" w:hAnsi="新宋体" w:hint="eastAsia"/>
          <w:sz w:val="28"/>
          <w:szCs w:val="28"/>
        </w:rPr>
        <w:t>填报人：</w:t>
      </w:r>
    </w:p>
    <w:p w:rsidR="00645A42" w:rsidRDefault="00D3695E">
      <w:pPr>
        <w:spacing w:line="600" w:lineRule="exact"/>
        <w:rPr>
          <w:rFonts w:ascii="仿宋_GB2312" w:eastAsia="仿宋_GB2312" w:hAnsi="新宋体"/>
          <w:b/>
          <w:sz w:val="28"/>
          <w:szCs w:val="28"/>
        </w:rPr>
      </w:pPr>
      <w:r>
        <w:rPr>
          <w:rFonts w:ascii="仿宋_GB2312" w:eastAsia="仿宋_GB2312" w:hAnsi="新宋体" w:hint="eastAsia"/>
          <w:b/>
          <w:sz w:val="28"/>
          <w:szCs w:val="28"/>
        </w:rPr>
        <w:t>注：值班时间：早</w:t>
      </w:r>
      <w:r>
        <w:rPr>
          <w:rFonts w:ascii="仿宋_GB2312" w:eastAsia="仿宋_GB2312" w:hAnsi="新宋体" w:hint="eastAsia"/>
          <w:b/>
          <w:sz w:val="28"/>
          <w:szCs w:val="28"/>
        </w:rPr>
        <w:t>9</w:t>
      </w:r>
      <w:r>
        <w:rPr>
          <w:rFonts w:ascii="仿宋_GB2312" w:eastAsia="仿宋_GB2312" w:hAnsi="新宋体" w:hint="eastAsia"/>
          <w:b/>
          <w:sz w:val="28"/>
          <w:szCs w:val="28"/>
        </w:rPr>
        <w:t>：</w:t>
      </w:r>
      <w:r>
        <w:rPr>
          <w:rFonts w:ascii="仿宋_GB2312" w:eastAsia="仿宋_GB2312" w:hAnsi="新宋体" w:hint="eastAsia"/>
          <w:b/>
          <w:sz w:val="28"/>
          <w:szCs w:val="28"/>
        </w:rPr>
        <w:t>00</w:t>
      </w:r>
      <w:r>
        <w:rPr>
          <w:rFonts w:ascii="仿宋_GB2312" w:eastAsia="仿宋_GB2312" w:hAnsi="新宋体" w:hint="eastAsia"/>
          <w:b/>
          <w:sz w:val="28"/>
          <w:szCs w:val="28"/>
        </w:rPr>
        <w:t>—第二天早</w:t>
      </w:r>
      <w:r>
        <w:rPr>
          <w:rFonts w:ascii="仿宋_GB2312" w:eastAsia="仿宋_GB2312" w:hAnsi="新宋体" w:hint="eastAsia"/>
          <w:b/>
          <w:sz w:val="28"/>
          <w:szCs w:val="28"/>
        </w:rPr>
        <w:t>9</w:t>
      </w:r>
      <w:r>
        <w:rPr>
          <w:rFonts w:ascii="仿宋_GB2312" w:eastAsia="仿宋_GB2312" w:hAnsi="新宋体" w:hint="eastAsia"/>
          <w:b/>
          <w:sz w:val="28"/>
          <w:szCs w:val="28"/>
        </w:rPr>
        <w:t>：</w:t>
      </w:r>
      <w:r>
        <w:rPr>
          <w:rFonts w:ascii="仿宋_GB2312" w:eastAsia="仿宋_GB2312" w:hAnsi="新宋体" w:hint="eastAsia"/>
          <w:b/>
          <w:sz w:val="28"/>
          <w:szCs w:val="28"/>
        </w:rPr>
        <w:t>00</w:t>
      </w:r>
      <w:r>
        <w:rPr>
          <w:rFonts w:ascii="仿宋_GB2312" w:eastAsia="仿宋_GB2312" w:hAnsi="新宋体" w:hint="eastAsia"/>
          <w:b/>
          <w:sz w:val="28"/>
          <w:szCs w:val="28"/>
        </w:rPr>
        <w:t>。</w:t>
      </w:r>
    </w:p>
    <w:p w:rsidR="00645A42" w:rsidRDefault="00D3695E">
      <w:pPr>
        <w:spacing w:line="560" w:lineRule="exact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附：属地假期值守相关电话：</w:t>
      </w:r>
    </w:p>
    <w:p w:rsidR="00645A42" w:rsidRDefault="00D3695E">
      <w:pPr>
        <w:spacing w:line="56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1.</w:t>
      </w:r>
    </w:p>
    <w:p w:rsidR="00645A42" w:rsidRDefault="00D3695E">
      <w:pPr>
        <w:spacing w:line="560" w:lineRule="exact"/>
        <w:ind w:firstLineChars="200" w:firstLine="640"/>
        <w:rPr>
          <w:rFonts w:ascii="仿宋_GB2312" w:eastAsia="仿宋_GB2312" w:hAnsi="新宋体"/>
          <w:sz w:val="32"/>
          <w:szCs w:val="32"/>
        </w:rPr>
      </w:pPr>
      <w:r>
        <w:rPr>
          <w:rFonts w:ascii="仿宋_GB2312" w:eastAsia="仿宋_GB2312" w:hAnsi="新宋体" w:hint="eastAsia"/>
          <w:sz w:val="32"/>
          <w:szCs w:val="32"/>
        </w:rPr>
        <w:t>2.</w:t>
      </w:r>
    </w:p>
    <w:p w:rsidR="00645A42" w:rsidRDefault="00D3695E">
      <w:pPr>
        <w:spacing w:line="560" w:lineRule="exact"/>
        <w:ind w:firstLine="63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</w:p>
    <w:p w:rsidR="00645A42" w:rsidRDefault="00645A42"/>
    <w:sectPr w:rsidR="00645A42">
      <w:footerReference w:type="default" r:id="rId9"/>
      <w:pgSz w:w="11906" w:h="16838"/>
      <w:pgMar w:top="1701" w:right="1474" w:bottom="1588" w:left="158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95E" w:rsidRDefault="00D3695E">
      <w:r>
        <w:separator/>
      </w:r>
    </w:p>
  </w:endnote>
  <w:endnote w:type="continuationSeparator" w:id="0">
    <w:p w:rsidR="00D3695E" w:rsidRDefault="00D3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90032"/>
    </w:sdtPr>
    <w:sdtEndPr/>
    <w:sdtContent>
      <w:p w:rsidR="00645A42" w:rsidRDefault="00D3695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814" w:rsidRPr="00106814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645A42" w:rsidRDefault="00645A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95E" w:rsidRDefault="00D3695E">
      <w:r>
        <w:separator/>
      </w:r>
    </w:p>
  </w:footnote>
  <w:footnote w:type="continuationSeparator" w:id="0">
    <w:p w:rsidR="00D3695E" w:rsidRDefault="00D36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mnLF/X1zulTPXkmSX0Gq7ckfeuY=" w:salt="3hMUPImTy8CkqRNz7yi6dA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2A5"/>
    <w:rsid w:val="00007BFB"/>
    <w:rsid w:val="0007463F"/>
    <w:rsid w:val="00106814"/>
    <w:rsid w:val="00157FB9"/>
    <w:rsid w:val="0024156E"/>
    <w:rsid w:val="002617B5"/>
    <w:rsid w:val="00325268"/>
    <w:rsid w:val="003969D3"/>
    <w:rsid w:val="003A6C09"/>
    <w:rsid w:val="00406B1A"/>
    <w:rsid w:val="00443E78"/>
    <w:rsid w:val="00490756"/>
    <w:rsid w:val="00503488"/>
    <w:rsid w:val="005602C6"/>
    <w:rsid w:val="005830BA"/>
    <w:rsid w:val="005A1DCF"/>
    <w:rsid w:val="00645A42"/>
    <w:rsid w:val="006756A3"/>
    <w:rsid w:val="007D06FC"/>
    <w:rsid w:val="007F5563"/>
    <w:rsid w:val="008521B7"/>
    <w:rsid w:val="00880511"/>
    <w:rsid w:val="009B108A"/>
    <w:rsid w:val="009C535D"/>
    <w:rsid w:val="009C659A"/>
    <w:rsid w:val="009D4B80"/>
    <w:rsid w:val="00A052A5"/>
    <w:rsid w:val="00B26D4E"/>
    <w:rsid w:val="00BC697F"/>
    <w:rsid w:val="00C82262"/>
    <w:rsid w:val="00D3695E"/>
    <w:rsid w:val="00D71AE3"/>
    <w:rsid w:val="00D94B69"/>
    <w:rsid w:val="00DC5F36"/>
    <w:rsid w:val="00DE3EBA"/>
    <w:rsid w:val="00E50E8D"/>
    <w:rsid w:val="00EE3413"/>
    <w:rsid w:val="00EF546A"/>
    <w:rsid w:val="02BD08A3"/>
    <w:rsid w:val="02EA34FB"/>
    <w:rsid w:val="032E70A1"/>
    <w:rsid w:val="04936F18"/>
    <w:rsid w:val="05177B1E"/>
    <w:rsid w:val="05772AE1"/>
    <w:rsid w:val="0589370C"/>
    <w:rsid w:val="06C00390"/>
    <w:rsid w:val="073E4527"/>
    <w:rsid w:val="078A58FC"/>
    <w:rsid w:val="087E46D0"/>
    <w:rsid w:val="0901275F"/>
    <w:rsid w:val="0A0145B5"/>
    <w:rsid w:val="0C40051E"/>
    <w:rsid w:val="0D485DA7"/>
    <w:rsid w:val="0D6D67AD"/>
    <w:rsid w:val="0D886556"/>
    <w:rsid w:val="0E670B9C"/>
    <w:rsid w:val="0E9B768F"/>
    <w:rsid w:val="0EC03736"/>
    <w:rsid w:val="0EDB2526"/>
    <w:rsid w:val="0EE046C0"/>
    <w:rsid w:val="0F016677"/>
    <w:rsid w:val="0F314C8B"/>
    <w:rsid w:val="10921E8F"/>
    <w:rsid w:val="12455533"/>
    <w:rsid w:val="1250618C"/>
    <w:rsid w:val="129E5AC1"/>
    <w:rsid w:val="14682C5A"/>
    <w:rsid w:val="14F149EF"/>
    <w:rsid w:val="15366367"/>
    <w:rsid w:val="1626624F"/>
    <w:rsid w:val="16F276A9"/>
    <w:rsid w:val="180E069A"/>
    <w:rsid w:val="182103A9"/>
    <w:rsid w:val="18E25351"/>
    <w:rsid w:val="19ED0761"/>
    <w:rsid w:val="1A561F2F"/>
    <w:rsid w:val="1B5749E3"/>
    <w:rsid w:val="1B9B7F10"/>
    <w:rsid w:val="1D3F1D32"/>
    <w:rsid w:val="1DE13AFD"/>
    <w:rsid w:val="1EC40C3F"/>
    <w:rsid w:val="1EF334C0"/>
    <w:rsid w:val="1F491F9E"/>
    <w:rsid w:val="1FB05556"/>
    <w:rsid w:val="20520971"/>
    <w:rsid w:val="21F251C7"/>
    <w:rsid w:val="23123F1B"/>
    <w:rsid w:val="232B0A68"/>
    <w:rsid w:val="24990635"/>
    <w:rsid w:val="255007E0"/>
    <w:rsid w:val="26385624"/>
    <w:rsid w:val="266F16BA"/>
    <w:rsid w:val="26733CF1"/>
    <w:rsid w:val="27740809"/>
    <w:rsid w:val="285C1286"/>
    <w:rsid w:val="29094608"/>
    <w:rsid w:val="29291C18"/>
    <w:rsid w:val="299A4E4C"/>
    <w:rsid w:val="29A978AB"/>
    <w:rsid w:val="2A41111B"/>
    <w:rsid w:val="2AB913F9"/>
    <w:rsid w:val="2AC41E51"/>
    <w:rsid w:val="2B0341DE"/>
    <w:rsid w:val="2BD34CCD"/>
    <w:rsid w:val="2C531F9C"/>
    <w:rsid w:val="2C7D3A5A"/>
    <w:rsid w:val="2E6F115F"/>
    <w:rsid w:val="2F126F9E"/>
    <w:rsid w:val="2F3A0263"/>
    <w:rsid w:val="2F7E0F7C"/>
    <w:rsid w:val="2F82601B"/>
    <w:rsid w:val="30EA0279"/>
    <w:rsid w:val="310A5CB3"/>
    <w:rsid w:val="31663673"/>
    <w:rsid w:val="31852587"/>
    <w:rsid w:val="31E21B71"/>
    <w:rsid w:val="323B3840"/>
    <w:rsid w:val="327312F1"/>
    <w:rsid w:val="34262EBF"/>
    <w:rsid w:val="34370F76"/>
    <w:rsid w:val="34447CB4"/>
    <w:rsid w:val="34E02D9E"/>
    <w:rsid w:val="353746BC"/>
    <w:rsid w:val="354612D5"/>
    <w:rsid w:val="35D5707A"/>
    <w:rsid w:val="364C6CF4"/>
    <w:rsid w:val="36E45C1B"/>
    <w:rsid w:val="380954A1"/>
    <w:rsid w:val="385B7A58"/>
    <w:rsid w:val="389E5644"/>
    <w:rsid w:val="39BC106C"/>
    <w:rsid w:val="3BCE7677"/>
    <w:rsid w:val="3C346721"/>
    <w:rsid w:val="3C467171"/>
    <w:rsid w:val="3DEC5D6C"/>
    <w:rsid w:val="3E03686F"/>
    <w:rsid w:val="3EC12BC5"/>
    <w:rsid w:val="3FF02D3B"/>
    <w:rsid w:val="41A26A8E"/>
    <w:rsid w:val="41C63DCC"/>
    <w:rsid w:val="41E21126"/>
    <w:rsid w:val="423D12A9"/>
    <w:rsid w:val="426F4B18"/>
    <w:rsid w:val="42CD4108"/>
    <w:rsid w:val="43375543"/>
    <w:rsid w:val="43EC045D"/>
    <w:rsid w:val="44500212"/>
    <w:rsid w:val="463A28D5"/>
    <w:rsid w:val="4B0345F9"/>
    <w:rsid w:val="4B3E755E"/>
    <w:rsid w:val="4BB92E37"/>
    <w:rsid w:val="4C0B253E"/>
    <w:rsid w:val="4C68054F"/>
    <w:rsid w:val="4CC93983"/>
    <w:rsid w:val="4DA80F57"/>
    <w:rsid w:val="4DA83E3B"/>
    <w:rsid w:val="4DC676C0"/>
    <w:rsid w:val="4E8C5053"/>
    <w:rsid w:val="4E9807CA"/>
    <w:rsid w:val="4EDA2E4A"/>
    <w:rsid w:val="4F90698C"/>
    <w:rsid w:val="50FA62EE"/>
    <w:rsid w:val="53492E92"/>
    <w:rsid w:val="53D612E7"/>
    <w:rsid w:val="54DB2C50"/>
    <w:rsid w:val="555D5C3D"/>
    <w:rsid w:val="571D11F8"/>
    <w:rsid w:val="57E07CF8"/>
    <w:rsid w:val="588501E8"/>
    <w:rsid w:val="59785AA0"/>
    <w:rsid w:val="59AB5CD3"/>
    <w:rsid w:val="59FA2A67"/>
    <w:rsid w:val="5A257F99"/>
    <w:rsid w:val="5A560F1A"/>
    <w:rsid w:val="5AAB2AFB"/>
    <w:rsid w:val="5ACA029E"/>
    <w:rsid w:val="5AE12B37"/>
    <w:rsid w:val="5B512048"/>
    <w:rsid w:val="5C811305"/>
    <w:rsid w:val="5CFD266C"/>
    <w:rsid w:val="5D783316"/>
    <w:rsid w:val="5DCB04D6"/>
    <w:rsid w:val="5FAF4E40"/>
    <w:rsid w:val="5FEC5BBD"/>
    <w:rsid w:val="602E1BEE"/>
    <w:rsid w:val="60624E47"/>
    <w:rsid w:val="60C84146"/>
    <w:rsid w:val="610567E1"/>
    <w:rsid w:val="6173060E"/>
    <w:rsid w:val="61E14239"/>
    <w:rsid w:val="638C38ED"/>
    <w:rsid w:val="654049D8"/>
    <w:rsid w:val="65411094"/>
    <w:rsid w:val="654704DC"/>
    <w:rsid w:val="6562683A"/>
    <w:rsid w:val="65C96472"/>
    <w:rsid w:val="665E38F5"/>
    <w:rsid w:val="669435F8"/>
    <w:rsid w:val="66C25D3A"/>
    <w:rsid w:val="67DB21A8"/>
    <w:rsid w:val="68AD5D71"/>
    <w:rsid w:val="68BD2BDC"/>
    <w:rsid w:val="69660CD8"/>
    <w:rsid w:val="6A224AFC"/>
    <w:rsid w:val="6A7D43DF"/>
    <w:rsid w:val="6B1F37F5"/>
    <w:rsid w:val="6C6F2778"/>
    <w:rsid w:val="6D8149FE"/>
    <w:rsid w:val="6DD0725F"/>
    <w:rsid w:val="6E6C7C4E"/>
    <w:rsid w:val="6F8C01B3"/>
    <w:rsid w:val="70B15205"/>
    <w:rsid w:val="70D56501"/>
    <w:rsid w:val="71BA6EDD"/>
    <w:rsid w:val="726B2069"/>
    <w:rsid w:val="72750287"/>
    <w:rsid w:val="731F0721"/>
    <w:rsid w:val="73282796"/>
    <w:rsid w:val="73490F15"/>
    <w:rsid w:val="735D0DCA"/>
    <w:rsid w:val="73A82797"/>
    <w:rsid w:val="73C51362"/>
    <w:rsid w:val="74C258CF"/>
    <w:rsid w:val="75973DD7"/>
    <w:rsid w:val="763C38A2"/>
    <w:rsid w:val="766711B3"/>
    <w:rsid w:val="76963244"/>
    <w:rsid w:val="76AB32DF"/>
    <w:rsid w:val="785A79DB"/>
    <w:rsid w:val="789000A6"/>
    <w:rsid w:val="78F758D5"/>
    <w:rsid w:val="7A0B5A87"/>
    <w:rsid w:val="7A381A61"/>
    <w:rsid w:val="7B266DC3"/>
    <w:rsid w:val="7BDF4639"/>
    <w:rsid w:val="7BF91013"/>
    <w:rsid w:val="7CC6394A"/>
    <w:rsid w:val="7D1609FF"/>
    <w:rsid w:val="7DDB27B5"/>
    <w:rsid w:val="7E7F27F3"/>
    <w:rsid w:val="7F6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ning@zgcgroup.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8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liyonghui</dc:creator>
  <cp:lastModifiedBy>杨静</cp:lastModifiedBy>
  <cp:revision>9</cp:revision>
  <cp:lastPrinted>2018-06-08T08:12:00Z</cp:lastPrinted>
  <dcterms:created xsi:type="dcterms:W3CDTF">2017-05-17T02:33:00Z</dcterms:created>
  <dcterms:modified xsi:type="dcterms:W3CDTF">2018-11-20T06:17:00Z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