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268" w:rsidRDefault="00F51268" w:rsidP="00F51268">
      <w:pPr>
        <w:spacing w:line="600" w:lineRule="exact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附件1</w:t>
      </w:r>
    </w:p>
    <w:p w:rsidR="00F51268" w:rsidRDefault="00F51268" w:rsidP="00F51268">
      <w:pPr>
        <w:spacing w:line="600" w:lineRule="exact"/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中关村发展集团内部补充医疗费用报销审批单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1220"/>
        <w:gridCol w:w="1300"/>
        <w:gridCol w:w="1340"/>
        <w:gridCol w:w="1480"/>
        <w:gridCol w:w="1300"/>
        <w:gridCol w:w="1320"/>
        <w:gridCol w:w="2000"/>
      </w:tblGrid>
      <w:tr w:rsidR="00F51268" w:rsidTr="009A4586">
        <w:trPr>
          <w:trHeight w:val="773"/>
          <w:jc w:val="center"/>
        </w:trPr>
        <w:tc>
          <w:tcPr>
            <w:tcW w:w="250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申请人</w:t>
            </w:r>
          </w:p>
        </w:tc>
        <w:tc>
          <w:tcPr>
            <w:tcW w:w="264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8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部   门</w:t>
            </w:r>
          </w:p>
        </w:tc>
        <w:tc>
          <w:tcPr>
            <w:tcW w:w="33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F51268" w:rsidTr="009A4586">
        <w:trPr>
          <w:trHeight w:val="630"/>
          <w:jc w:val="center"/>
        </w:trPr>
        <w:tc>
          <w:tcPr>
            <w:tcW w:w="250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岗   位</w:t>
            </w:r>
          </w:p>
        </w:tc>
        <w:tc>
          <w:tcPr>
            <w:tcW w:w="264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8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申请时间</w:t>
            </w:r>
          </w:p>
        </w:tc>
        <w:tc>
          <w:tcPr>
            <w:tcW w:w="33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7920" w:type="dxa"/>
            <w:gridSpan w:val="6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以下由申请人填写</w:t>
            </w:r>
          </w:p>
        </w:tc>
        <w:tc>
          <w:tcPr>
            <w:tcW w:w="33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以下由初审人填写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诊治日期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收据数量（张）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分割单数量（张）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申报金额（元）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拒付金额（元）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744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　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　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　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　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　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　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520" w:type="dxa"/>
            <w:gridSpan w:val="2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　</w:t>
            </w:r>
          </w:p>
        </w:tc>
        <w:tc>
          <w:tcPr>
            <w:tcW w:w="134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3800" w:type="dxa"/>
            <w:gridSpan w:val="3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51268" w:rsidTr="009A4586">
        <w:trPr>
          <w:trHeight w:val="630"/>
          <w:jc w:val="center"/>
        </w:trPr>
        <w:tc>
          <w:tcPr>
            <w:tcW w:w="128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个人账户可报销额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年度累计已报销额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此次实报销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个人账户剩余额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vAlign w:val="center"/>
          </w:tcPr>
          <w:p w:rsidR="00F51268" w:rsidRDefault="00F51268" w:rsidP="009A4586">
            <w:pPr>
              <w:widowControl/>
              <w:spacing w:line="480" w:lineRule="exact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F51268" w:rsidRDefault="00F51268" w:rsidP="00F51268">
      <w:pPr>
        <w:spacing w:line="600" w:lineRule="exact"/>
        <w:jc w:val="left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注：</w:t>
      </w:r>
      <w:proofErr w:type="gramStart"/>
      <w:r>
        <w:rPr>
          <w:rFonts w:ascii="仿宋_GB2312" w:eastAsia="仿宋_GB2312" w:hint="eastAsia"/>
          <w:sz w:val="24"/>
          <w:szCs w:val="24"/>
        </w:rPr>
        <w:t>如费用</w:t>
      </w:r>
      <w:proofErr w:type="gramEnd"/>
      <w:r>
        <w:rPr>
          <w:rFonts w:ascii="仿宋_GB2312" w:eastAsia="仿宋_GB2312" w:hint="eastAsia"/>
          <w:sz w:val="24"/>
          <w:szCs w:val="24"/>
        </w:rPr>
        <w:t>单据为分割单，诊治日期可填写时间段，如</w:t>
      </w:r>
      <w:r>
        <w:rPr>
          <w:rFonts w:ascii="黑体" w:eastAsia="黑体" w:hint="eastAsia"/>
          <w:sz w:val="24"/>
          <w:szCs w:val="24"/>
        </w:rPr>
        <w:t>×</w:t>
      </w:r>
      <w:r>
        <w:rPr>
          <w:rFonts w:ascii="仿宋_GB2312" w:eastAsia="仿宋_GB2312" w:hint="eastAsia"/>
          <w:sz w:val="24"/>
          <w:szCs w:val="24"/>
        </w:rPr>
        <w:t>月</w:t>
      </w:r>
      <w:r>
        <w:rPr>
          <w:rFonts w:ascii="黑体" w:eastAsia="黑体" w:hint="eastAsia"/>
          <w:sz w:val="24"/>
          <w:szCs w:val="24"/>
        </w:rPr>
        <w:t>×</w:t>
      </w:r>
      <w:r>
        <w:rPr>
          <w:rFonts w:ascii="仿宋_GB2312" w:eastAsia="仿宋_GB2312" w:hint="eastAsia"/>
          <w:sz w:val="24"/>
          <w:szCs w:val="24"/>
        </w:rPr>
        <w:t>日-</w:t>
      </w:r>
      <w:r>
        <w:rPr>
          <w:rFonts w:ascii="黑体" w:eastAsia="黑体" w:hint="eastAsia"/>
          <w:sz w:val="24"/>
          <w:szCs w:val="24"/>
        </w:rPr>
        <w:t>×</w:t>
      </w:r>
      <w:r>
        <w:rPr>
          <w:rFonts w:ascii="仿宋_GB2312" w:eastAsia="仿宋_GB2312" w:hint="eastAsia"/>
          <w:sz w:val="24"/>
          <w:szCs w:val="24"/>
        </w:rPr>
        <w:t>月</w:t>
      </w:r>
      <w:r>
        <w:rPr>
          <w:rFonts w:ascii="黑体" w:eastAsia="黑体" w:hint="eastAsia"/>
          <w:sz w:val="24"/>
          <w:szCs w:val="24"/>
        </w:rPr>
        <w:t>×</w:t>
      </w:r>
      <w:r>
        <w:rPr>
          <w:rFonts w:ascii="仿宋_GB2312" w:eastAsia="仿宋_GB2312" w:hint="eastAsia"/>
          <w:sz w:val="24"/>
          <w:szCs w:val="24"/>
        </w:rPr>
        <w:t>日；</w:t>
      </w:r>
    </w:p>
    <w:p w:rsidR="00E743D3" w:rsidRDefault="00F51268" w:rsidP="00F51268">
      <w:r>
        <w:rPr>
          <w:rFonts w:ascii="仿宋_GB2312" w:eastAsia="仿宋_GB2312" w:hint="eastAsia"/>
          <w:sz w:val="24"/>
          <w:szCs w:val="24"/>
        </w:rPr>
        <w:t>申请人：                        人力资源部审核：</w:t>
      </w:r>
      <w:bookmarkStart w:id="0" w:name="_GoBack"/>
      <w:bookmarkEnd w:id="0"/>
    </w:p>
    <w:sectPr w:rsidR="00E7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68"/>
    <w:rsid w:val="00E743D3"/>
    <w:rsid w:val="00F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FF0C8-5384-4E2A-A048-87D2CF39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26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wenming115</dc:creator>
  <cp:keywords/>
  <dc:description/>
  <cp:lastModifiedBy>唐 wenming115</cp:lastModifiedBy>
  <cp:revision>1</cp:revision>
  <dcterms:created xsi:type="dcterms:W3CDTF">2018-12-04T06:20:00Z</dcterms:created>
  <dcterms:modified xsi:type="dcterms:W3CDTF">2018-12-04T06:20:00Z</dcterms:modified>
</cp:coreProperties>
</file>