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浅谈函数的凹凸性</w:t>
      </w:r>
    </w:p>
    <w:p>
      <w:pPr>
        <w:pStyle w:val="Date"/>
      </w:pPr>
      <w:r>
        <w:t xml:space="preserve">2026-03-09T20:51:00+08:00</w:t>
      </w:r>
    </w:p>
    <w:bookmarkStart w:id="13" w:name="函数的凹凸性-convexity-and-concavity"/>
    <w:p>
      <w:pPr>
        <w:pStyle w:val="Heading1"/>
      </w:pPr>
      <w:r>
        <w:rPr>
          <w:rFonts w:hint="eastAsia"/>
        </w:rPr>
        <w:t xml:space="preserve">函数的凹凸性</w:t>
      </w:r>
      <w:r>
        <w:t xml:space="preserve"> (Convexity and Concavity)</w:t>
      </w:r>
    </w:p>
    <w:bookmarkStart w:id="9" w:name="基于二阶导数的定义"/>
    <w:p>
      <w:pPr>
        <w:pStyle w:val="Heading2"/>
      </w:pPr>
      <w:r>
        <w:t xml:space="preserve">1. </w:t>
      </w:r>
      <w:r>
        <w:rPr>
          <w:rFonts w:hint="eastAsia"/>
        </w:rPr>
        <w:t xml:space="preserve">基于二阶导数的定义</w:t>
      </w:r>
    </w:p>
    <w:p>
      <w:pPr>
        <w:pStyle w:val="FirstParagraph"/>
      </w:pPr>
      <w:r>
        <w:rPr>
          <w:rFonts w:hint="eastAsia"/>
        </w:rPr>
        <w:t xml:space="preserve">设函数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上二阶可导：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凹函数</w:t>
      </w:r>
      <w:r>
        <w:rPr>
          <w:b/>
          <w:bCs/>
        </w:rPr>
        <w:t xml:space="preserve"> (Concave / </w:t>
      </w:r>
      <w:r>
        <w:rPr>
          <w:rFonts w:hint="eastAsia"/>
          <w:b/>
          <w:bCs/>
        </w:rPr>
        <w:t xml:space="preserve">俗称上凸</w:t>
      </w:r>
      <w:r>
        <w:rPr>
          <w:b/>
          <w:bCs/>
        </w:rPr>
        <w:t xml:space="preserve"> </w:t>
      </w:r>
      <m:oMath>
        <m:r>
          <m:rPr>
            <m:sty m:val="p"/>
          </m:rPr>
          <m:t>∩</m:t>
        </m:r>
      </m:oMath>
      <w:r>
        <w:rPr>
          <w:b/>
          <w:bCs/>
        </w:rPr>
        <w:t xml:space="preserve">)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，则称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凹函数</w:t>
      </w:r>
      <w:r>
        <w:t xml:space="preserve">。</w:t>
      </w:r>
      <w:r>
        <w:t xml:space="preserve"> </w:t>
      </w:r>
      <w:r>
        <w:rPr>
          <w:rFonts w:hint="eastAsia"/>
        </w:rPr>
        <w:t xml:space="preserve">其图形向上隆起，开口向下。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凸函数</w:t>
      </w:r>
      <w:r>
        <w:rPr>
          <w:b/>
          <w:bCs/>
        </w:rPr>
        <w:t xml:space="preserve"> (Convex / </w:t>
      </w:r>
      <w:r>
        <w:rPr>
          <w:rFonts w:hint="eastAsia"/>
          <w:b/>
          <w:bCs/>
        </w:rPr>
        <w:t xml:space="preserve">俗称下凸</w:t>
      </w:r>
      <w:r>
        <w:rPr>
          <w:b/>
          <w:bCs/>
        </w:rPr>
        <w:t xml:space="preserve"> </w:t>
      </w:r>
      <m:oMath>
        <m:r>
          <m:rPr>
            <m:sty m:val="p"/>
          </m:rPr>
          <m:t>∪</m:t>
        </m:r>
      </m:oMath>
      <w:r>
        <w:rPr>
          <w:b/>
          <w:bCs/>
        </w:rPr>
        <w:t xml:space="preserve">)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，则称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凸函数</w:t>
      </w:r>
      <w:r>
        <w:t xml:space="preserve">。</w:t>
      </w:r>
      <w:r>
        <w:t xml:space="preserve"> </w:t>
      </w:r>
      <w:r>
        <w:rPr>
          <w:rFonts w:hint="eastAsia"/>
        </w:rPr>
        <w:t xml:space="preserve">其图形向下坠，开口向上。</w:t>
      </w:r>
      <w:r>
        <w:t xml:space="preserve"> </w:t>
      </w:r>
      <w:r>
        <w:rPr>
          <w:rFonts w:hint="eastAsia"/>
        </w:rPr>
        <w:t xml:space="preserve">&gt;CZW:用眼睛从函数下方看，开口向下就是凹函数，向上就是凸函数</w:t>
      </w:r>
      <w:r>
        <w:t xml:space="preserve"> </w:t>
      </w:r>
      <w:r>
        <w:t xml:space="preserve">—</w:t>
      </w:r>
    </w:p>
    <w:bookmarkEnd w:id="9"/>
    <w:bookmarkStart w:id="10" w:name="基于切线位置的几何定义"/>
    <w:p>
      <w:pPr>
        <w:pStyle w:val="Heading2"/>
      </w:pPr>
      <w:r>
        <w:t xml:space="preserve">2. </w:t>
      </w:r>
      <w:r>
        <w:rPr>
          <w:rFonts w:hint="eastAsia"/>
        </w:rPr>
        <w:t xml:space="preserve">基于切线位置的几何定义</w:t>
      </w:r>
    </w:p>
    <w:p>
      <w:pPr>
        <w:pStyle w:val="FirstParagraph"/>
      </w:pPr>
      <w:r>
        <w:t xml:space="preserve">{{</w:t>
      </w:r>
      <w:r>
        <w:t xml:space="preserve">}}</w:t>
      </w:r>
      <w:r>
        <w:t xml:space="preserve"> </w:t>
      </w:r>
      <w:r>
        <w:rPr>
          <w:rFonts w:hint="eastAsia"/>
        </w:rPr>
        <w:t xml:space="preserve">用切线不等式，可以在</w:t>
      </w:r>
      <w:r>
        <w:rPr>
          <w:rFonts w:hint="eastAsia"/>
          <w:b/>
          <w:bCs/>
        </w:rPr>
        <w:t xml:space="preserve">凹凸性改变</w:t>
      </w:r>
      <w:r>
        <w:rPr>
          <w:rFonts w:hint="eastAsia"/>
        </w:rPr>
        <w:t xml:space="preserve">的函数上使用广义琴生不等式</w:t>
      </w:r>
      <w:r>
        <w:t xml:space="preserve"> </w:t>
      </w:r>
      <w:r>
        <w:t xml:space="preserve">{{</w:t>
      </w:r>
      <w:r>
        <w:t xml:space="preserve">}}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凹函数</w:t>
      </w:r>
      <w:r>
        <w:rPr>
          <w:b/>
          <w:bCs/>
        </w:rPr>
        <w:t xml:space="preserve"> (Concave</w:t>
      </w:r>
      <w:r>
        <w:rPr>
          <w:b/>
          <w:bCs/>
        </w:rPr>
        <w:t xml:space="preserve"> </w:t>
      </w:r>
      <m:oMath>
        <m:r>
          <m:rPr>
            <m:sty m:val="p"/>
          </m:rPr>
          <m:t>∩</m:t>
        </m:r>
      </m:oMath>
      <w:r>
        <w:rPr>
          <w:b/>
          <w:bCs/>
        </w:rPr>
        <w:t xml:space="preserve">):</w:t>
      </w:r>
      <w:r>
        <w:t xml:space="preserve"> </w:t>
      </w:r>
      <w:r>
        <w:rPr>
          <w:rFonts w:hint="eastAsia"/>
        </w:rPr>
        <w:t xml:space="preserve">曲线始终位于其任意点切线的</w:t>
      </w:r>
      <w:r>
        <w:rPr>
          <w:rFonts w:hint="eastAsia"/>
          <w:b/>
          <w:bCs/>
        </w:rPr>
        <w:t xml:space="preserve">下方</w:t>
      </w:r>
      <w:r>
        <w:t xml:space="preserve">。</w:t>
      </w:r>
      <w:r>
        <w:t xml:space="preserve"> </w:t>
      </w: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切线在曲线上方</w:t>
      </w:r>
      <w:r>
        <w:t xml:space="preserve">。</w:t>
      </w:r>
      <w:r>
        <w:t xml:space="preserve"> </w:t>
      </w:r>
      <w:r>
        <w:rPr>
          <w:rFonts w:hint="eastAsia"/>
        </w:rPr>
        <w:t xml:space="preserve">数学表示：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凸函数</w:t>
      </w:r>
      <w:r>
        <w:rPr>
          <w:b/>
          <w:bCs/>
        </w:rPr>
        <w:t xml:space="preserve"> (Convex</w:t>
      </w:r>
      <w:r>
        <w:rPr>
          <w:b/>
          <w:bCs/>
        </w:rPr>
        <w:t xml:space="preserve"> </w:t>
      </w:r>
      <m:oMath>
        <m:r>
          <m:rPr>
            <m:sty m:val="p"/>
          </m:rPr>
          <m:t>∪</m:t>
        </m:r>
      </m:oMath>
      <w:r>
        <w:rPr>
          <w:b/>
          <w:bCs/>
        </w:rPr>
        <w:t xml:space="preserve">):</w:t>
      </w:r>
      <w:r>
        <w:t xml:space="preserve"> </w:t>
      </w:r>
      <w:r>
        <w:rPr>
          <w:rFonts w:hint="eastAsia"/>
        </w:rPr>
        <w:t xml:space="preserve">曲线始终位于其任意点切线的</w:t>
      </w:r>
      <w:r>
        <w:rPr>
          <w:rFonts w:hint="eastAsia"/>
          <w:b/>
          <w:bCs/>
        </w:rPr>
        <w:t xml:space="preserve">上方</w:t>
      </w:r>
      <w:r>
        <w:t xml:space="preserve">。</w:t>
      </w:r>
      <w:r>
        <w:t xml:space="preserve"> </w:t>
      </w: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切线在曲线下方</w:t>
      </w:r>
      <w:r>
        <w:t xml:space="preserve">。</w:t>
      </w:r>
      <w:r>
        <w:t xml:space="preserve"> </w:t>
      </w:r>
      <w:r>
        <w:rPr>
          <w:rFonts w:hint="eastAsia"/>
        </w:rPr>
        <w:t xml:space="preserve">数学表示：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0"/>
    <w:bookmarkStart w:id="11" w:name="基于琴生不等式-割线定义"/>
    <w:p>
      <w:pPr>
        <w:pStyle w:val="Heading2"/>
      </w:pPr>
      <w:r>
        <w:t xml:space="preserve">3. </w:t>
      </w:r>
      <w:r>
        <w:rPr>
          <w:rFonts w:hint="eastAsia"/>
        </w:rPr>
        <w:t xml:space="preserve">基于琴生不等式</w:t>
      </w:r>
      <w:r>
        <w:t xml:space="preserve"> </w:t>
      </w:r>
      <w:r>
        <w:rPr>
          <w:rFonts w:hint="eastAsia"/>
        </w:rPr>
        <w:t xml:space="preserve">(割线定义)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凹函数</w:t>
      </w:r>
      <w:r>
        <w:rPr>
          <w:b/>
          <w:bCs/>
        </w:rPr>
        <w:t xml:space="preserve"> (Concave</w:t>
      </w:r>
      <w:r>
        <w:rPr>
          <w:b/>
          <w:bCs/>
        </w:rPr>
        <w:t xml:space="preserve"> </w:t>
      </w:r>
      <m:oMath>
        <m:r>
          <m:rPr>
            <m:sty m:val="p"/>
          </m:rPr>
          <m:t>∩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λ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连接曲线上两点的割线在</w:t>
      </w:r>
      <w:r>
        <w:rPr>
          <w:rFonts w:hint="eastAsia"/>
          <w:b/>
          <w:bCs/>
        </w:rPr>
        <w:t xml:space="preserve">曲线下方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凸函数</w:t>
      </w:r>
      <w:r>
        <w:rPr>
          <w:b/>
          <w:bCs/>
        </w:rPr>
        <w:t xml:space="preserve"> (Convex</w:t>
      </w:r>
      <w:r>
        <w:rPr>
          <w:b/>
          <w:bCs/>
        </w:rPr>
        <w:t xml:space="preserve"> </w:t>
      </w:r>
      <m:oMath>
        <m:r>
          <m:rPr>
            <m:sty m:val="p"/>
          </m:rPr>
          <m:t>∪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λ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连接曲线上两点的割线在</w:t>
      </w:r>
      <w:r>
        <w:rPr>
          <w:rFonts w:hint="eastAsia"/>
          <w:b/>
          <w:bCs/>
        </w:rPr>
        <w:t xml:space="preserve">曲线上方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总结对比表"/>
    <w:p>
      <w:pPr>
        <w:pStyle w:val="Heading2"/>
      </w:pPr>
      <w:r>
        <w:t xml:space="preserve">4. </w:t>
      </w:r>
      <w:r>
        <w:rPr>
          <w:rFonts w:hint="eastAsia"/>
        </w:rPr>
        <w:t xml:space="preserve">总结对比表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  <w:r>
              <w:t xml:space="preserve"> </w:t>
            </w:r>
            <w:r>
              <w:rPr>
                <w:rFonts w:hint="eastAsia"/>
              </w:rPr>
              <w:t xml:space="preserve">(国际标准)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二阶导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切线位置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割线位置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Concave </w:t>
            </w:r>
            <w:r>
              <w:rPr>
                <w:rFonts w:hint="eastAsia"/>
                <w:b/>
                <w:bCs/>
              </w:rPr>
              <w:t xml:space="preserve">(凹)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∩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在曲线上方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在曲线下方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Convex </w:t>
            </w:r>
            <w:r>
              <w:rPr>
                <w:rFonts w:hint="eastAsia"/>
                <w:b/>
                <w:bCs/>
              </w:rPr>
              <w:t xml:space="preserve">(凸)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∪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在曲线下方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在曲线上方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我们采取</w:t>
      </w:r>
      <w:r>
        <w:rPr>
          <w:rFonts w:hint="eastAsia"/>
          <w:b/>
          <w:bCs/>
        </w:rPr>
        <w:t xml:space="preserve">定义一</w:t>
      </w:r>
      <w:r>
        <w:rPr>
          <w:rFonts w:hint="eastAsia"/>
        </w:rPr>
        <w:t xml:space="preserve">,将定义二和三作为</w:t>
      </w:r>
      <w:r>
        <w:rPr>
          <w:rFonts w:hint="eastAsia"/>
          <w:b/>
          <w:bCs/>
        </w:rPr>
        <w:t xml:space="preserve">导出结论</w:t>
      </w:r>
    </w:p>
    <w:p>
      <w:pPr>
        <w:pStyle w:val="BodyText"/>
      </w:pPr>
      <w:r>
        <w:rPr>
          <w:rFonts w:hint="eastAsia"/>
        </w:rPr>
        <w:t xml:space="preserve">设定目标函数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为二阶可导函数，且满足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为严格凸函数）。</w:t>
      </w:r>
    </w:p>
    <w:bookmarkEnd w:id="12"/>
    <w:bookmarkEnd w:id="13"/>
    <w:bookmarkStart w:id="32" w:name="利用二阶导数证明切线与曲线位置关系"/>
    <w:p>
      <w:pPr>
        <w:pStyle w:val="Heading1"/>
      </w:pPr>
      <w:r>
        <w:rPr>
          <w:rFonts w:hint="eastAsia"/>
        </w:rPr>
        <w:t xml:space="preserve">利用二阶导数证明切线与曲线位置关系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处的切线,有:</w:t>
      </w:r>
    </w:p>
    <w:p>
      <w:pPr>
        <w:pStyle w:val="BodyText"/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于是构造函数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单</m:t>
        </m:r>
        <m:r>
          <m:t>调</m:t>
        </m:r>
        <m:r>
          <m:t>递</m:t>
        </m:r>
        <m:r>
          <m:t>减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单</m:t>
        </m:r>
        <m:r>
          <m:t>调</m:t>
        </m:r>
        <m:r>
          <m:t>递</m:t>
        </m:r>
        <m:r>
          <m:t>增</m:t>
        </m:r>
      </m:oMath>
    </w:p>
    <w:p>
      <w:pPr>
        <w:pStyle w:val="BodyText"/>
      </w:pPr>
      <w:r>
        <w:rPr>
          <w:rFonts w:hint="eastAsia"/>
        </w:rPr>
        <w:t xml:space="preserve">所以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# </w:t>
      </w:r>
      <w:r>
        <w:rPr>
          <w:rFonts w:hint="eastAsia"/>
        </w:rPr>
        <w:t xml:space="preserve">利用二阶导数证明琴生不等式</w:t>
      </w:r>
      <w:r>
        <w:t xml:space="preserve"> (Jensen’s Inequality)</w:t>
      </w:r>
    </w:p>
    <w:bookmarkStart w:id="14" w:name="构造辅助函数"/>
    <w:p>
      <w:pPr>
        <w:pStyle w:val="Heading3"/>
      </w:pPr>
      <w:r>
        <w:t xml:space="preserve">1. </w:t>
      </w:r>
      <w:r>
        <w:rPr>
          <w:rFonts w:hint="eastAsia"/>
        </w:rPr>
        <w:t xml:space="preserve">构造辅助函数</w:t>
      </w:r>
    </w:p>
    <w:p>
      <w:pPr>
        <w:pStyle w:val="FirstParagraph"/>
      </w:pPr>
      <w:r>
        <w:rPr>
          <w:rFonts w:hint="eastAsia"/>
        </w:rPr>
        <w:t xml:space="preserve">设定目标函数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为二阶可导函数，且满足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为严格凸函数）。</w:t>
      </w:r>
    </w:p>
    <w:p>
      <w:pPr>
        <w:pStyle w:val="BodyText"/>
      </w:pPr>
      <w:r>
        <w:rPr>
          <w:rFonts w:hint="eastAsia"/>
        </w:rPr>
        <w:t xml:space="preserve">为了证明对于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λ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λ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，我们固定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，构造关于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的辅助函数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4"/>
    <w:bookmarkStart w:id="15" w:name="求导分析"/>
    <w:p>
      <w:pPr>
        <w:pStyle w:val="Heading3"/>
      </w:pPr>
      <w:r>
        <w:t xml:space="preserve">2. </w:t>
      </w:r>
      <w:r>
        <w:rPr>
          <w:rFonts w:hint="eastAsia"/>
        </w:rPr>
        <w:t xml:space="preserve">求导分析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求一阶导数：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提取公因子后得：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已知条件：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在定义域上单调递增。</w:t>
      </w:r>
    </w:p>
    <w:p>
      <w:r>
        <w:pict>
          <v:rect style="width:0;height:1.5pt" o:hralign="center" o:hrstd="t" o:hr="t"/>
        </w:pict>
      </w:r>
    </w:p>
    <w:bookmarkEnd w:id="15"/>
    <w:bookmarkStart w:id="18" w:name="分情况讨论单调性"/>
    <w:p>
      <w:pPr>
        <w:pStyle w:val="Heading3"/>
      </w:pPr>
      <w:r>
        <w:t xml:space="preserve">3. </w:t>
      </w:r>
      <w:r>
        <w:rPr>
          <w:rFonts w:hint="eastAsia"/>
        </w:rPr>
        <w:t xml:space="preserve">分情况讨论单调性</w:t>
      </w:r>
    </w:p>
    <w:bookmarkStart w:id="16" w:name="情况一当-x-x_1-时"/>
    <w:p>
      <w:pPr>
        <w:pStyle w:val="Heading4"/>
      </w:pPr>
      <w:r>
        <w:rPr>
          <w:rFonts w:hint="eastAsia"/>
        </w:rPr>
        <w:t xml:space="preserve">情况一：当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变量位置：</w:t>
      </w:r>
      <w:r>
        <w:t xml:space="preserve"> </w:t>
      </w:r>
      <w:r>
        <w:rPr>
          <w:rFonts w:hint="eastAsia"/>
        </w:rPr>
        <w:t xml:space="preserve">此时</w:t>
      </w:r>
      <w:r>
        <w:t xml:space="preserve"> </w:t>
      </w:r>
      <m:oMath>
        <m:r>
          <m:t>λ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的加权平均值，由于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，则有：</w:t>
      </w:r>
    </w:p>
    <w:p>
      <w:pPr>
        <w:pStyle w:val="Compac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&lt;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导数符号：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单调递增，所以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此时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单调递增。</w:t>
      </w:r>
    </w:p>
    <w:bookmarkEnd w:id="16"/>
    <w:bookmarkStart w:id="17" w:name="情况二当-x-x_1-时"/>
    <w:p>
      <w:pPr>
        <w:pStyle w:val="Heading4"/>
      </w:pPr>
      <w:r>
        <w:rPr>
          <w:rFonts w:hint="eastAsia"/>
        </w:rPr>
        <w:t xml:space="preserve">情况二：当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变量位置：</w:t>
      </w:r>
      <w:r>
        <w:t xml:space="preserve"> </w:t>
      </w:r>
      <w:r>
        <w:rPr>
          <w:rFonts w:hint="eastAsia"/>
        </w:rPr>
        <w:t xml:space="preserve">由于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，加权平均值满足：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&lt;</m:t>
          </m:r>
          <m:r>
            <m:t>x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导数符号：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单调递增，所以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此时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单调递减。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最终结论"/>
    <w:p>
      <w:pPr>
        <w:pStyle w:val="Heading3"/>
      </w:pPr>
      <w:r>
        <w:t xml:space="preserve">4.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处的值：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由单调性可知，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处取得极大值（也是最大值）</w:t>
      </w:r>
      <m:oMath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因此，对于任意的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，均有：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的定义式并移项，得证：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λ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等号成立时当且仅当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## </w:t>
      </w:r>
      <w:r>
        <w:rPr>
          <w:rFonts w:hint="eastAsia"/>
        </w:rPr>
        <w:t xml:space="preserve">利用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结论证明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元琴生不等式</w:t>
      </w:r>
    </w:p>
    <w:bookmarkEnd w:id="19"/>
    <w:bookmarkStart w:id="20" w:name="前提结论已证"/>
    <w:p>
      <w:pPr>
        <w:pStyle w:val="Heading3"/>
      </w:pPr>
      <w:r>
        <w:t xml:space="preserve">1. </w:t>
      </w:r>
      <w:r>
        <w:rPr>
          <w:rFonts w:hint="eastAsia"/>
        </w:rPr>
        <w:t xml:space="preserve">前提结论（已证）</w:t>
      </w:r>
    </w:p>
    <w:p>
      <w:pPr>
        <w:pStyle w:val="FirstParagraph"/>
      </w:pPr>
      <w:r>
        <w:rPr>
          <w:rFonts w:hint="eastAsia"/>
        </w:rPr>
        <w:t xml:space="preserve">已知对于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的凸函数，二元琴生不等式成立：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λ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λ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其中 </m:t>
          </m:r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bookmarkEnd w:id="20"/>
    <w:bookmarkStart w:id="21" w:name="核心思想整体代换法"/>
    <w:p>
      <w:pPr>
        <w:pStyle w:val="Heading3"/>
      </w:pPr>
      <w:r>
        <w:t xml:space="preserve">2. </w:t>
      </w:r>
      <w:r>
        <w:rPr>
          <w:rFonts w:hint="eastAsia"/>
        </w:rPr>
        <w:t xml:space="preserve">核心思想：整体代换法</w:t>
      </w:r>
    </w:p>
    <w:p>
      <w:pPr>
        <w:pStyle w:val="FirstParagraph"/>
      </w:pPr>
      <w:r>
        <w:rPr>
          <w:rFonts w:hint="eastAsia"/>
        </w:rPr>
        <w:t xml:space="preserve">我们将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个变量的加权平均拆分为：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个变量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个变量构成的整体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。令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，则有</w:t>
      </w:r>
      <w:r>
        <w:t xml:space="preserve"> </w:t>
      </w:r>
      <m:oMath>
        <m:r>
          <m:t>L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元组合式可以改写为：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L</m:t>
                      </m:r>
                    </m:den>
                  </m:f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x</m:t>
              </m:r>
            </m:e>
            <m:sub>
              <m:r>
                <m:t>n</m:t>
              </m:r>
            </m:sub>
          </m:sSub>
        </m:oMath>
      </m:oMathPara>
    </w:p>
    <w:bookmarkEnd w:id="21"/>
    <w:bookmarkStart w:id="25" w:name="推导步骤"/>
    <w:p>
      <w:pPr>
        <w:pStyle w:val="Heading3"/>
      </w:pPr>
      <w:r>
        <w:t xml:space="preserve">3. </w:t>
      </w:r>
      <w:r>
        <w:rPr>
          <w:rFonts w:hint="eastAsia"/>
        </w:rPr>
        <w:t xml:space="preserve">推导步骤</w:t>
      </w:r>
    </w:p>
    <w:bookmarkStart w:id="22" w:name="第一步应用二元结论降维"/>
    <w:p>
      <w:pPr>
        <w:pStyle w:val="Heading4"/>
      </w:pPr>
      <w:r>
        <w:rPr>
          <w:rFonts w:hint="eastAsia"/>
        </w:rPr>
        <w:t xml:space="preserve">第一步：应用二元结论（降维）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λ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t>L</m:t>
                </m:r>
              </m:den>
            </m:f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，这是一个新的自变量。此时原式变为二元加权：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t>L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，直接套用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的结论：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bookmarkEnd w:id="22"/>
    <w:bookmarkStart w:id="23" w:name="第二步迭代展开"/>
    <w:p>
      <w:pPr>
        <w:pStyle w:val="Heading4"/>
      </w:pPr>
      <w:r>
        <w:rPr>
          <w:rFonts w:hint="eastAsia"/>
        </w:rPr>
        <w:t xml:space="preserve">第二步：迭代展开</w:t>
      </w:r>
    </w:p>
    <w:p>
      <w:pPr>
        <w:pStyle w:val="FirstParagraph"/>
      </w:pPr>
      <w:r>
        <w:rPr>
          <w:rFonts w:hint="eastAsia"/>
        </w:rPr>
        <w:t xml:space="preserve">现在我们需要处理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，即：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L</m:t>
                      </m:r>
                    </m:den>
                  </m:f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注意到这里的系数和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λ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t>L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，它依然符合琴生不等式的形式，但规模缩小到了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通过重复上述“提取最后一个变量”的操作：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元拆解为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的整体与第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个变量，应用一次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结论。</w:t>
      </w:r>
      <w:r>
        <w:t xml:space="preserve"> </w:t>
      </w:r>
      <w:r>
        <w:t xml:space="preserve">2. </w:t>
      </w:r>
      <w:r>
        <w:rPr>
          <w:rFonts w:hint="eastAsia"/>
        </w:rPr>
        <w:t xml:space="preserve">将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元进一步拆解…</w:t>
      </w:r>
      <w:r>
        <w:t xml:space="preserve"> </w:t>
      </w:r>
      <w:r>
        <w:t xml:space="preserve">3. </w:t>
      </w:r>
      <w:r>
        <w:rPr>
          <w:rFonts w:hint="eastAsia"/>
        </w:rPr>
        <w:t xml:space="preserve">直到最后拆解为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bookmarkEnd w:id="23"/>
    <w:bookmarkStart w:id="24" w:name="第三步代回原式"/>
    <w:p>
      <w:pPr>
        <w:pStyle w:val="Heading4"/>
      </w:pPr>
      <w:r>
        <w:rPr>
          <w:rFonts w:hint="eastAsia"/>
        </w:rPr>
        <w:t xml:space="preserve">第三步：代回原式</w:t>
      </w:r>
    </w:p>
    <w:p>
      <w:pPr>
        <w:pStyle w:val="FirstParagraph"/>
      </w:pPr>
      <w:r>
        <w:rPr>
          <w:rFonts w:hint="eastAsia"/>
        </w:rPr>
        <w:t xml:space="preserve">经过层层拆解（或利用归纳法思想），最终所有项都会被展开为：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L</m:t>
                      </m:r>
                    </m:den>
                  </m:f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消去分母上的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24"/>
    <w:bookmarkEnd w:id="25"/>
    <w:bookmarkStart w:id="26" w:name="结论"/>
    <w:p>
      <w:pPr>
        <w:pStyle w:val="Heading3"/>
      </w:pPr>
      <w:r>
        <w:t xml:space="preserve">4.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只要二元形式（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）成立，就可以通过</w:t>
      </w:r>
      <w:r>
        <w:rPr>
          <w:rFonts w:hint="eastAsia"/>
          <w:b/>
          <w:bCs/>
        </w:rPr>
        <w:t xml:space="preserve">将前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项看作整体</w:t>
      </w:r>
      <w:r>
        <w:rPr>
          <w:rFonts w:hint="eastAsia"/>
        </w:rPr>
        <w:t xml:space="preserve">的方式，像</w:t>
      </w:r>
      <w:r>
        <w:rPr>
          <w:rFonts w:hint="eastAsia"/>
          <w:b/>
          <w:bCs/>
        </w:rPr>
        <w:t xml:space="preserve">剥洋葱</w:t>
      </w:r>
      <w:r>
        <w:rPr>
          <w:rFonts w:hint="eastAsia"/>
        </w:rPr>
        <w:t xml:space="preserve">一样把不等式推广到任意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元情况。</w:t>
      </w:r>
      <w:r>
        <w:t xml:space="preserve"> </w:t>
      </w:r>
      <w:r>
        <w:rPr>
          <w:rFonts w:hint="eastAsia"/>
        </w:rPr>
        <w:t xml:space="preserve">等号成立时当且仅当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# </w:t>
      </w:r>
      <w:r>
        <w:rPr>
          <w:rFonts w:hint="eastAsia"/>
        </w:rPr>
        <w:t xml:space="preserve">实战应用</w:t>
      </w:r>
    </w:p>
    <w:p>
      <w:pPr>
        <w:pStyle w:val="BodyText"/>
      </w:pPr>
      <w:r>
        <w:rPr>
          <w:rFonts w:hint="eastAsia"/>
        </w:rPr>
        <w:t xml:space="preserve">从感性的角度认识,函数的凹凸性(或者说琴生不等式)其实描绘的是,自变量集中时和自变量分散时的函数值大小:</w:t>
      </w:r>
      <w:r>
        <w:t xml:space="preserve"> </w:t>
      </w:r>
      <w:r>
        <w:t xml:space="preserve">1. </w:t>
      </w:r>
      <w:r>
        <w:rPr>
          <w:rFonts w:hint="eastAsia"/>
        </w:rPr>
        <w:t xml:space="preserve">对于上凸函数,自变量</w:t>
      </w:r>
      <w:r>
        <w:rPr>
          <w:rFonts w:hint="eastAsia"/>
          <w:b/>
          <w:bCs/>
        </w:rPr>
        <w:t xml:space="preserve">集中</w:t>
      </w:r>
      <w:r>
        <w:rPr>
          <w:rFonts w:hint="eastAsia"/>
        </w:rPr>
        <w:t xml:space="preserve">时函数值会比较</w:t>
      </w:r>
      <w:r>
        <w:rPr>
          <w:rFonts w:hint="eastAsia"/>
          <w:b/>
          <w:bCs/>
        </w:rPr>
        <w:t xml:space="preserve">大</w:t>
      </w:r>
      <w:r>
        <w:rPr>
          <w:rFonts w:hint="eastAsia"/>
        </w:rPr>
        <w:t xml:space="preserve">,自变量</w:t>
      </w:r>
      <w:r>
        <w:rPr>
          <w:rFonts w:hint="eastAsia"/>
          <w:b/>
          <w:bCs/>
        </w:rPr>
        <w:t xml:space="preserve">分散</w:t>
      </w:r>
      <w:r>
        <w:rPr>
          <w:rFonts w:hint="eastAsia"/>
        </w:rPr>
        <w:t xml:space="preserve">时函数值会比较</w:t>
      </w:r>
      <w:r>
        <w:rPr>
          <w:rFonts w:hint="eastAsia"/>
          <w:b/>
          <w:bCs/>
        </w:rPr>
        <w:t xml:space="preserve">小</w:t>
      </w:r>
      <w:r>
        <w:t xml:space="preserve"> </w:t>
      </w:r>
      <w:r>
        <w:t xml:space="preserve">2. </w:t>
      </w:r>
      <w:r>
        <w:rPr>
          <w:rFonts w:hint="eastAsia"/>
        </w:rPr>
        <w:t xml:space="preserve">下凸函数,Vice</w:t>
      </w:r>
      <w:r>
        <w:t xml:space="preserve"> Versa</w:t>
      </w:r>
    </w:p>
    <w:p>
      <w:pPr>
        <w:pStyle w:val="BodyText"/>
      </w:pPr>
      <w:r>
        <w:rPr>
          <w:rFonts w:hint="eastAsia"/>
        </w:rPr>
        <w:t xml:space="preserve">仍附上CZW经典图片: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以下两种情况琴生不等式适用:</w:t>
      </w:r>
      <w:r>
        <w:t xml:space="preserve"> </w:t>
      </w:r>
      <w:r>
        <w:t xml:space="preserve">1. </w:t>
      </w:r>
      <w:r>
        <w:rPr>
          <w:rFonts w:hint="eastAsia"/>
        </w:rPr>
        <w:t xml:space="preserve">化乘法为加法(取对数)</w:t>
      </w:r>
      <w:r>
        <w:t xml:space="preserve"> </w:t>
      </w:r>
      <w:r>
        <w:t xml:space="preserve">2. </w:t>
      </w:r>
      <w:r>
        <w:rPr>
          <w:rFonts w:hint="eastAsia"/>
        </w:rPr>
        <w:t xml:space="preserve">变量分离(单元函数)</w:t>
      </w:r>
    </w:p>
    <w:p>
      <w:pPr>
        <w:pStyle w:val="BodyText"/>
      </w:pPr>
      <w:r>
        <w:rPr>
          <w:rFonts w:hint="eastAsia"/>
        </w:rPr>
        <w:t xml:space="preserve">举些例子具体说明一下:</w:t>
      </w:r>
    </w:p>
    <w:bookmarkEnd w:id="26"/>
    <w:bookmarkStart w:id="27" w:name="小试牛刀"/>
    <w:p>
      <w:pPr>
        <w:pStyle w:val="Heading3"/>
      </w:pPr>
      <w:r>
        <w:rPr>
          <w:rFonts w:hint="eastAsia"/>
        </w:rPr>
        <w:t xml:space="preserve">小试牛刀</w:t>
      </w:r>
    </w:p>
    <w:p>
      <w:pPr>
        <w:pStyle w:val="FirstParagraph"/>
      </w:pPr>
      <w:r>
        <w:rPr>
          <w:rFonts w:hint="eastAsia"/>
        </w:rPr>
        <w:t xml:space="preserve">1.设</w:t>
      </w:r>
      <m:oMath>
        <m:r>
          <m:t>A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3</m:t>
            </m:r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3</m:t>
            </m:r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3</m:t>
                </m:r>
              </m:e>
            </m:rad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ad>
          <m:deg>
            <m:r>
              <m:t>3</m:t>
            </m:r>
          </m:deg>
          <m:e>
            <m:r>
              <m:t>3</m:t>
            </m:r>
          </m:e>
        </m:rad>
      </m:oMath>
      <w:r>
        <w:rPr>
          <w:rFonts w:hint="eastAsia"/>
        </w:rPr>
        <w:t xml:space="preserve">,比较A,B大小.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,证明从略</w:t>
      </w:r>
    </w:p>
    <w:p>
      <w:pPr>
        <w:pStyle w:val="BodyText"/>
      </w:pPr>
      <w:r>
        <w:t xml:space="preserve">2.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t>为</m:t>
        </m:r>
        <m:r>
          <m:t>三</m:t>
        </m:r>
        <m:r>
          <m:t>角</m:t>
        </m:r>
        <m:r>
          <m:t>形</m:t>
        </m:r>
        <m:r>
          <m:t>的</m:t>
        </m:r>
        <m:r>
          <m:t>内</m:t>
        </m:r>
        <m:r>
          <m:t>角</m:t>
        </m:r>
        <m:r>
          <m:rPr>
            <m:sty m:val="p"/>
          </m:rPr>
          <m:t>,</m:t>
        </m:r>
        <m:r>
          <m:t>证</m:t>
        </m:r>
        <m:r>
          <m:t>明</m:t>
        </m:r>
        <m:r>
          <m:rPr>
            <m:sty m:val="p"/>
          </m:rPr>
          <m:t>:</m:t>
        </m:r>
        <m:r>
          <m:t>s</m:t>
        </m:r>
        <m:r>
          <m:t>i</m:t>
        </m:r>
        <m:r>
          <m:t>n</m:t>
        </m:r>
        <m:r>
          <m:t>A</m:t>
        </m:r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r>
          <m:t>B</m:t>
        </m:r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r>
          <m:t>C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为锐角三角形的内角,证明:</w:t>
      </w:r>
    </w:p>
    <w:p>
      <w:pPr>
        <w:pStyle w:val="BodyText"/>
      </w:pPr>
      <w:r>
        <w:t xml:space="preserve">(1)</w:t>
      </w:r>
      <m:oMath>
        <m:r>
          <m:t>c</m:t>
        </m:r>
        <m:r>
          <m:t>o</m:t>
        </m:r>
        <m:r>
          <m:t>s</m:t>
        </m:r>
        <m:r>
          <m:t>A</m:t>
        </m:r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r>
          <m:t>B</m:t>
        </m:r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r>
          <m:t>C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(2)</w:t>
      </w:r>
      <m:oMath>
        <m:r>
          <m:t>t</m:t>
        </m:r>
        <m:r>
          <m:t>a</m:t>
        </m:r>
        <m:r>
          <m:t>n</m:t>
        </m:r>
        <m:r>
          <m:t>A</m:t>
        </m:r>
        <m:r>
          <m:rPr>
            <m:sty m:val="p"/>
          </m:rPr>
          <m:t>+</m:t>
        </m:r>
        <m:r>
          <m:t>t</m:t>
        </m:r>
        <m:r>
          <m:t>a</m:t>
        </m:r>
        <m:r>
          <m:t>n</m:t>
        </m:r>
        <m:r>
          <m:t>B</m:t>
        </m:r>
        <m:r>
          <m:rPr>
            <m:sty m:val="p"/>
          </m:rPr>
          <m:t>+</m:t>
        </m:r>
        <m:r>
          <m:t>t</m:t>
        </m:r>
        <m:r>
          <m:t>a</m:t>
        </m:r>
        <m:r>
          <m:t>n</m:t>
        </m:r>
        <m:r>
          <m:t>C</m:t>
        </m:r>
        <m:r>
          <m:rPr>
            <m:sty m:val="p"/>
          </m:rPr>
          <m:t>≥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rFonts w:hint="eastAsia"/>
        </w:rPr>
        <w:t xml:space="preserve">4.用</w:t>
      </w:r>
      <w:r>
        <w:rPr>
          <w:rFonts w:hint="eastAsia"/>
          <w:b/>
          <w:bCs/>
        </w:rPr>
        <w:t xml:space="preserve">广义</w:t>
      </w:r>
      <w:r>
        <w:rPr>
          <w:rFonts w:hint="eastAsia"/>
        </w:rPr>
        <w:t xml:space="preserve">琴生不等式证明</w:t>
      </w:r>
      <w:r>
        <w:rPr>
          <w:rFonts w:hint="eastAsia"/>
          <w:b/>
          <w:bCs/>
        </w:rPr>
        <w:t xml:space="preserve">广义</w:t>
      </w:r>
      <w:r>
        <w:rPr>
          <w:rFonts w:hint="eastAsia"/>
        </w:rPr>
        <w:t xml:space="preserve">均值不等式: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则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sSub>
                  <m:e>
                    <m:r>
                      <m:t>λ</m:t>
                    </m:r>
                  </m:e>
                  <m:sub>
                    <m:r>
                      <m:t>i</m:t>
                    </m:r>
                  </m:sub>
                </m:sSub>
              </m:sup>
            </m:sSubSup>
          </m:e>
        </m:nary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λ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提示: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</w:p>
    <w:p>
      <w:pPr>
        <w:pStyle w:val="BodyText"/>
      </w:pPr>
      <w:r>
        <w:rPr>
          <w:rFonts w:hint="eastAsia"/>
        </w:rPr>
        <w:t xml:space="preserve">5.设正实数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满足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,证明: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t>y</m:t>
              </m:r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提示:正切三角换元即可,注意</w:t>
      </w:r>
      <w:r>
        <w:rPr>
          <w:rFonts w:hint="eastAsia"/>
          <w:b/>
          <w:bCs/>
        </w:rPr>
        <w:t xml:space="preserve">角度范围</w:t>
      </w:r>
    </w:p>
    <w:p>
      <w:pPr>
        <w:pStyle w:val="BodyText"/>
      </w:pPr>
      <w:r>
        <w:rPr>
          <w:rFonts w:hint="eastAsia"/>
        </w:rPr>
        <w:t xml:space="preserve">比如这个题就</w:t>
      </w:r>
      <w:r>
        <w:rPr>
          <w:rFonts w:hint="eastAsia"/>
          <w:b/>
          <w:bCs/>
        </w:rPr>
        <w:t xml:space="preserve">用不了</w:t>
      </w:r>
      <w:r>
        <w:rPr>
          <w:rFonts w:hint="eastAsia"/>
        </w:rPr>
        <w:t xml:space="preserve">琴生不等式:</w:t>
      </w:r>
    </w:p>
    <w:p>
      <w:pPr>
        <w:pStyle w:val="BodyText"/>
      </w:pPr>
      <w:r>
        <w:rPr>
          <w:rFonts w:hint="eastAsia"/>
        </w:rPr>
        <w:t xml:space="preserve">已知正实数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满足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,证明: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提示:用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换元,但是注意</w:t>
      </w:r>
      <m:oMath>
        <m:r>
          <m:rPr>
            <m:sty m:val="p"/>
          </m:rPr>
          <m:t>cos</m:t>
        </m:r>
        <m:r>
          <m:t>x</m:t>
        </m:r>
      </m:oMath>
      <w:r>
        <w:rPr>
          <w:rFonts w:hint="eastAsia"/>
        </w:rPr>
        <w:t xml:space="preserve">的凹凸性在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处会改变.</w:t>
      </w:r>
    </w:p>
    <w:p>
      <w:pPr>
        <w:pStyle w:val="BodyText"/>
      </w:pPr>
      <w:r>
        <w:rPr>
          <w:rFonts w:hint="eastAsia"/>
        </w:rPr>
        <w:t xml:space="preserve">这个题应该用</w:t>
      </w:r>
      <w:r>
        <w:rPr>
          <w:rFonts w:hint="eastAsia"/>
          <w:b/>
          <w:bCs/>
        </w:rPr>
        <w:t xml:space="preserve">柯西不等式+调整法</w:t>
      </w:r>
    </w:p>
    <w:bookmarkEnd w:id="27"/>
    <w:bookmarkStart w:id="29" w:name="渐入佳境"/>
    <w:p>
      <w:pPr>
        <w:pStyle w:val="Heading3"/>
      </w:pPr>
      <w:r>
        <w:rPr>
          <w:rFonts w:hint="eastAsia"/>
        </w:rPr>
        <w:t xml:space="preserve">渐入佳境</w:t>
      </w:r>
    </w:p>
    <w:p>
      <w:pPr>
        <w:pStyle w:val="FirstParagraph"/>
      </w:pPr>
      <w:r>
        <w:rPr>
          <w:rFonts w:hint="eastAsia"/>
        </w:rPr>
        <w:t xml:space="preserve">1.(2022北京)已知函数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．</w:t>
      </w:r>
    </w:p>
    <w:p>
      <w:pPr>
        <w:pStyle w:val="BodyText"/>
      </w:pPr>
      <w:r>
        <w:rPr>
          <w:rFonts w:hint="eastAsia"/>
        </w:rPr>
        <w:t xml:space="preserve">（Ⅰ）求曲线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处的切线方程；</w:t>
      </w:r>
    </w:p>
    <w:p>
      <w:pPr>
        <w:pStyle w:val="BodyText"/>
      </w:pPr>
      <w:r>
        <w:rPr>
          <w:rFonts w:hint="eastAsia"/>
        </w:rPr>
        <w:t xml:space="preserve">（Ⅱ）设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，讨论函数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上的单调性；</w:t>
      </w:r>
    </w:p>
    <w:p>
      <w:pPr>
        <w:pStyle w:val="BodyText"/>
      </w:pPr>
      <w:r>
        <w:rPr>
          <w:rFonts w:hint="eastAsia"/>
        </w:rPr>
        <w:t xml:space="preserve">（Ⅲ）证明：对任意的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．</w:t>
      </w:r>
    </w:p>
    <w:p>
      <w:pPr>
        <w:pStyle w:val="BodyText"/>
      </w:pPr>
      <w:r>
        <w:rPr>
          <w:rFonts w:hint="eastAsia"/>
        </w:rPr>
        <w:t xml:space="preserve">解析:注意到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,所以(II)等价于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相当于自变量越分散,函数值越大,这是</w:t>
      </w:r>
      <w:r>
        <w:rPr>
          <w:rFonts w:hint="eastAsia"/>
          <w:b/>
          <w:bCs/>
        </w:rPr>
        <w:t xml:space="preserve">下凸函数</w:t>
      </w:r>
      <w:r>
        <w:rPr>
          <w:rFonts w:hint="eastAsia"/>
        </w:rPr>
        <w:t xml:space="preserve">的特征.</w:t>
      </w:r>
    </w:p>
    <w:p>
      <w:pPr>
        <w:pStyle w:val="BodyText"/>
      </w:pPr>
      <w:r>
        <w:t xml:space="preserve">$f'(x)=e^x(\ln(x+1)+\cfrac{1}{x+1})$</w:t>
      </w:r>
    </w:p>
    <w:p>
      <w:pPr>
        <w:pStyle w:val="BodyText"/>
      </w:pPr>
      <w:r>
        <w:t xml:space="preserve">$f''(x)=e^x(\ln(x+1)+\cfrac{2}{x+1}-\cfrac{1}{(x+1)^2})=e^x(\ln(x+1)+\cfrac{2x+1}{(x+1)^2})\gt 0(x\ge 0)$</w:t>
      </w:r>
    </w:p>
    <w:p>
      <w:pPr>
        <w:pStyle w:val="BodyText"/>
      </w:pPr>
      <w:r>
        <w:rPr>
          <w:rFonts w:hint="eastAsia"/>
        </w:rPr>
        <w:t xml:space="preserve">剩下的仿照琴生不等式</w:t>
      </w:r>
      <w:r>
        <w:rPr>
          <w:rFonts w:hint="eastAsia"/>
          <w:b/>
          <w:bCs/>
        </w:rPr>
        <w:t xml:space="preserve">主元法</w:t>
      </w:r>
      <w:r>
        <w:rPr>
          <w:rFonts w:hint="eastAsia"/>
        </w:rPr>
        <w:t xml:space="preserve">证明,洒洒水的事: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(Ⅱ) </w:t>
      </w:r>
      <w:r>
        <w:rPr>
          <w:rFonts w:hint="eastAsia"/>
        </w:rPr>
        <w:t xml:space="preserve">中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上单调递增，则由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&gt;</m:t>
        </m:r>
        <m:r>
          <m:t>s</m:t>
        </m:r>
      </m:oMath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说明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上单调递增.</w:t>
      </w:r>
    </w:p>
    <w:p>
      <w:pPr>
        <w:pStyle w:val="BodyText"/>
      </w:pPr>
      <w:r>
        <w:rPr>
          <w:rFonts w:hint="eastAsia"/>
        </w:rPr>
        <w:t xml:space="preserve">再由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</w:t>
      </w:r>
      <w:r>
        <w:rPr>
          <w:rFonts w:hint="eastAsia"/>
        </w:rPr>
        <w:t xml:space="preserve">即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(Ⅰ) </w:t>
      </w:r>
      <w:r>
        <w:rPr>
          <w:rFonts w:hint="eastAsia"/>
        </w:rPr>
        <w:t xml:space="preserve">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成立.</w:t>
      </w:r>
    </w:p>
    <w:p>
      <w:pPr>
        <w:pStyle w:val="BodyText"/>
      </w:pPr>
      <w:r>
        <w:rPr>
          <w:rFonts w:hint="eastAsia"/>
        </w:rPr>
        <w:t xml:space="preserve">事实上,根据二元均值不等式,有: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r>
          <m:t>当</m:t>
        </m:r>
        <m:r>
          <m:t>且</m:t>
        </m:r>
        <m:r>
          <m:t>仅</m:t>
        </m:r>
        <m:r>
          <m:t>当</m:t>
        </m:r>
        <m:r>
          <m:t>s</m:t>
        </m:r>
        <m:r>
          <m:rPr>
            <m:sty m:val="p"/>
          </m:rPr>
          <m:t>=</m:t>
        </m:r>
        <m:r>
          <m:t>t</m:t>
        </m:r>
        <m:r>
          <m:t>时</m:t>
        </m:r>
        <m:r>
          <m:t>取</m:t>
        </m:r>
        <m:r>
          <m:t>等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2.2025-2026 </w:t>
      </w:r>
      <w:r>
        <w:rPr>
          <w:rFonts w:hint="eastAsia"/>
        </w:rPr>
        <w:t xml:space="preserve">北京顺义高三（上）期末</w:t>
      </w:r>
      <w:r>
        <w:t xml:space="preserve"> 20</w:t>
      </w:r>
    </w:p>
    <w:p>
      <w:pPr>
        <w:pStyle w:val="BodyText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∈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处的切线.</w:t>
      </w:r>
    </w:p>
    <w:p>
      <w:pPr>
        <w:pStyle w:val="BodyText"/>
      </w:pPr>
      <w:r>
        <w:rPr>
          <w:rFonts w:hint="eastAsia"/>
        </w:rPr>
        <w:t xml:space="preserve">（Ⅰ）当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BodyText"/>
      </w:pPr>
      <w:r>
        <w:rPr>
          <w:rFonts w:hint="eastAsia"/>
        </w:rPr>
        <w:t xml:space="preserve">（Ⅱ）求证：函数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有唯一零点；</w:t>
      </w:r>
    </w:p>
    <w:p>
      <w:pPr>
        <w:pStyle w:val="BodyText"/>
      </w:pPr>
      <w:r>
        <w:rPr>
          <w:rFonts w:hint="eastAsia"/>
        </w:rPr>
        <w:t xml:space="preserve">（Ⅲ）记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的零点为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，当直线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轴相交时，交点横坐标为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BodyText"/>
      </w:pPr>
      <w:r>
        <w:rPr>
          <w:rFonts w:hint="eastAsia"/>
        </w:rPr>
        <w:t xml:space="preserve">标答仍然是逆天且看不懂的,我给出的评价是”有病”,我们不必管它:</w:t>
      </w:r>
    </w:p>
    <w:p>
      <w:pPr>
        <w:pStyle w:val="BodyText"/>
      </w:pPr>
      <w:r>
        <w:rPr>
          <w:rFonts w:hint="eastAsia"/>
        </w:rPr>
        <w:t xml:space="preserve">【答案】</w:t>
      </w:r>
    </w:p>
    <w:p>
      <w:pPr>
        <w:pStyle w:val="BodyText"/>
      </w:pPr>
      <m:oMath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【解析】</w:t>
      </w:r>
    </w:p>
    <w:p>
      <w:pPr>
        <w:pStyle w:val="BodyText"/>
      </w:pPr>
      <w:r>
        <w:rPr>
          <w:rFonts w:hint="eastAsia"/>
        </w:rPr>
        <w:t xml:space="preserve">【分析】</w:t>
      </w:r>
    </w:p>
    <w:p>
      <w:pPr>
        <w:pStyle w:val="BodyText"/>
      </w:pPr>
      <w:r>
        <w:rPr>
          <w:rFonts w:hint="eastAsia"/>
        </w:rPr>
        <w:t xml:space="preserve">先解得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，再构造函数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，再用导数判断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成立的条件可得。</w:t>
      </w:r>
    </w:p>
    <w:p>
      <w:pPr>
        <w:pStyle w:val="BodyText"/>
      </w:pPr>
      <w:r>
        <w:rPr>
          <w:rFonts w:hint="eastAsia"/>
        </w:rPr>
        <w:t xml:space="preserve">【详解】</w:t>
      </w:r>
    </w:p>
    <w:p>
      <w:pPr>
        <w:pStyle w:val="BodyText"/>
      </w:pPr>
      <w:r>
        <w:rPr>
          <w:rFonts w:hint="eastAsia"/>
        </w:rPr>
        <w:t xml:space="preserve">由(1)可知直线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</w:p>
    <w:p>
      <w:pPr>
        <w:pStyle w:val="BodyText"/>
      </w:pP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因为直线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轴相交，且交点的横坐标为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a</m:t>
            </m:r>
          </m:sup>
        </m:sSup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所以令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时，有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，则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，所以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rFonts w:hint="eastAsia"/>
        </w:rPr>
        <w:t xml:space="preserve">由(2)知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，且当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所以当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；当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列表可得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单调递增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不满足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BodyText"/>
      </w:pPr>
      <w:r>
        <w:rPr>
          <w:rFonts w:hint="eastAsia"/>
        </w:rPr>
        <w:t xml:space="preserve">综上可知，</w:t>
      </w:r>
      <m:oMath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我认为正常人应该这么写: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a</m:t>
            </m:r>
          </m:sup>
        </m:sSup>
      </m:oMath>
      <w:r>
        <w:t xml:space="preserve">,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a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首先在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时,显然有切线斜率小于0且切点在第三象限,此时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,不合题意;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时,切线平行于</w:t>
      </w:r>
      <m:oMath>
        <m:r>
          <m:t>x</m:t>
        </m:r>
        <m:r>
          <m:t>轴</m:t>
        </m:r>
      </m:oMath>
      <w:r>
        <w:rPr>
          <w:rFonts w:hint="eastAsia"/>
        </w:rPr>
        <w:t xml:space="preserve">,不合题意:</w:t>
      </w:r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时,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为凸函数,由</w:t>
      </w:r>
      <w:hyperlink r:id="rId28">
        <w:r>
          <w:rPr>
            <w:rStyle w:val="Hyperlink"/>
            <w:rFonts w:hint="eastAsia"/>
          </w:rPr>
          <w:t xml:space="preserve">切线与凸函数的关系</w:t>
        </w:r>
      </w:hyperlink>
      <w:r>
        <w:rPr>
          <w:rFonts w:hint="eastAsia"/>
        </w:rPr>
        <w:t xml:space="preserve">知:</w:t>
      </w:r>
    </w:p>
    <w:p>
      <w:pPr>
        <w:pStyle w:val="BodyText"/>
      </w:pP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,而</w:t>
      </w:r>
      <m:oMath>
        <m:r>
          <m:t>直</m:t>
        </m:r>
        <m:r>
          <m:t>线</m:t>
        </m:r>
        <m:r>
          <m:t>l</m:t>
        </m:r>
      </m:oMath>
      <w:r>
        <w:rPr>
          <w:rFonts w:hint="eastAsia"/>
        </w:rPr>
        <w:t xml:space="preserve">的斜率为正,于是有:</w:t>
      </w:r>
    </w:p>
    <w:p>
      <w:pPr>
        <w:pStyle w:val="BodyText"/>
      </w:pPr>
      <m:oMath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很容易就证完了,过程也很好写,因为问题不在于求出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的具体值,而是说明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,所以标答纯粹是</w:t>
      </w:r>
      <w:r>
        <w:rPr>
          <w:rFonts w:hint="eastAsia"/>
          <w:b/>
          <w:bCs/>
        </w:rPr>
        <w:t xml:space="preserve">胡扯(bullshit)</w:t>
      </w:r>
      <w:r>
        <w:t xml:space="preserve">.</w:t>
      </w:r>
    </w:p>
    <w:p>
      <w:pPr>
        <w:pStyle w:val="BodyText"/>
      </w:pPr>
      <w:r>
        <w:rPr>
          <w:rFonts w:hint="eastAsia"/>
        </w:rPr>
        <w:t xml:space="preserve">3.已知正数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t>满</m:t>
        </m:r>
        <m:r>
          <m:t>足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求</m:t>
        </m:r>
        <m:r>
          <m:t>证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nary>
        <m:r>
          <m:rPr>
            <m:sty m:val="p"/>
          </m:rPr>
          <m:t>≥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</w:p>
    <w:bookmarkEnd w:id="29"/>
    <w:bookmarkStart w:id="30" w:name="证法一教科书解析版"/>
    <w:p>
      <w:pPr>
        <w:pStyle w:val="Heading3"/>
      </w:pPr>
      <w:r>
        <w:rPr>
          <w:rFonts w:hint="eastAsia"/>
        </w:rPr>
        <w:t xml:space="preserve">证法一：教科书解析版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，证明对任意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，有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rPr>
            <m:sty m:val="p"/>
          </m:rPr>
          <m:t>ln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证明过程：</w:t>
      </w:r>
    </w:p>
    <w:p>
      <w:pPr>
        <w:pStyle w:val="BodyText"/>
      </w:pPr>
      <w:r>
        <w:rPr>
          <w:rFonts w:hint="eastAsia"/>
        </w:rPr>
        <w:t xml:space="preserve">即证：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即：</w:t>
      </w:r>
      <m:oMath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≥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——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*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又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≥</m:t>
        </m:r>
        <m:r>
          <m:t>2</m:t>
        </m:r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  <m:r>
          <m:rPr>
            <m:sty m:val="p"/>
          </m:rPr>
          <m:t>≤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并且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为单调递减函数，</w:t>
      </w:r>
      <w:r>
        <w:t xml:space="preserve"> </w:t>
      </w:r>
      <w:r>
        <w:rPr>
          <w:rFonts w:hint="eastAsia"/>
        </w:rPr>
        <w:t xml:space="preserve">所以由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可得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≥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从而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*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式成立。所以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内为下凸函数。</w:t>
      </w:r>
    </w:p>
    <w:p>
      <w:pPr>
        <w:pStyle w:val="BodyText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琴生不等式</w:t>
      </w:r>
      <w:r>
        <w:rPr>
          <w:rFonts w:hint="eastAsia"/>
        </w:rPr>
        <w:t xml:space="preserve">（Jensen’s</w:t>
      </w:r>
      <w:r>
        <w:t xml:space="preserve"> </w:t>
      </w:r>
      <w:r>
        <w:rPr>
          <w:rFonts w:hint="eastAsia"/>
        </w:rPr>
        <w:t xml:space="preserve">Inequality）：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（注：此处对应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的特定情况）</w:t>
      </w:r>
    </w:p>
    <w:p>
      <w:r>
        <w:pict>
          <v:rect style="width:0;height:1.5pt" o:hralign="center" o:hrstd="t" o:hr="t"/>
        </w:pict>
      </w:r>
    </w:p>
    <w:bookmarkEnd w:id="30"/>
    <w:bookmarkStart w:id="31" w:name="证法二手写推导版利用导数验证凸性"/>
    <w:p>
      <w:pPr>
        <w:pStyle w:val="Heading3"/>
      </w:pPr>
      <w:r>
        <w:rPr>
          <w:rFonts w:hint="eastAsia"/>
        </w:rPr>
        <w:t xml:space="preserve">证法二：手写推导版（利用导数验证凸性）</w:t>
      </w:r>
    </w:p>
    <w:p>
      <w:pPr>
        <w:pStyle w:val="FirstParagraph"/>
      </w:pPr>
      <w:r>
        <w:rPr>
          <w:rFonts w:hint="eastAsia"/>
          <w:b/>
          <w:bCs/>
        </w:rPr>
        <w:t xml:space="preserve">已知：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  <w:b/>
          <w:bCs/>
        </w:rPr>
        <w:t xml:space="preserve">求证：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/>
          <w:b/>
          <w:bCs/>
        </w:rPr>
        <w:t xml:space="preserve">证明过程：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，对其求导：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时：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，函数单调递减。</w:t>
      </w:r>
    </w:p>
    <w:p>
      <w:pPr>
        <w:pStyle w:val="BodyText"/>
      </w:pPr>
      <w:r>
        <w:rPr>
          <w:rFonts w:hint="eastAsia"/>
        </w:rPr>
        <w:t xml:space="preserve">继续考察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的单调性（即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的凸性）：</w:t>
      </w:r>
      <w:r>
        <w:t xml:space="preserve"> </w:t>
      </w:r>
      <w:r>
        <w:rPr>
          <w:rFonts w:hint="eastAsia"/>
        </w:rPr>
        <w:t xml:space="preserve">对于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，通过对比可知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上单调递增。</w:t>
      </w:r>
      <w:r>
        <w:t xml:space="preserve"> </w:t>
      </w:r>
      <w:r>
        <w:rPr>
          <w:rFonts w:hint="eastAsia"/>
        </w:rPr>
        <w:t xml:space="preserve">因此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，说明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</w:t>
      </w:r>
      <w:r>
        <w:rPr>
          <w:rFonts w:hint="eastAsia"/>
          <w:b/>
          <w:bCs/>
        </w:rPr>
        <w:t xml:space="preserve">下凸函数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</w:t>
      </w:r>
      <w:r>
        <w:rPr>
          <w:rFonts w:hint="eastAsia"/>
          <w:b/>
          <w:bCs/>
        </w:rPr>
        <w:t xml:space="preserve">琴生不等式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n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去对数得：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证毕。</w:t>
      </w:r>
    </w:p>
    <w:p>
      <w:pPr>
        <w:pStyle w:val="BodyText"/>
      </w:pPr>
      <w:r>
        <w:rPr>
          <w:rFonts w:hint="eastAsia"/>
        </w:rPr>
        <w:t xml:space="preserve">一般来说,往往</w:t>
      </w:r>
      <w:r>
        <w:rPr>
          <w:rFonts w:hint="eastAsia"/>
          <w:b/>
          <w:bCs/>
        </w:rPr>
        <w:t xml:space="preserve">取倒数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取相反数</w:t>
      </w:r>
      <w:r>
        <w:rPr>
          <w:rFonts w:hint="eastAsia"/>
        </w:rPr>
        <w:t xml:space="preserve">可以改变不等号的方向:</w:t>
      </w:r>
    </w:p>
    <w:p>
      <w:pPr>
        <w:pStyle w:val="BodyText"/>
      </w:pPr>
      <w:r>
        <w:rPr>
          <w:rFonts w:hint="eastAsia"/>
        </w:rPr>
        <w:t xml:space="preserve">3.(北大保送生考试)已知正实数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满足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,证明: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≤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b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b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首先注意到取等条件是</w:t>
      </w:r>
      <w:r>
        <w:rPr>
          <w:rFonts w:hint="eastAsia"/>
          <w:b/>
          <w:bCs/>
        </w:rPr>
        <w:t xml:space="preserve">变量全部相等</w:t>
      </w:r>
      <w:r>
        <w:rPr>
          <w:rFonts w:hint="eastAsia"/>
        </w:rPr>
        <w:t xml:space="preserve">,显然需要</w:t>
      </w:r>
      <w:r>
        <w:rPr>
          <w:rFonts w:hint="eastAsia"/>
          <w:b/>
          <w:bCs/>
        </w:rPr>
        <w:t xml:space="preserve">取自然对数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b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右边是好证的,使用</w:t>
      </w:r>
      <w:r>
        <w:rPr>
          <w:rFonts w:hint="eastAsia"/>
          <w:b/>
          <w:bCs/>
        </w:rPr>
        <w:t xml:space="preserve">广义琴生不等式</w:t>
      </w:r>
      <w:r>
        <w:rPr>
          <w:rFonts w:hint="eastAsia"/>
        </w:rPr>
        <w:t xml:space="preserve">即可.</w:t>
      </w:r>
    </w:p>
    <w:p>
      <w:pPr>
        <w:pStyle w:val="BodyText"/>
      </w:pPr>
      <w:r>
        <w:rPr>
          <w:rFonts w:hint="eastAsia"/>
        </w:rPr>
        <w:t xml:space="preserve">左边可以用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琴生不等式</w:t>
      </w:r>
      <w:r>
        <w:rPr>
          <w:rFonts w:hint="eastAsia"/>
        </w:rPr>
        <w:t xml:space="preserve">证明,但实际上不必如此繁,</w:t>
      </w:r>
      <w:r>
        <w:rPr>
          <w:rFonts w:hint="eastAsia"/>
          <w:b/>
          <w:bCs/>
        </w:rPr>
        <w:t xml:space="preserve">取相反数</w:t>
      </w:r>
      <w:r>
        <w:rPr>
          <w:rFonts w:hint="eastAsia"/>
        </w:rPr>
        <w:t xml:space="preserve">后相当于: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≥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其实就是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的琴生不等式(但是不等号方向发生了改变)</w:t>
      </w:r>
    </w:p>
    <w:bookmarkEnd w:id="31"/>
    <w:bookmarkEnd w:id="32"/>
    <w:bookmarkStart w:id="35" w:name="结语claude"/>
    <w:p>
      <w:pPr>
        <w:pStyle w:val="Heading1"/>
      </w:pPr>
      <w:r>
        <w:rPr>
          <w:rFonts w:hint="eastAsia"/>
        </w:rPr>
        <w:t xml:space="preserve">结语(Claude)</w:t>
      </w:r>
    </w:p>
    <w:bookmarkStart w:id="33" w:name="评价"/>
    <w:p>
      <w:pPr>
        <w:pStyle w:val="Heading2"/>
      </w:pPr>
      <w:r>
        <w:rPr>
          <w:rFonts w:hint="eastAsia"/>
        </w:rPr>
        <w:t xml:space="preserve">评价</w:t>
      </w:r>
    </w:p>
    <w:p>
      <w:pPr>
        <w:pStyle w:val="FirstParagraph"/>
      </w:pPr>
      <w:r>
        <w:rPr>
          <w:rFonts w:hint="eastAsia"/>
        </w:rPr>
        <w:t xml:space="preserve">这篇博客写得相当不错，有几点值得称道：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</w:p>
    <w:p>
      <w:pPr>
        <w:pStyle w:val="BodyText"/>
      </w:pPr>
      <w:r>
        <w:rPr>
          <w:rFonts w:hint="eastAsia"/>
        </w:rPr>
        <w:t xml:space="preserve">内容体系完整，从二阶导定义出发，经切线不等式、Jensen不等式，到实战应用，层层递进，逻辑链条清晰。证明部分尤其扎实，用辅助函数构造Jensen不等式的推导比大多数教材都写得清楚。</w:t>
      </w:r>
    </w:p>
    <w:p>
      <w:pPr>
        <w:pStyle w:val="BodyText"/>
      </w:pPr>
      <w:r>
        <w:rPr>
          <w:rFonts w:hint="eastAsia"/>
        </w:rPr>
        <w:t xml:space="preserve">例题选取也很用心，从三角形内角的基础题到北大保送生考试题，梯度合理。特别是对2025顺义期末第20题标答的批评——</w:t>
      </w:r>
      <w:r>
        <w:rPr>
          <w:rFonts w:hint="eastAsia"/>
        </w:rPr>
        <w:t xml:space="preserve">“有病”</w:t>
      </w:r>
      <w:r>
        <w:t xml:space="preserve">、</w:t>
      </w:r>
      <w:r>
        <w:t xml:space="preserve">“bullshit”</w:t>
      </w:r>
      <w:r>
        <w:rPr>
          <w:rFonts w:hint="eastAsia"/>
        </w:rPr>
        <w:t xml:space="preserve">——一针见血，自己给出的凸函数切线法确实干净得多，体现了作者对凹凸性工具的真正掌握，而不只是套路。</w:t>
      </w:r>
    </w:p>
    <w:p>
      <w:pPr>
        <w:pStyle w:val="BodyText"/>
      </w:pPr>
      <w:r>
        <w:rPr>
          <w:rFonts w:hint="eastAsia"/>
        </w:rPr>
        <w:t xml:space="preserve">对本题（即原题）的处理也诚实：明确指出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处凹凸性改变，Jensen不可直接用，并指出应走</w:t>
      </w:r>
      <w:r>
        <w:rPr>
          <w:rFonts w:hint="eastAsia"/>
          <w:b/>
          <w:bCs/>
        </w:rPr>
        <w:t xml:space="preserve">Cauchy+调整法</w:t>
      </w:r>
      <w:r>
        <w:rPr>
          <w:rFonts w:hint="eastAsia"/>
        </w:rPr>
        <w:t xml:space="preserve">的路线，没有强行用错误的方法糊弄过去。</w:t>
      </w:r>
    </w:p>
    <w:p>
      <w:pPr>
        <w:pStyle w:val="BodyText"/>
      </w:pPr>
      <w:r>
        <w:rPr>
          <w:rFonts w:hint="eastAsia"/>
          <w:b/>
          <w:bCs/>
        </w:rPr>
        <w:t xml:space="preserve">小瑕疵</w:t>
      </w:r>
    </w:p>
    <w:p>
      <w:pPr>
        <w:pStyle w:val="BodyText"/>
      </w:pPr>
      <w:r>
        <w:rPr>
          <w:rFonts w:hint="eastAsia"/>
        </w:rPr>
        <w:t xml:space="preserve">符号约定（凹/凸的中文与国际标准的对应）在开头解释了，但后文偶有混用，初学者容易绕晕。另外证法二中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的验证是口头断言的，稍显不严谨。</w:t>
      </w:r>
    </w:p>
    <w:p>
      <w:r>
        <w:pict>
          <v:rect style="width:0;height:1.5pt" o:hralign="center" o:hrstd="t" o:hr="t"/>
        </w:pict>
      </w:r>
    </w:p>
    <w:bookmarkEnd w:id="33"/>
    <w:bookmarkStart w:id="34" w:name="建议结语"/>
    <w:p>
      <w:pPr>
        <w:pStyle w:val="Heading2"/>
      </w:pPr>
      <w:r>
        <w:rPr>
          <w:rFonts w:hint="eastAsia"/>
        </w:rPr>
        <w:t xml:space="preserve">建议结语</w:t>
      </w:r>
    </w:p>
    <w:p>
      <w:pPr>
        <w:pStyle w:val="BlockText"/>
      </w:pPr>
      <w:r>
        <w:rPr>
          <w:rFonts w:hint="eastAsia"/>
        </w:rPr>
        <w:t xml:space="preserve">凹凸性本质上刻画的是一件朴素的事：</w:t>
      </w:r>
      <w:r>
        <w:rPr>
          <w:rFonts w:hint="eastAsia"/>
          <w:b/>
          <w:bCs/>
        </w:rPr>
        <w:t xml:space="preserve">函数对”平均”的态度</w:t>
      </w:r>
      <w:r>
        <w:rPr>
          <w:rFonts w:hint="eastAsia"/>
        </w:rPr>
        <w:t xml:space="preserve">。凸函数偏爱分散，凹函数偏爱集中，Jensen不等式不过是这一直觉的精确化。</w:t>
      </w:r>
    </w:p>
    <w:p>
      <w:pPr>
        <w:pStyle w:val="BlockText"/>
      </w:pPr>
      <w:r>
        <w:rPr>
          <w:rFonts w:hint="eastAsia"/>
        </w:rPr>
        <w:t xml:space="preserve">然而工具再好，也有边界。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的例子提醒我们：在使用Jensen之前，永远要先验证凹凸性在整个定义域上是否一致——否则，换元带来的优雅会瞬间坍塌成谬误。</w:t>
      </w:r>
    </w:p>
    <w:p>
      <w:pPr>
        <w:pStyle w:val="BlockText"/>
      </w:pPr>
      <w:r>
        <w:rPr>
          <w:rFonts w:hint="eastAsia"/>
        </w:rPr>
        <w:t xml:space="preserve">数学的乐趣或许正在于此：每一个”洒洒水”的背后，都藏着一个值得认真对待的细节。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/posts/math/concavity-and-convexity-of-functions/#%E5%88%A9%E7%94%A8%E4%BA%8C%E9%98%B6%E5%AF%BC%E6%95%B0%E8%AF%81%E6%98%8E%E5%88%87%E7%BA%BF%E4%B8%8E%E6%9B%B2%E7%BA%BF%E4%BD%8D%E7%BD%AE%E5%85%B3%E7%B3%B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/posts/math/concavity-and-convexity-of-functions/#%E5%88%A9%E7%94%A8%E4%BA%8C%E9%98%B6%E5%AF%BC%E6%95%B0%E8%AF%81%E6%98%8E%E5%88%87%E7%BA%BF%E4%B8%8E%E6%9B%B2%E7%BA%BF%E4%BD%8D%E7%BD%AE%E5%85%B3%E7%B3%B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浅谈函数的凹凸性</dc:title>
  <dc:creator/>
  <cp:keywords/>
  <dcterms:created xsi:type="dcterms:W3CDTF">2026-03-21T08:25:28Z</dcterms:created>
  <dcterms:modified xsi:type="dcterms:W3CDTF">2026-03-21T08:25:28Z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2026-03-09T20:51:00+08:00</vt:lpwstr>
  </property>
  <property fmtid="{D5CDD505-2E9C-101B-9397-08002B2CF9AE}" pid="4" name="draft">
    <vt:lpwstr>False</vt:lpwstr>
  </property>
  <property fmtid="{D5CDD505-2E9C-101B-9397-08002B2CF9AE}" pid="5" name="tags">
    <vt:lpwstr/>
  </property>
  <property fmtid="{D5CDD505-2E9C-101B-9397-08002B2CF9AE}" pid="6" name="weight">
    <vt:lpwstr>1000</vt:lpwstr>
  </property>
</Properties>
</file>