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75" w:rsidRPr="00E50275" w:rsidRDefault="00E50275" w:rsidP="00E50275">
      <w:pPr>
        <w:jc w:val="center"/>
        <w:rPr>
          <w:rFonts w:ascii="黑体" w:eastAsia="黑体" w:hAnsi="黑体"/>
          <w:b/>
          <w:sz w:val="32"/>
          <w:szCs w:val="32"/>
        </w:rPr>
      </w:pPr>
      <w:r w:rsidRPr="00E50275">
        <w:rPr>
          <w:rFonts w:ascii="黑体" w:eastAsia="黑体" w:hAnsi="黑体" w:hint="eastAsia"/>
          <w:b/>
          <w:sz w:val="32"/>
          <w:szCs w:val="32"/>
        </w:rPr>
        <w:t>基于J</w:t>
      </w:r>
      <w:r w:rsidRPr="00E50275">
        <w:rPr>
          <w:rFonts w:ascii="黑体" w:eastAsia="黑体" w:hAnsi="黑体"/>
          <w:b/>
          <w:sz w:val="32"/>
          <w:szCs w:val="32"/>
        </w:rPr>
        <w:t>ava Swing</w:t>
      </w:r>
      <w:r w:rsidRPr="00E50275">
        <w:rPr>
          <w:rFonts w:ascii="黑体" w:eastAsia="黑体" w:hAnsi="黑体" w:hint="eastAsia"/>
          <w:b/>
          <w:sz w:val="32"/>
          <w:szCs w:val="32"/>
        </w:rPr>
        <w:t>的超市收银系统</w:t>
      </w:r>
    </w:p>
    <w:p w:rsidR="00F232E3" w:rsidRPr="00764817" w:rsidRDefault="00E50275" w:rsidP="0004185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登陆</w:t>
      </w:r>
      <w:r w:rsidR="00041855" w:rsidRPr="00764817">
        <w:rPr>
          <w:rFonts w:hint="eastAsia"/>
          <w:b/>
          <w:sz w:val="28"/>
          <w:szCs w:val="28"/>
        </w:rPr>
        <w:t>界面</w:t>
      </w:r>
      <w:r w:rsidR="00764817" w:rsidRPr="00764817">
        <w:rPr>
          <w:rFonts w:hint="eastAsia"/>
          <w:b/>
          <w:sz w:val="28"/>
          <w:szCs w:val="28"/>
        </w:rPr>
        <w:t>及事件处理</w:t>
      </w:r>
    </w:p>
    <w:p w:rsidR="00041855" w:rsidRDefault="00E50275" w:rsidP="00041855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1627B148" wp14:editId="30BC4C0F">
            <wp:extent cx="472440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3039" w:rsidRDefault="00E50275" w:rsidP="00E50275">
      <w:pPr>
        <w:pStyle w:val="a3"/>
        <w:ind w:firstLineChars="0" w:firstLine="0"/>
        <w:rPr>
          <w:b/>
          <w:color w:val="FF0000"/>
          <w:sz w:val="28"/>
          <w:szCs w:val="28"/>
        </w:rPr>
      </w:pPr>
      <w:r w:rsidRPr="00E50275">
        <w:rPr>
          <w:rFonts w:hint="eastAsia"/>
          <w:b/>
          <w:color w:val="FF0000"/>
          <w:sz w:val="28"/>
          <w:szCs w:val="28"/>
        </w:rPr>
        <w:t>注意：</w:t>
      </w:r>
    </w:p>
    <w:p w:rsidR="001B3039" w:rsidRDefault="00E50275" w:rsidP="001B3039">
      <w:pPr>
        <w:pStyle w:val="a3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E50275">
        <w:rPr>
          <w:rFonts w:hint="eastAsia"/>
          <w:b/>
          <w:color w:val="FF0000"/>
          <w:sz w:val="28"/>
          <w:szCs w:val="28"/>
        </w:rPr>
        <w:t>用户名和密码框支持“回车”键盘事件。</w:t>
      </w:r>
    </w:p>
    <w:p w:rsidR="001B3039" w:rsidRDefault="00E50275" w:rsidP="001B3039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E50275">
        <w:rPr>
          <w:rFonts w:hint="eastAsia"/>
          <w:b/>
          <w:color w:val="FF0000"/>
          <w:sz w:val="28"/>
          <w:szCs w:val="28"/>
        </w:rPr>
        <w:t>在</w:t>
      </w:r>
      <w:r w:rsidRPr="00E50275">
        <w:rPr>
          <w:rFonts w:hint="eastAsia"/>
          <w:b/>
          <w:color w:val="FF0000"/>
          <w:sz w:val="28"/>
          <w:szCs w:val="28"/>
        </w:rPr>
        <w:t>用户名</w:t>
      </w:r>
      <w:r w:rsidRPr="00E50275">
        <w:rPr>
          <w:rFonts w:hint="eastAsia"/>
          <w:b/>
          <w:color w:val="FF0000"/>
          <w:sz w:val="28"/>
          <w:szCs w:val="28"/>
        </w:rPr>
        <w:t>输入框</w:t>
      </w:r>
      <w:r w:rsidRPr="00E50275">
        <w:rPr>
          <w:rFonts w:hint="eastAsia"/>
          <w:b/>
          <w:color w:val="FF0000"/>
          <w:sz w:val="28"/>
          <w:szCs w:val="28"/>
        </w:rPr>
        <w:t>“回车”</w:t>
      </w:r>
      <w:r w:rsidRPr="00E50275">
        <w:rPr>
          <w:rFonts w:hint="eastAsia"/>
          <w:b/>
          <w:color w:val="FF0000"/>
          <w:sz w:val="28"/>
          <w:szCs w:val="28"/>
        </w:rPr>
        <w:t>后，</w:t>
      </w:r>
      <w:r w:rsidRPr="00E50275">
        <w:rPr>
          <w:rFonts w:hint="eastAsia"/>
          <w:b/>
          <w:color w:val="FF0000"/>
          <w:sz w:val="28"/>
          <w:szCs w:val="28"/>
        </w:rPr>
        <w:t>密码框</w:t>
      </w:r>
      <w:r w:rsidRPr="00E50275">
        <w:rPr>
          <w:rFonts w:hint="eastAsia"/>
          <w:b/>
          <w:color w:val="FF0000"/>
          <w:sz w:val="28"/>
          <w:szCs w:val="28"/>
        </w:rPr>
        <w:t>将获得输入</w:t>
      </w:r>
      <w:r w:rsidR="001B3039">
        <w:rPr>
          <w:rFonts w:hint="eastAsia"/>
          <w:b/>
          <w:color w:val="FF0000"/>
          <w:sz w:val="28"/>
          <w:szCs w:val="28"/>
        </w:rPr>
        <w:t>焦点。</w:t>
      </w:r>
    </w:p>
    <w:p w:rsidR="00E50275" w:rsidRDefault="00E50275" w:rsidP="001B3039">
      <w:pPr>
        <w:pStyle w:val="a3"/>
        <w:numPr>
          <w:ilvl w:val="0"/>
          <w:numId w:val="4"/>
        </w:numPr>
        <w:ind w:firstLineChars="0"/>
        <w:rPr>
          <w:b/>
          <w:color w:val="FF0000"/>
          <w:sz w:val="28"/>
          <w:szCs w:val="28"/>
        </w:rPr>
      </w:pPr>
      <w:r w:rsidRPr="00E50275">
        <w:rPr>
          <w:rFonts w:hint="eastAsia"/>
          <w:b/>
          <w:color w:val="FF0000"/>
          <w:sz w:val="28"/>
          <w:szCs w:val="28"/>
        </w:rPr>
        <w:t>在</w:t>
      </w:r>
      <w:r w:rsidRPr="00E50275">
        <w:rPr>
          <w:rFonts w:hint="eastAsia"/>
          <w:b/>
          <w:color w:val="FF0000"/>
          <w:sz w:val="28"/>
          <w:szCs w:val="28"/>
        </w:rPr>
        <w:t>密码</w:t>
      </w:r>
      <w:r w:rsidRPr="00E50275">
        <w:rPr>
          <w:rFonts w:hint="eastAsia"/>
          <w:b/>
          <w:color w:val="FF0000"/>
          <w:sz w:val="28"/>
          <w:szCs w:val="28"/>
        </w:rPr>
        <w:t>输入框“回车”后，</w:t>
      </w:r>
      <w:r w:rsidRPr="00E50275">
        <w:rPr>
          <w:rFonts w:hint="eastAsia"/>
          <w:b/>
          <w:color w:val="FF0000"/>
          <w:sz w:val="28"/>
          <w:szCs w:val="28"/>
        </w:rPr>
        <w:t>将执行登陆处理。</w:t>
      </w:r>
    </w:p>
    <w:p w:rsidR="00E50275" w:rsidRDefault="00E50275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041855" w:rsidRPr="00764817" w:rsidRDefault="00764817" w:rsidP="0004185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1" w:name="OLE_LINK1"/>
      <w:bookmarkStart w:id="2" w:name="OLE_LINK2"/>
      <w:r w:rsidRPr="00764817">
        <w:rPr>
          <w:rFonts w:hint="eastAsia"/>
          <w:b/>
          <w:sz w:val="28"/>
          <w:szCs w:val="28"/>
        </w:rPr>
        <w:lastRenderedPageBreak/>
        <w:t xml:space="preserve"> </w:t>
      </w:r>
      <w:r w:rsidR="00E50275">
        <w:rPr>
          <w:rFonts w:hint="eastAsia"/>
          <w:b/>
          <w:sz w:val="28"/>
          <w:szCs w:val="28"/>
        </w:rPr>
        <w:t>主界面窗体</w:t>
      </w:r>
    </w:p>
    <w:bookmarkEnd w:id="1"/>
    <w:bookmarkEnd w:id="2"/>
    <w:p w:rsidR="00041855" w:rsidRDefault="00E50275" w:rsidP="00E50275">
      <w:pPr>
        <w:pStyle w:val="a3"/>
        <w:ind w:left="-142" w:firstLineChars="0" w:firstLine="0"/>
      </w:pPr>
      <w:r>
        <w:rPr>
          <w:noProof/>
        </w:rPr>
        <w:drawing>
          <wp:inline distT="0" distB="0" distL="0" distR="0" wp14:anchorId="70537050" wp14:editId="0DA0C83A">
            <wp:extent cx="590931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39" w:rsidRDefault="00E50275" w:rsidP="001B3039">
      <w:pPr>
        <w:pStyle w:val="a3"/>
        <w:ind w:left="-142" w:firstLineChars="0" w:firstLine="0"/>
        <w:rPr>
          <w:b/>
          <w:color w:val="FF0000"/>
          <w:sz w:val="28"/>
          <w:szCs w:val="28"/>
        </w:rPr>
      </w:pPr>
      <w:r w:rsidRPr="00E50275">
        <w:rPr>
          <w:rFonts w:hint="eastAsia"/>
          <w:b/>
          <w:color w:val="FF0000"/>
          <w:sz w:val="28"/>
          <w:szCs w:val="28"/>
        </w:rPr>
        <w:t>注意：</w:t>
      </w:r>
      <w:r w:rsidR="001B3039">
        <w:rPr>
          <w:rFonts w:hint="eastAsia"/>
          <w:b/>
          <w:color w:val="FF0000"/>
          <w:sz w:val="28"/>
          <w:szCs w:val="28"/>
        </w:rPr>
        <w:t>1.</w:t>
      </w:r>
      <w:r>
        <w:rPr>
          <w:rFonts w:hint="eastAsia"/>
          <w:b/>
          <w:color w:val="FF0000"/>
          <w:sz w:val="28"/>
          <w:szCs w:val="28"/>
        </w:rPr>
        <w:t>“操作”菜单设置了热键（</w:t>
      </w:r>
      <w:r>
        <w:rPr>
          <w:rFonts w:hint="eastAsia"/>
          <w:b/>
          <w:color w:val="FF0000"/>
          <w:sz w:val="28"/>
          <w:szCs w:val="28"/>
        </w:rPr>
        <w:t>Al</w:t>
      </w:r>
      <w:r>
        <w:rPr>
          <w:b/>
          <w:color w:val="FF0000"/>
          <w:sz w:val="28"/>
          <w:szCs w:val="28"/>
        </w:rPr>
        <w:t>t + O</w:t>
      </w:r>
      <w:r>
        <w:rPr>
          <w:rFonts w:hint="eastAsia"/>
          <w:b/>
          <w:color w:val="FF0000"/>
          <w:sz w:val="28"/>
          <w:szCs w:val="28"/>
        </w:rPr>
        <w:t>）</w:t>
      </w:r>
    </w:p>
    <w:p w:rsidR="001B3039" w:rsidRDefault="001B3039" w:rsidP="001B3039">
      <w:pPr>
        <w:pStyle w:val="a3"/>
        <w:ind w:left="-142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2.</w:t>
      </w:r>
      <w:r w:rsidR="00E50275" w:rsidRPr="001B3039">
        <w:rPr>
          <w:rFonts w:hint="eastAsia"/>
          <w:b/>
          <w:color w:val="FF0000"/>
          <w:sz w:val="28"/>
          <w:szCs w:val="28"/>
        </w:rPr>
        <w:t>“收银”菜单设置快捷键（</w:t>
      </w:r>
      <w:r w:rsidR="00E50275" w:rsidRPr="001B3039">
        <w:rPr>
          <w:b/>
          <w:color w:val="FF0000"/>
          <w:sz w:val="28"/>
          <w:szCs w:val="28"/>
        </w:rPr>
        <w:t>Ctrl + H</w:t>
      </w:r>
      <w:r w:rsidR="00E50275" w:rsidRPr="001B3039">
        <w:rPr>
          <w:rFonts w:hint="eastAsia"/>
          <w:b/>
          <w:color w:val="FF0000"/>
          <w:sz w:val="28"/>
          <w:szCs w:val="28"/>
        </w:rPr>
        <w:t>）</w:t>
      </w:r>
    </w:p>
    <w:p w:rsidR="001B3039" w:rsidRDefault="001B3039" w:rsidP="001B3039">
      <w:pPr>
        <w:pStyle w:val="a3"/>
        <w:ind w:left="-142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3.</w:t>
      </w:r>
      <w:r w:rsidR="00E50275">
        <w:rPr>
          <w:rFonts w:hint="eastAsia"/>
          <w:b/>
          <w:color w:val="FF0000"/>
          <w:sz w:val="28"/>
          <w:szCs w:val="28"/>
        </w:rPr>
        <w:t xml:space="preserve"> </w:t>
      </w:r>
      <w:r w:rsidR="00E50275">
        <w:rPr>
          <w:rFonts w:hint="eastAsia"/>
          <w:b/>
          <w:color w:val="FF0000"/>
          <w:sz w:val="28"/>
          <w:szCs w:val="28"/>
        </w:rPr>
        <w:t>“</w:t>
      </w:r>
      <w:r w:rsidR="00E50275">
        <w:rPr>
          <w:rFonts w:hint="eastAsia"/>
          <w:b/>
          <w:color w:val="FF0000"/>
          <w:sz w:val="28"/>
          <w:szCs w:val="28"/>
        </w:rPr>
        <w:t>查询</w:t>
      </w:r>
      <w:r w:rsidR="00E50275">
        <w:rPr>
          <w:rFonts w:hint="eastAsia"/>
          <w:b/>
          <w:color w:val="FF0000"/>
          <w:sz w:val="28"/>
          <w:szCs w:val="28"/>
        </w:rPr>
        <w:t>”菜单设置快捷键（</w:t>
      </w:r>
      <w:r w:rsidR="00E50275">
        <w:rPr>
          <w:b/>
          <w:color w:val="FF0000"/>
          <w:sz w:val="28"/>
          <w:szCs w:val="28"/>
        </w:rPr>
        <w:t>Ctrl +</w:t>
      </w:r>
      <w:r w:rsidR="00E50275">
        <w:rPr>
          <w:b/>
          <w:color w:val="FF0000"/>
          <w:sz w:val="28"/>
          <w:szCs w:val="28"/>
        </w:rPr>
        <w:t xml:space="preserve"> Q</w:t>
      </w:r>
      <w:r w:rsidR="00E50275">
        <w:rPr>
          <w:rFonts w:hint="eastAsia"/>
          <w:b/>
          <w:color w:val="FF0000"/>
          <w:sz w:val="28"/>
          <w:szCs w:val="28"/>
        </w:rPr>
        <w:t>）</w:t>
      </w:r>
    </w:p>
    <w:p w:rsidR="00E50275" w:rsidRDefault="001B3039" w:rsidP="001B3039">
      <w:pPr>
        <w:pStyle w:val="a3"/>
        <w:ind w:left="-142" w:firstLineChars="0" w:firstLine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4.</w:t>
      </w:r>
      <w:r w:rsidR="00E50275">
        <w:rPr>
          <w:rFonts w:hint="eastAsia"/>
          <w:b/>
          <w:color w:val="FF0000"/>
          <w:sz w:val="28"/>
          <w:szCs w:val="28"/>
        </w:rPr>
        <w:t xml:space="preserve"> </w:t>
      </w:r>
      <w:r w:rsidR="00E50275">
        <w:rPr>
          <w:rFonts w:hint="eastAsia"/>
          <w:b/>
          <w:color w:val="FF0000"/>
          <w:sz w:val="28"/>
          <w:szCs w:val="28"/>
        </w:rPr>
        <w:t>“</w:t>
      </w:r>
      <w:r w:rsidR="00E50275">
        <w:rPr>
          <w:rFonts w:hint="eastAsia"/>
          <w:b/>
          <w:color w:val="FF0000"/>
          <w:sz w:val="28"/>
          <w:szCs w:val="28"/>
        </w:rPr>
        <w:t>退出</w:t>
      </w:r>
      <w:r w:rsidR="00E50275">
        <w:rPr>
          <w:rFonts w:hint="eastAsia"/>
          <w:b/>
          <w:color w:val="FF0000"/>
          <w:sz w:val="28"/>
          <w:szCs w:val="28"/>
        </w:rPr>
        <w:t>”菜单设置快捷键（</w:t>
      </w:r>
      <w:r w:rsidR="00E50275">
        <w:rPr>
          <w:b/>
          <w:color w:val="FF0000"/>
          <w:sz w:val="28"/>
          <w:szCs w:val="28"/>
        </w:rPr>
        <w:t>Ctrl +</w:t>
      </w:r>
      <w:r w:rsidR="00E50275">
        <w:rPr>
          <w:b/>
          <w:color w:val="FF0000"/>
          <w:sz w:val="28"/>
          <w:szCs w:val="28"/>
        </w:rPr>
        <w:t xml:space="preserve"> E</w:t>
      </w:r>
      <w:r w:rsidR="00E50275">
        <w:rPr>
          <w:rFonts w:hint="eastAsia"/>
          <w:b/>
          <w:color w:val="FF0000"/>
          <w:sz w:val="28"/>
          <w:szCs w:val="28"/>
        </w:rPr>
        <w:t>）</w:t>
      </w:r>
    </w:p>
    <w:p w:rsidR="00E50275" w:rsidRPr="00E50275" w:rsidRDefault="00E50275" w:rsidP="00E50275">
      <w:pPr>
        <w:pStyle w:val="a3"/>
        <w:ind w:left="-142" w:firstLineChars="0" w:firstLine="0"/>
        <w:rPr>
          <w:b/>
          <w:color w:val="FF0000"/>
          <w:sz w:val="28"/>
          <w:szCs w:val="28"/>
        </w:rPr>
      </w:pPr>
      <w:r w:rsidRPr="00E50275"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收银</w:t>
      </w:r>
      <w:r w:rsidRPr="00E50275">
        <w:rPr>
          <w:rFonts w:hint="eastAsia"/>
          <w:b/>
          <w:sz w:val="28"/>
          <w:szCs w:val="28"/>
        </w:rPr>
        <w:t>界面窗体</w:t>
      </w:r>
    </w:p>
    <w:p w:rsidR="00E50275" w:rsidRDefault="00634656" w:rsidP="00E50275">
      <w:pPr>
        <w:pStyle w:val="a3"/>
        <w:ind w:left="-142" w:firstLineChars="0" w:firstLine="0"/>
      </w:pPr>
      <w:r>
        <w:rPr>
          <w:noProof/>
        </w:rPr>
        <w:drawing>
          <wp:inline distT="0" distB="0" distL="0" distR="0" wp14:anchorId="49EB3404" wp14:editId="693C487E">
            <wp:extent cx="472440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56" w:rsidRDefault="00634656" w:rsidP="00E50275">
      <w:pPr>
        <w:pStyle w:val="a3"/>
        <w:ind w:left="-142" w:firstLineChars="0" w:firstLine="0"/>
        <w:rPr>
          <w:b/>
          <w:color w:val="FF0000"/>
          <w:sz w:val="28"/>
          <w:szCs w:val="28"/>
        </w:rPr>
      </w:pPr>
      <w:r w:rsidRPr="00E50275">
        <w:rPr>
          <w:rFonts w:hint="eastAsia"/>
          <w:b/>
          <w:color w:val="FF0000"/>
          <w:sz w:val="28"/>
          <w:szCs w:val="28"/>
        </w:rPr>
        <w:lastRenderedPageBreak/>
        <w:t>注意：</w:t>
      </w:r>
      <w:r>
        <w:rPr>
          <w:rFonts w:hint="eastAsia"/>
          <w:b/>
          <w:color w:val="FF0000"/>
          <w:sz w:val="28"/>
          <w:szCs w:val="28"/>
        </w:rPr>
        <w:t>三个文本框设置了“回车”键盘事件处理。</w:t>
      </w:r>
    </w:p>
    <w:p w:rsidR="00634656" w:rsidRDefault="00634656" w:rsidP="00E50275">
      <w:pPr>
        <w:pStyle w:val="a3"/>
        <w:ind w:left="-142" w:firstLineChars="0" w:firstLine="0"/>
        <w:rPr>
          <w:noProof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查询</w:t>
      </w:r>
      <w:r w:rsidRPr="00E50275">
        <w:rPr>
          <w:rFonts w:hint="eastAsia"/>
          <w:b/>
          <w:sz w:val="28"/>
          <w:szCs w:val="28"/>
        </w:rPr>
        <w:t>界面窗体</w:t>
      </w:r>
    </w:p>
    <w:p w:rsidR="00634656" w:rsidRDefault="00634656" w:rsidP="00E50275">
      <w:pPr>
        <w:pStyle w:val="a3"/>
        <w:ind w:left="-142" w:firstLineChars="0" w:firstLine="0"/>
      </w:pPr>
      <w:r>
        <w:rPr>
          <w:noProof/>
        </w:rPr>
        <w:drawing>
          <wp:inline distT="0" distB="0" distL="0" distR="0" wp14:anchorId="7D4A0E8D" wp14:editId="4F42387B">
            <wp:extent cx="5274310" cy="2705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C7" w:rsidRDefault="00034DC7" w:rsidP="00E50275">
      <w:pPr>
        <w:pStyle w:val="a3"/>
        <w:ind w:left="-142" w:firstLineChars="0" w:firstLine="0"/>
        <w:rPr>
          <w:rFonts w:hint="eastAsia"/>
        </w:rPr>
      </w:pPr>
    </w:p>
    <w:p w:rsidR="00634656" w:rsidRDefault="00634656" w:rsidP="00E50275">
      <w:pPr>
        <w:pStyle w:val="a3"/>
        <w:ind w:left="-142" w:firstLineChars="0" w:firstLine="0"/>
      </w:pPr>
      <w:r>
        <w:rPr>
          <w:noProof/>
        </w:rPr>
        <w:drawing>
          <wp:inline distT="0" distB="0" distL="0" distR="0" wp14:anchorId="3EF55659" wp14:editId="7C95427E">
            <wp:extent cx="5274310" cy="3048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56" w:rsidRDefault="00634656" w:rsidP="00634656">
      <w:pPr>
        <w:pStyle w:val="a3"/>
        <w:ind w:left="-142" w:firstLineChars="0" w:firstLine="0"/>
        <w:rPr>
          <w:b/>
          <w:color w:val="FF0000"/>
          <w:sz w:val="28"/>
          <w:szCs w:val="28"/>
        </w:rPr>
      </w:pPr>
      <w:r w:rsidRPr="00E50275">
        <w:rPr>
          <w:rFonts w:hint="eastAsia"/>
          <w:b/>
          <w:color w:val="FF0000"/>
          <w:sz w:val="28"/>
          <w:szCs w:val="28"/>
        </w:rPr>
        <w:t>注意：</w:t>
      </w:r>
    </w:p>
    <w:p w:rsidR="00634656" w:rsidRDefault="00634656" w:rsidP="00634656">
      <w:pPr>
        <w:pStyle w:val="a3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采用了“日期选择框”控件（第三方控件）</w:t>
      </w:r>
      <w:r w:rsidR="00034DC7">
        <w:rPr>
          <w:rFonts w:hint="eastAsia"/>
          <w:b/>
          <w:color w:val="FF0000"/>
          <w:sz w:val="28"/>
          <w:szCs w:val="28"/>
        </w:rPr>
        <w:t>，支持“回车”键盘事件</w:t>
      </w:r>
    </w:p>
    <w:p w:rsidR="00034DC7" w:rsidRDefault="00634656" w:rsidP="00034DC7">
      <w:pPr>
        <w:pStyle w:val="a3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J</w:t>
      </w:r>
      <w:r>
        <w:rPr>
          <w:b/>
          <w:color w:val="FF0000"/>
          <w:sz w:val="28"/>
          <w:szCs w:val="28"/>
        </w:rPr>
        <w:t>t</w:t>
      </w:r>
      <w:r>
        <w:rPr>
          <w:rFonts w:hint="eastAsia"/>
          <w:b/>
          <w:color w:val="FF0000"/>
          <w:sz w:val="28"/>
          <w:szCs w:val="28"/>
        </w:rPr>
        <w:t>a</w:t>
      </w:r>
      <w:r>
        <w:rPr>
          <w:b/>
          <w:color w:val="FF0000"/>
          <w:sz w:val="28"/>
          <w:szCs w:val="28"/>
        </w:rPr>
        <w:t>ble</w:t>
      </w:r>
      <w:r>
        <w:rPr>
          <w:rFonts w:hint="eastAsia"/>
          <w:b/>
          <w:color w:val="FF0000"/>
          <w:sz w:val="28"/>
          <w:szCs w:val="28"/>
        </w:rPr>
        <w:t>设置了字体，背景，以及“销售时间”的列宽。</w:t>
      </w:r>
    </w:p>
    <w:p w:rsidR="00634656" w:rsidRPr="00034DC7" w:rsidRDefault="00634656" w:rsidP="00034DC7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034DC7">
        <w:rPr>
          <w:rFonts w:hint="eastAsia"/>
          <w:b/>
          <w:color w:val="FF0000"/>
          <w:sz w:val="28"/>
          <w:szCs w:val="28"/>
        </w:rPr>
        <w:t>表格最后一行有“商品总数”（商品类型计数），“商品总件数”，“销售总金额”统计</w:t>
      </w:r>
      <w:r w:rsidRPr="00034DC7">
        <w:rPr>
          <w:rFonts w:hint="eastAsia"/>
          <w:b/>
          <w:color w:val="FF0000"/>
          <w:sz w:val="28"/>
          <w:szCs w:val="28"/>
        </w:rPr>
        <w:t xml:space="preserve">       </w:t>
      </w:r>
    </w:p>
    <w:sectPr w:rsidR="00634656" w:rsidRPr="0003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0AC1"/>
    <w:multiLevelType w:val="hybridMultilevel"/>
    <w:tmpl w:val="2D8007FE"/>
    <w:lvl w:ilvl="0" w:tplc="479203E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18D0195B"/>
    <w:multiLevelType w:val="hybridMultilevel"/>
    <w:tmpl w:val="0C9AF32A"/>
    <w:lvl w:ilvl="0" w:tplc="A9E08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8231F"/>
    <w:multiLevelType w:val="hybridMultilevel"/>
    <w:tmpl w:val="FCA26E52"/>
    <w:lvl w:ilvl="0" w:tplc="A9E08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2A337E"/>
    <w:multiLevelType w:val="hybridMultilevel"/>
    <w:tmpl w:val="0C9AF32A"/>
    <w:lvl w:ilvl="0" w:tplc="A9E08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55"/>
    <w:rsid w:val="00034DC7"/>
    <w:rsid w:val="00041855"/>
    <w:rsid w:val="0004397E"/>
    <w:rsid w:val="001B3039"/>
    <w:rsid w:val="00634656"/>
    <w:rsid w:val="00764817"/>
    <w:rsid w:val="00E50275"/>
    <w:rsid w:val="00F22174"/>
    <w:rsid w:val="00F232E3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05BC0-C7B1-4C0E-AE73-0578474C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su</dc:creator>
  <cp:keywords/>
  <dc:description/>
  <cp:lastModifiedBy>yong su</cp:lastModifiedBy>
  <cp:revision>5</cp:revision>
  <dcterms:created xsi:type="dcterms:W3CDTF">2016-11-19T09:33:00Z</dcterms:created>
  <dcterms:modified xsi:type="dcterms:W3CDTF">2016-11-19T09:56:00Z</dcterms:modified>
</cp:coreProperties>
</file>