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9C8" w:rsidRPr="002719C8" w:rsidRDefault="002719C8" w:rsidP="00BD2715">
      <w:pPr>
        <w:shd w:val="clear" w:color="auto" w:fill="FFFFFF"/>
        <w:spacing w:after="0" w:line="360" w:lineRule="auto"/>
        <w:textAlignment w:val="top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r w:rsidRPr="002719C8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Акт о неисправности оборудования</w:t>
      </w:r>
    </w:p>
    <w:p w:rsidR="00D40526" w:rsidRPr="002719C8" w:rsidRDefault="002719C8" w:rsidP="00BD2715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Оформление акта о неисправности оборудования происходит в тех случаях, когда случается поломка оборудования и требуется установить ее причины, а также принять решение о его дальнейшей судьбе. Акт может быть составлен как в отношении бытовой офисной техники, так и применительно к сложным техническим устройствам.</w:t>
      </w:r>
    </w:p>
    <w:p w:rsidR="002719C8" w:rsidRPr="002719C8" w:rsidRDefault="002719C8" w:rsidP="00BD2715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 </w:t>
      </w:r>
      <w:r w:rsidRPr="002719C8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дефектного акта</w:t>
      </w:r>
      <w:r w:rsidRPr="002719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данный документ отличается тем, что он составляется в процессе эксплуатации оборудования и ответственность за его неисправность обычно несут работники предприятия. Чаще всего подобные акты составляются на крупных промышленных предприятиях, где используется большое количество различного оборудования.</w:t>
      </w:r>
    </w:p>
    <w:p w:rsidR="002719C8" w:rsidRPr="00BD2715" w:rsidRDefault="002719C8" w:rsidP="00BD2715">
      <w:pPr>
        <w:pStyle w:val="2"/>
        <w:shd w:val="clear" w:color="auto" w:fill="FFFFFF"/>
        <w:spacing w:before="0" w:line="360" w:lineRule="auto"/>
        <w:textAlignment w:val="top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BD2715">
        <w:rPr>
          <w:rFonts w:ascii="Times New Roman" w:hAnsi="Times New Roman" w:cs="Times New Roman"/>
          <w:bCs w:val="0"/>
          <w:color w:val="000000"/>
          <w:sz w:val="28"/>
          <w:szCs w:val="28"/>
        </w:rPr>
        <w:t>Кто составляет акт</w:t>
      </w:r>
    </w:p>
    <w:p w:rsidR="002719C8" w:rsidRPr="002719C8" w:rsidRDefault="002719C8" w:rsidP="00BD2715">
      <w:pPr>
        <w:pStyle w:val="a4"/>
        <w:shd w:val="clear" w:color="auto" w:fill="FFFFFF"/>
        <w:spacing w:before="0" w:beforeAutospacing="0" w:after="0" w:afterAutospacing="0" w:line="360" w:lineRule="auto"/>
        <w:textAlignment w:val="top"/>
        <w:rPr>
          <w:color w:val="000000"/>
          <w:sz w:val="28"/>
          <w:szCs w:val="28"/>
        </w:rPr>
      </w:pPr>
      <w:r w:rsidRPr="002719C8">
        <w:rPr>
          <w:color w:val="000000"/>
          <w:sz w:val="28"/>
          <w:szCs w:val="28"/>
        </w:rPr>
        <w:t>Оформление данного документа происходит при участии специально созданной комиссии, в состав которой входит несколько человек (минимум двое). В ней обязательно должен присутствовать профильный специалист (мастер, техник, инженер и т.п.), а также сотрудники, имеющие непосредственное отношение к оборудованию, способные установить факт его неисправности и обрисовать события, предшествующие поломке. При необходимости к расследованию обстоятельств поломки могут быть привлечены эксперты из сторонних организаций.</w:t>
      </w:r>
    </w:p>
    <w:p w:rsidR="002719C8" w:rsidRPr="00BD2715" w:rsidRDefault="002719C8" w:rsidP="00BD2715">
      <w:pPr>
        <w:pStyle w:val="2"/>
        <w:shd w:val="clear" w:color="auto" w:fill="FFFFFF"/>
        <w:spacing w:before="0" w:line="360" w:lineRule="auto"/>
        <w:textAlignment w:val="top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BD2715">
        <w:rPr>
          <w:rFonts w:ascii="Times New Roman" w:hAnsi="Times New Roman" w:cs="Times New Roman"/>
          <w:bCs w:val="0"/>
          <w:color w:val="000000"/>
          <w:sz w:val="28"/>
          <w:szCs w:val="28"/>
        </w:rPr>
        <w:t>Правила оформления акта</w:t>
      </w:r>
    </w:p>
    <w:p w:rsidR="002719C8" w:rsidRPr="002719C8" w:rsidRDefault="002719C8" w:rsidP="00BD2715">
      <w:pPr>
        <w:pStyle w:val="a4"/>
        <w:shd w:val="clear" w:color="auto" w:fill="FFFFFF"/>
        <w:spacing w:before="0" w:beforeAutospacing="0" w:after="0" w:afterAutospacing="0" w:line="360" w:lineRule="auto"/>
        <w:textAlignment w:val="top"/>
        <w:rPr>
          <w:color w:val="000000"/>
          <w:sz w:val="28"/>
          <w:szCs w:val="28"/>
        </w:rPr>
      </w:pPr>
      <w:r w:rsidRPr="002719C8">
        <w:rPr>
          <w:color w:val="000000"/>
          <w:sz w:val="28"/>
          <w:szCs w:val="28"/>
        </w:rPr>
        <w:t>Акт не имеет стандартного унифицированного образца, поэтому составляется в свободной форме или по разработанному и утвержденному в компании шаблону. Он может быть написан как на обычном листе А4 формата, так и на фирменном бланке организации, причем как в рукописном, так и в печатном виде. Главное, чтобы он был удостоверен подписями всех членов специальной комиссии. Составлять документ необходимо не менее чем в двух экземплярах, в зависимости от количества заинтересованных сторон. Каждая из копий должна быть заверена оригинальными подписями.</w:t>
      </w:r>
    </w:p>
    <w:p w:rsidR="002719C8" w:rsidRPr="002719C8" w:rsidRDefault="002719C8" w:rsidP="00BD2715">
      <w:pPr>
        <w:pStyle w:val="a4"/>
        <w:shd w:val="clear" w:color="auto" w:fill="FFFFFF"/>
        <w:spacing w:before="0" w:beforeAutospacing="0" w:after="0" w:afterAutospacing="0" w:line="360" w:lineRule="auto"/>
        <w:textAlignment w:val="top"/>
        <w:rPr>
          <w:color w:val="000000"/>
          <w:sz w:val="28"/>
          <w:szCs w:val="28"/>
        </w:rPr>
      </w:pPr>
      <w:r w:rsidRPr="002719C8">
        <w:rPr>
          <w:color w:val="000000"/>
          <w:sz w:val="28"/>
          <w:szCs w:val="28"/>
        </w:rPr>
        <w:t>В акте обязательно должны содержаться</w:t>
      </w:r>
    </w:p>
    <w:p w:rsidR="002719C8" w:rsidRPr="002719C8" w:rsidRDefault="002719C8" w:rsidP="00BD2715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2719C8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сведения о наименовании оборудования,</w:t>
      </w:r>
    </w:p>
    <w:p w:rsidR="002719C8" w:rsidRPr="002719C8" w:rsidRDefault="002719C8" w:rsidP="00BD2715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2719C8">
        <w:rPr>
          <w:rFonts w:ascii="Times New Roman" w:hAnsi="Times New Roman" w:cs="Times New Roman"/>
          <w:color w:val="000000"/>
          <w:sz w:val="28"/>
          <w:szCs w:val="28"/>
        </w:rPr>
        <w:t>его паспортные данные,</w:t>
      </w:r>
    </w:p>
    <w:p w:rsidR="002719C8" w:rsidRPr="002719C8" w:rsidRDefault="002719C8" w:rsidP="00BD2715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2719C8">
        <w:rPr>
          <w:rFonts w:ascii="Times New Roman" w:hAnsi="Times New Roman" w:cs="Times New Roman"/>
          <w:color w:val="000000"/>
          <w:sz w:val="28"/>
          <w:szCs w:val="28"/>
        </w:rPr>
        <w:t>технические характеристики и прочие параметры.</w:t>
      </w:r>
    </w:p>
    <w:p w:rsidR="002719C8" w:rsidRPr="002719C8" w:rsidRDefault="002719C8" w:rsidP="00BD27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2719C8" w:rsidRPr="002719C8" w:rsidSect="00D40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A2C61"/>
    <w:multiLevelType w:val="multilevel"/>
    <w:tmpl w:val="A780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2719C8"/>
    <w:rsid w:val="002719C8"/>
    <w:rsid w:val="00BD2715"/>
    <w:rsid w:val="00D40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526"/>
  </w:style>
  <w:style w:type="paragraph" w:styleId="1">
    <w:name w:val="heading 1"/>
    <w:basedOn w:val="a"/>
    <w:link w:val="10"/>
    <w:uiPriority w:val="9"/>
    <w:qFormat/>
    <w:rsid w:val="002719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19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19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2719C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719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271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lblue">
    <w:name w:val="hl_blue"/>
    <w:basedOn w:val="a"/>
    <w:rsid w:val="00271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719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SunRider</dc:creator>
  <cp:lastModifiedBy>SunRider</cp:lastModifiedBy>
  <cp:revision>1</cp:revision>
  <dcterms:created xsi:type="dcterms:W3CDTF">2020-04-28T17:06:00Z</dcterms:created>
  <dcterms:modified xsi:type="dcterms:W3CDTF">2020-04-28T17:22:00Z</dcterms:modified>
</cp:coreProperties>
</file>