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第四讲共价键理论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第四讲：共价键理论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能系统地画出常见分子/离子的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结构，并用形式电荷判断最优共振式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理论（AXₙEₘ</w:t>
      </w:r>
      <w:r>
        <w:t xml:space="preserve"> </w:t>
      </w:r>
      <w:r>
        <w:rPr>
          <w:rFonts w:hint="eastAsia" w:eastAsia="SimSun" w:ascii="Times New Roman" w:hAnsi="Times New Roman"/>
        </w:rPr>
        <w:t xml:space="preserve">模型）预测分子空间构型，能处理孤对电子的位置选择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能根据分子构型判断中心原子的杂化方式（sp/sp²/sp³/dsp³/d²sp³）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能画出第二周期双原子分子的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能级图，计算键级、判断磁性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能用等电子体原理推断未知分子/离子的结构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能判断分子间力的类型并解释氢键对物理性质的影响</w:t>
      </w:r>
    </w:p>
    <w:p>
      <w:r>
        <w:pict>
          <v:rect style="width:0;height:1.5pt" o:hralign="center" o:hrstd="t" o:hr="t"/>
        </w:pict>
      </w:r>
    </w:p>
    <w:bookmarkEnd w:id="9"/>
    <w:bookmarkStart w:id="23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0" w:name="为什么学这个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为什么学这个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化学键是连接原子形成分子的纽带。理解了共价键，就理解了”原子为什么按特定方式结合”</w:t>
      </w:r>
      <w:r>
        <w:rPr>
          <w:rFonts w:hint="eastAsia" w:eastAsia="SimSun" w:ascii="Times New Roman" w:hAnsi="Times New Roman"/>
        </w:rPr>
        <w:t xml:space="preserve">“分子为什么有特定形状”</w:t>
      </w:r>
      <w:r>
        <w:rPr>
          <w:rFonts w:hint="eastAsia" w:eastAsia="SimSun" w:ascii="Times New Roman" w:hAnsi="Times New Roman"/>
        </w:rPr>
        <w:t xml:space="preserve">“为什么有些分子有颜色/磁性/反应活性”</w:t>
      </w:r>
      <w:r>
        <w:rPr>
          <w:rFonts w:hint="eastAsia" w:eastAsia="SimSun" w:ascii="Times New Roman" w:hAnsi="Times New Roman"/>
        </w:rPr>
        <w:t xml:space="preserve">——这些是后续所有化学的基础。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从学科史看，共价键理论经历了三次飞跃：</w:t>
      </w:r>
    </w:p>
    <w:p>
      <w:pPr>
        <w:pStyle w:val="SourceCode"/>
      </w:pPr>
      <w:r>
        <w:rPr>
          <w:rStyle w:val="VerbatimChar"/>
        </w:rPr>
        <w:t xml:space="preserve">1916 Lewis </w:t>
      </w:r>
      <w:r>
        <w:rPr>
          <w:rStyle w:val="VerbatimChar"/>
          <w:rFonts w:hint="eastAsia" w:eastAsia="SimSun" w:ascii="Times New Roman" w:hAnsi="Times New Roman"/>
        </w:rPr>
        <w:t xml:space="preserve">八隅体规则</w:t>
      </w:r>
      <w:r>
        <w:rPr>
          <w:rStyle w:val="VerbatimChar"/>
        </w:rPr>
        <w:t xml:space="preserve"> → 1927 </w:t>
      </w:r>
      <w:r>
        <w:rPr>
          <w:rStyle w:val="VerbatimChar"/>
          <w:rFonts w:hint="eastAsia" w:eastAsia="SimSun" w:ascii="Times New Roman" w:hAnsi="Times New Roman"/>
        </w:rPr>
        <w:t xml:space="preserve">价键理论(VB)</w:t>
      </w:r>
      <w:r>
        <w:rPr>
          <w:rStyle w:val="VerbatimChar"/>
        </w:rPr>
        <w:t xml:space="preserve"> → 1930s </w:t>
      </w:r>
      <w:r>
        <w:rPr>
          <w:rStyle w:val="VerbatimChar"/>
          <w:rFonts w:hint="eastAsia" w:eastAsia="SimSun" w:ascii="Times New Roman" w:hAnsi="Times New Roman"/>
        </w:rPr>
        <w:t xml:space="preserve">分子轨道理论(MO)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(共用电子对)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(轨道重叠+杂化)</w:t>
      </w:r>
      <w:r>
        <w:rPr>
          <w:rStyle w:val="VerbatimChar"/>
        </w:rPr>
        <w:t xml:space="preserve">         </w:t>
      </w:r>
      <w:r>
        <w:rPr>
          <w:rStyle w:val="VerbatimChar"/>
          <w:rFonts w:hint="eastAsia" w:eastAsia="SimSun" w:ascii="Times New Roman" w:hAnsi="Times New Roman"/>
        </w:rPr>
        <w:t xml:space="preserve">(离域分子轨道)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每个阶段都在前一阶段的基础上解释了更多实验事实。竞赛要求三者都掌握，且能在不同场景灵活切换。</w:t>
      </w:r>
    </w:p>
    <w:bookmarkEnd w:id="10"/>
    <w:bookmarkStart w:id="11" w:name="化学键总览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化学键总览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原子间通过</w:t>
      </w:r>
      <w:r>
        <w:rPr>
          <w:rFonts w:hint="eastAsia" w:eastAsia="SimSun" w:ascii="Times New Roman" w:hAnsi="Times New Roman"/>
          <w:b/>
          <w:bCs/>
        </w:rPr>
        <w:t xml:space="preserve">化学键</w:t>
      </w:r>
      <w:r>
        <w:rPr>
          <w:rFonts w:hint="eastAsia" w:eastAsia="SimSun" w:ascii="Times New Roman" w:hAnsi="Times New Roman"/>
        </w:rPr>
        <w:t xml:space="preserve">（化学键能</w:t>
      </w:r>
      <w:r>
        <w:t xml:space="preserve"> &gt; 40 </w:t>
      </w:r>
      <w:r>
        <w:rPr>
          <w:rFonts w:hint="eastAsia" w:eastAsia="SimSun" w:ascii="Times New Roman" w:hAnsi="Times New Roman"/>
        </w:rPr>
        <w:t xml:space="preserve">kJ/mol）结合成分子或晶体。化学键主要有三大类：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正负离子间静电引力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无方向性、无饱和性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NaCl、CaO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共用电子对（轨道重叠）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有方向性、有饱和性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H₂、CH₄、N₂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自由电子与金属阳离子间作用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无方向性、导电导热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Fe、Cu、Na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此外还有介于离子键和共价键之间的</w:t>
      </w:r>
      <w:r>
        <w:rPr>
          <w:rFonts w:hint="eastAsia" w:eastAsia="SimSun" w:ascii="Times New Roman" w:hAnsi="Times New Roman"/>
          <w:b/>
          <w:bCs/>
        </w:rPr>
        <w:t xml:space="preserve">极性共价键</w:t>
      </w:r>
      <w:r>
        <w:rPr>
          <w:rFonts w:hint="eastAsia" w:eastAsia="SimSun" w:ascii="Times New Roman" w:hAnsi="Times New Roman"/>
        </w:rPr>
        <w:t xml:space="preserve">，以及较弱的</w:t>
      </w:r>
      <w:r>
        <w:rPr>
          <w:rFonts w:hint="eastAsia" w:eastAsia="SimSun" w:ascii="Times New Roman" w:hAnsi="Times New Roman"/>
          <w:b/>
          <w:bCs/>
        </w:rPr>
        <w:t xml:space="preserve">分子间作用力</w:t>
      </w:r>
      <w:r>
        <w:rPr>
          <w:rFonts w:hint="eastAsia" w:eastAsia="SimSun" w:ascii="Times New Roman" w:hAnsi="Times New Roman"/>
        </w:rPr>
        <w:t xml:space="preserve">（范德华力、氢键）。</w:t>
      </w:r>
    </w:p>
    <w:p>
      <w:r>
        <w:pict>
          <v:rect style="width:0;height:1.5pt" o:hralign="center" o:hrstd="t" o:hr="t"/>
        </w:pict>
      </w:r>
    </w:p>
    <w:bookmarkEnd w:id="11"/>
    <w:bookmarkStart w:id="16" w:name="路易斯理论lewis-1916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路易斯理论（Lewis,</w:t>
      </w:r>
      <w:r>
        <w:t xml:space="preserve"> </w:t>
      </w:r>
      <w:r>
        <w:rPr>
          <w:rFonts w:hint="eastAsia" w:eastAsia="SimHei" w:ascii="Times New Roman" w:hAnsi="Times New Roman"/>
        </w:rPr>
        <w:t xml:space="preserve">1916）</w:t>
      </w:r>
    </w:p>
    <w:bookmarkStart w:id="12" w:name="核心假设"/>
    <w:p>
      <w:pPr>
        <w:pStyle w:val="Heading4"/>
      </w:pPr>
      <w:r>
        <w:rPr>
          <w:rFonts w:hint="eastAsia" w:eastAsia="SimHei" w:ascii="Times New Roman" w:hAnsi="Times New Roman"/>
        </w:rPr>
        <w:t xml:space="preserve">（1）核心假设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原子倾向于通过</w:t>
      </w:r>
      <w:r>
        <w:rPr>
          <w:rFonts w:hint="eastAsia" w:eastAsia="SimSun" w:ascii="Times New Roman" w:hAnsi="Times New Roman"/>
          <w:b/>
          <w:bCs/>
        </w:rPr>
        <w:t xml:space="preserve">共用电子对</w:t>
      </w:r>
      <w:r>
        <w:rPr>
          <w:rFonts w:hint="eastAsia" w:eastAsia="SimSun" w:ascii="Times New Roman" w:hAnsi="Times New Roman"/>
        </w:rPr>
        <w:t xml:space="preserve">达到稳定的稀有气体电子构型：</w:t>
      </w:r>
    </w:p>
    <w:p>
      <w:pPr>
        <w:pStyle w:val="Compact"/>
        <w:numPr>
          <w:ilvl w:val="0"/>
          <w:numId w:val="1002"/>
        </w:numPr>
      </w:pPr>
      <w:r>
        <w:t xml:space="preserve">H </w:t>
      </w:r>
      <w:r>
        <w:rPr>
          <w:rFonts w:hint="eastAsia" w:eastAsia="SimSun" w:ascii="Times New Roman" w:hAnsi="Times New Roman"/>
        </w:rPr>
        <w:t xml:space="preserve">原子：2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电子构型（He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第二周期元素（C/N/O/F）：8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电子构型（Ne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第三周期及以后元素：可超过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电子（利用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轨道扩展）</w:t>
      </w:r>
    </w:p>
    <w:bookmarkEnd w:id="12"/>
    <w:bookmarkStart w:id="13" w:name="lewis-结构式书写五步法"/>
    <w:p>
      <w:pPr>
        <w:pStyle w:val="Heading4"/>
      </w:pPr>
      <w:r>
        <w:rPr>
          <w:rFonts w:hint="eastAsia" w:eastAsia="SimHei" w:ascii="Times New Roman" w:hAnsi="Times New Roman"/>
        </w:rPr>
        <w:t xml:space="preserve">（2）Lewis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结构式书写——五步法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算总价电子数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阴离子加电荷数，阳离子减电荷数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例：NO₃⁻</w:t>
      </w:r>
      <w:r>
        <w:rPr>
          <w:rStyle w:val="VerbatimChar"/>
        </w:rPr>
        <w:t xml:space="preserve"> → N(5) + O(6×3) + </w:t>
      </w:r>
      <w:r>
        <w:rPr>
          <w:rStyle w:val="VerbatimChar"/>
          <w:rFonts w:hint="eastAsia" w:eastAsia="SimSun" w:ascii="Times New Roman" w:hAnsi="Times New Roman"/>
        </w:rPr>
        <w:t xml:space="preserve">1(负电荷)</w:t>
      </w:r>
      <w:r>
        <w:rPr>
          <w:rStyle w:val="VerbatimChar"/>
        </w:rPr>
        <w:t xml:space="preserve"> = 24 </w:t>
      </w:r>
      <w:r>
        <w:rPr>
          <w:rStyle w:val="VerbatimChar"/>
          <w:rFonts w:hint="eastAsia" w:eastAsia="SimSun" w:ascii="Times New Roman" w:hAnsi="Times New Roman"/>
        </w:rPr>
        <w:t xml:space="preserve">个价电子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确定骨架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电负性小的原子居中，H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和卤素永远在端基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例：NO₃⁻</w:t>
      </w:r>
      <w:r>
        <w:rPr>
          <w:rStyle w:val="VerbatimChar"/>
        </w:rPr>
        <w:t xml:space="preserve"> → N </w:t>
      </w:r>
      <w:r>
        <w:rPr>
          <w:rStyle w:val="VerbatimChar"/>
          <w:rFonts w:hint="eastAsia" w:eastAsia="SimSun" w:ascii="Times New Roman" w:hAnsi="Times New Roman"/>
        </w:rPr>
        <w:t xml:space="preserve">居中，3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O </w:t>
      </w:r>
      <w:r>
        <w:rPr>
          <w:rStyle w:val="VerbatimChar"/>
          <w:rFonts w:hint="eastAsia" w:eastAsia="SimSun" w:ascii="Times New Roman" w:hAnsi="Times New Roman"/>
        </w:rPr>
        <w:t xml:space="preserve">在端基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单键连接骨架，用去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2e⁻/键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剩余电子优先满足端基原子的八隅体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NO₃⁻：3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N-O </w:t>
      </w:r>
      <w:r>
        <w:rPr>
          <w:rStyle w:val="VerbatimChar"/>
          <w:rFonts w:hint="eastAsia" w:eastAsia="SimSun" w:ascii="Times New Roman" w:hAnsi="Times New Roman"/>
        </w:rPr>
        <w:t xml:space="preserve">单键用去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6e⁻，剩余</w:t>
      </w:r>
      <w:r>
        <w:rPr>
          <w:rStyle w:val="VerbatimChar"/>
        </w:rPr>
        <w:t xml:space="preserve"> 18e⁻ → 3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O </w:t>
      </w:r>
      <w:r>
        <w:rPr>
          <w:rStyle w:val="VerbatimChar"/>
          <w:rFonts w:hint="eastAsia" w:eastAsia="SimSun" w:ascii="Times New Roman" w:hAnsi="Times New Roman"/>
        </w:rPr>
        <w:t xml:space="preserve">各分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6e⁻（3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对孤对）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若中心原子未满足八隅体，将端基孤对电子改为多重键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NO₃⁻：N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只有</w:t>
      </w:r>
      <w:r>
        <w:rPr>
          <w:rStyle w:val="VerbatimChar"/>
        </w:rPr>
        <w:t xml:space="preserve"> 6e⁻ → </w:t>
      </w:r>
      <w:r>
        <w:rPr>
          <w:rStyle w:val="VerbatimChar"/>
          <w:rFonts w:hint="eastAsia" w:eastAsia="SimSun" w:ascii="Times New Roman" w:hAnsi="Times New Roman"/>
        </w:rPr>
        <w:t xml:space="preserve">将一个</w:t>
      </w:r>
      <w:r>
        <w:rPr>
          <w:rStyle w:val="VerbatimChar"/>
        </w:rPr>
        <w:t xml:space="preserve"> O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对孤对改为双键</w:t>
      </w:r>
      <w:r>
        <w:rPr>
          <w:rStyle w:val="VerbatimChar"/>
        </w:rPr>
        <w:t xml:space="preserve"> → N </w:t>
      </w:r>
      <w:r>
        <w:rPr>
          <w:rStyle w:val="VerbatimChar"/>
          <w:rFonts w:hint="eastAsia" w:eastAsia="SimSun" w:ascii="Times New Roman" w:hAnsi="Times New Roman"/>
        </w:rPr>
        <w:t xml:space="preserve">达到</w:t>
      </w:r>
      <w:r>
        <w:rPr>
          <w:rStyle w:val="VerbatimChar"/>
        </w:rPr>
        <w:t xml:space="preserve"> 8e⁻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算形式电荷，选最优结构</w:t>
      </w:r>
    </w:p>
    <w:bookmarkEnd w:id="13"/>
    <w:bookmarkStart w:id="14" w:name="形式电荷formal-charge"/>
    <w:p>
      <w:pPr>
        <w:pStyle w:val="Heading4"/>
      </w:pPr>
      <w:r>
        <w:rPr>
          <w:rFonts w:hint="eastAsia" w:eastAsia="SimHei" w:ascii="Times New Roman" w:hAnsi="Times New Roman"/>
        </w:rPr>
        <w:t xml:space="preserve">（3）形式电荷（Formal</w:t>
      </w:r>
      <w:r>
        <w:t xml:space="preserve"> </w:t>
      </w:r>
      <w:r>
        <w:rPr>
          <w:rFonts w:hint="eastAsia" w:eastAsia="SimHei" w:ascii="Times New Roman" w:hAnsi="Times New Roman"/>
        </w:rPr>
        <w:t xml:space="preserve">Charge）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价电子数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孤对电子数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成键电子数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最优结构选择原则</w:t>
      </w:r>
      <w:r>
        <w:rPr>
          <w:rFonts w:hint="eastAsia" w:eastAsia="SimSun" w:ascii="Times New Roman" w:hAnsi="Times New Roman"/>
        </w:rPr>
        <w:t xml:space="preserve">（按优先级）：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形式电荷绝对值之和最小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负电荷在电负性大的原子上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避免同号电荷在相邻原子上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理解关键</w:t>
      </w:r>
      <w:r>
        <w:rPr>
          <w:rFonts w:hint="eastAsia" w:eastAsia="SimSun" w:ascii="Times New Roman" w:hAnsi="Times New Roman"/>
        </w:rPr>
        <w:t xml:space="preserve">：形式电荷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实际电荷。它是人为分配的”表观电荷”，用于判断共振结构中哪个贡献最大。</w:t>
      </w:r>
    </w:p>
    <w:bookmarkEnd w:id="14"/>
    <w:bookmarkStart w:id="15" w:name="共振结构resonance-structures"/>
    <w:p>
      <w:pPr>
        <w:pStyle w:val="Heading4"/>
      </w:pPr>
      <w:r>
        <w:rPr>
          <w:rFonts w:hint="eastAsia" w:eastAsia="SimHei" w:ascii="Times New Roman" w:hAnsi="Times New Roman"/>
        </w:rPr>
        <w:t xml:space="preserve">（4）共振结构（Resonance</w:t>
      </w:r>
      <w:r>
        <w:t xml:space="preserve"> </w:t>
      </w:r>
      <w:r>
        <w:rPr>
          <w:rFonts w:hint="eastAsia" w:eastAsia="SimHei" w:ascii="Times New Roman" w:hAnsi="Times New Roman"/>
        </w:rPr>
        <w:t xml:space="preserve">Structures）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当单个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结构无法准确描述分子中的电子分布时，需要多个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结构共同描述，称为</w:t>
      </w:r>
      <w:r>
        <w:rPr>
          <w:rFonts w:hint="eastAsia" w:eastAsia="SimSun" w:ascii="Times New Roman" w:hAnsi="Times New Roman"/>
          <w:b/>
          <w:bCs/>
        </w:rPr>
        <w:t xml:space="preserve">共振杂化体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书写共振结构的注意点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各共振式中原子位置固定（不是同分异构体）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各共振式中孤对电子数相等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形式电荷为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的结构最稳定；形式电荷绝对值之和最小次之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共振结构式本质反映电子的离域性——电子不会固定在某两个原子之间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：NO₃⁻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的三个共振结构</w:t>
      </w:r>
    </w:p>
    <w:p>
      <w:pPr>
        <w:pStyle w:val="SourceCode"/>
      </w:pPr>
      <w:r>
        <w:rPr>
          <w:rStyle w:val="VerbatimChar"/>
        </w:rPr>
        <w:t xml:space="preserve">O=N⁺-O⁻  ←→  O⁻-N⁺=O  ←→  O⁻-N=O⁺</w:t>
      </w:r>
      <w:r>
        <w:br/>
      </w:r>
      <w:r>
        <w:rPr>
          <w:rStyle w:val="VerbatimChar"/>
        </w:rPr>
        <w:t xml:space="preserve">     |            |            |</w:t>
      </w:r>
      <w:r>
        <w:br/>
      </w:r>
      <w:r>
        <w:rPr>
          <w:rStyle w:val="VerbatimChar"/>
        </w:rPr>
        <w:t xml:space="preserve">     O⁻          O⁻          O⁻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三个结构等价，实际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键长均等（介于单键和双键之间）。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vsepr-理论猜形状"/>
    <w:p>
      <w:pPr>
        <w:pStyle w:val="Heading3"/>
      </w:pPr>
      <w:r>
        <w:t xml:space="preserve">1.4 VSEPR </w:t>
      </w:r>
      <w:r>
        <w:rPr>
          <w:rFonts w:hint="eastAsia" w:eastAsia="SimHei" w:ascii="Times New Roman" w:hAnsi="Times New Roman"/>
        </w:rPr>
        <w:t xml:space="preserve">理论：猜形状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价层电子对互斥理论（Valence</w:t>
      </w:r>
      <w:r>
        <w:t xml:space="preserve"> Shell Electron Pair </w:t>
      </w:r>
      <w:r>
        <w:rPr>
          <w:rFonts w:hint="eastAsia" w:eastAsia="SimSun" w:ascii="Times New Roman" w:hAnsi="Times New Roman"/>
        </w:rPr>
        <w:t xml:space="preserve">Repulsion）的核心假设：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价层电子对（成键电子对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孤电子对）互相排斥，趋向于尽可能远离。</w:t>
      </w:r>
    </w:p>
    <w:bookmarkStart w:id="17" w:name="axₙeₘ-模型"/>
    <w:p>
      <w:pPr>
        <w:pStyle w:val="Heading4"/>
      </w:pPr>
      <w:r>
        <w:t xml:space="preserve">AXₙEₘ </w:t>
      </w:r>
      <w:r>
        <w:rPr>
          <w:rFonts w:hint="eastAsia" w:eastAsia="SimHei" w:ascii="Times New Roman" w:hAnsi="Times New Roman"/>
        </w:rPr>
        <w:t xml:space="preserve">模型</w:t>
      </w:r>
    </w:p>
    <w:p>
      <w:pPr>
        <w:pStyle w:val="Compact"/>
        <w:numPr>
          <w:ilvl w:val="0"/>
          <w:numId w:val="1003"/>
        </w:numPr>
      </w:pPr>
      <w:r>
        <w:t xml:space="preserve">A = </w:t>
      </w:r>
      <w:r>
        <w:rPr>
          <w:rFonts w:hint="eastAsia" w:eastAsia="SimSun" w:ascii="Times New Roman" w:hAnsi="Times New Roman"/>
        </w:rPr>
        <w:t xml:space="preserve">中心原子</w:t>
      </w:r>
    </w:p>
    <w:p>
      <w:pPr>
        <w:pStyle w:val="Compact"/>
        <w:numPr>
          <w:ilvl w:val="0"/>
          <w:numId w:val="1003"/>
        </w:numPr>
      </w:pPr>
      <w:r>
        <w:t xml:space="preserve">X = </w:t>
      </w:r>
      <w:r>
        <w:rPr>
          <w:rFonts w:hint="eastAsia" w:eastAsia="SimSun" w:ascii="Times New Roman" w:hAnsi="Times New Roman"/>
        </w:rPr>
        <w:t xml:space="preserve">配位原子（成键电子对）</w:t>
      </w:r>
    </w:p>
    <w:p>
      <w:pPr>
        <w:pStyle w:val="Compact"/>
        <w:numPr>
          <w:ilvl w:val="0"/>
          <w:numId w:val="1003"/>
        </w:numPr>
      </w:pPr>
      <w:r>
        <w:t xml:space="preserve">E = </w:t>
      </w:r>
      <w:r>
        <w:rPr>
          <w:rFonts w:hint="eastAsia" w:eastAsia="SimSun" w:ascii="Times New Roman" w:hAnsi="Times New Roman"/>
        </w:rPr>
        <w:t xml:space="preserve">孤电子对</w:t>
      </w:r>
    </w:p>
    <w:p>
      <w:pPr>
        <w:pStyle w:val="Compact"/>
        <w:numPr>
          <w:ilvl w:val="0"/>
          <w:numId w:val="1003"/>
        </w:numPr>
      </w:pPr>
      <w:r>
        <w:t xml:space="preserve">n + m = </w:t>
      </w:r>
      <w:r>
        <w:rPr>
          <w:rFonts w:hint="eastAsia" w:eastAsia="SimSun" w:ascii="Times New Roman" w:hAnsi="Times New Roman"/>
        </w:rPr>
        <w:t xml:space="preserve">价层电子对总数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电子对排布与分子构型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BeCl₂、CO₂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BF₃、NO₃⁻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AX₂E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SO₂、O₃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CH₄、NH₄⁺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AX₃E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NH₃(107°)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AX₂E₂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H₂O(104.5°)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90°/120°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PCl₅、PF₅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AX₄E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AX₂E₃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四方锥形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IF₅、BrF₅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AX₄E₂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孤对电子的位置选择（关键）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在三角双锥体系（5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对电子）中，孤对电子</w:t>
      </w:r>
      <w:r>
        <w:rPr>
          <w:rFonts w:hint="eastAsia" w:eastAsia="SimSun" w:ascii="Times New Roman" w:hAnsi="Times New Roman"/>
          <w:b/>
          <w:bCs/>
        </w:rPr>
        <w:t xml:space="preserve">优先占据赤道向位置</w:t>
      </w:r>
      <w:r>
        <w:rPr>
          <w:rFonts w:hint="eastAsia" w:eastAsia="SimSun" w:ascii="Times New Roman" w:hAnsi="Times New Roman"/>
        </w:rPr>
        <w:t xml:space="preserve">（夹角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120°，空间更大），而非轴向位置（夹角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90°，排斥更强）。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记忆：</w:t>
      </w:r>
      <w:r>
        <w:rPr>
          <w:rFonts w:hint="eastAsia" w:eastAsia="SimSun" w:ascii="Times New Roman" w:hAnsi="Times New Roman"/>
          <w:b/>
          <w:bCs/>
        </w:rPr>
        <w:t xml:space="preserve">孤对大，占大角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排斥力大小顺序：</w:t>
      </w:r>
      <w:r>
        <w:rPr>
          <w:rFonts w:hint="eastAsia" w:eastAsia="SimSun" w:ascii="Times New Roman" w:hAnsi="Times New Roman"/>
          <w:b/>
          <w:bCs/>
        </w:rPr>
        <w:t xml:space="preserve">孤对–孤对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孤对–成键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成键–成键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多重键的处理</w:t>
      </w:r>
      <w:r>
        <w:rPr>
          <w:rFonts w:hint="eastAsia" w:eastAsia="SimSun" w:ascii="Times New Roman" w:hAnsi="Times New Roman"/>
        </w:rPr>
        <w:t xml:space="preserve">：多重键视为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个电子对区域</w:t>
      </w:r>
      <w:r>
        <w:rPr>
          <w:rFonts w:hint="eastAsia" w:eastAsia="SimSun" w:ascii="Times New Roman" w:hAnsi="Times New Roman"/>
        </w:rPr>
        <w:t xml:space="preserve">。例如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各形成一个双键，共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个电子对区域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</w:t>
      </w:r>
    </w:p>
    <w:p>
      <w:pPr>
        <w:pStyle w:val="FirstParagraph"/>
      </w:pPr>
      <w:r>
        <w:t xml:space="preserve">!VSEPR </w:t>
      </w:r>
      <w:r>
        <w:rPr>
          <w:rFonts w:hint="eastAsia" w:eastAsia="SimSun" w:ascii="Times New Roman" w:hAnsi="Times New Roman"/>
        </w:rPr>
        <w:t xml:space="preserve">分子构型汇总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五种</w:t>
      </w:r>
      <w:r>
        <w:rPr>
          <w:i/>
          <w:iCs/>
        </w:rPr>
        <w:t xml:space="preserve"> AXₙ </w:t>
      </w:r>
      <w:r>
        <w:rPr>
          <w:rFonts w:hint="eastAsia" w:eastAsia="SimSun" w:ascii="Times New Roman" w:hAnsi="Times New Roman"/>
          <w:i/>
          <w:iCs/>
        </w:rPr>
        <w:t xml:space="preserve">基本分子构型及其含孤对电子的变体——从</w:t>
      </w:r>
      <w:r>
        <w:rPr>
          <w:i/>
          <w:iCs/>
        </w:rPr>
        <w:t xml:space="preserve"> AX₂ </w:t>
      </w:r>
      <w:r>
        <w:rPr>
          <w:rFonts w:hint="eastAsia" w:eastAsia="SimSun" w:ascii="Times New Roman" w:hAnsi="Times New Roman"/>
          <w:i/>
          <w:iCs/>
        </w:rPr>
        <w:t xml:space="preserve">直线形到</w:t>
      </w:r>
      <w:r>
        <w:rPr>
          <w:i/>
          <w:iCs/>
        </w:rPr>
        <w:t xml:space="preserve"> AX₆ </w:t>
      </w:r>
      <w:r>
        <w:rPr>
          <w:rFonts w:hint="eastAsia" w:eastAsia="SimSun" w:ascii="Times New Roman" w:hAnsi="Times New Roman"/>
          <w:i/>
          <w:iCs/>
        </w:rPr>
        <w:t xml:space="preserve">八面体，孤对电子的存在使理想构型发生畸变（如</w:t>
      </w:r>
      <w:r>
        <w:rPr>
          <w:i/>
          <w:iCs/>
        </w:rPr>
        <w:t xml:space="preserve"> AX₄E → </w:t>
      </w:r>
      <w:r>
        <w:rPr>
          <w:rFonts w:hint="eastAsia" w:eastAsia="SimSun" w:ascii="Times New Roman" w:hAnsi="Times New Roman"/>
          <w:i/>
          <w:iCs/>
        </w:rPr>
        <w:t xml:space="preserve">三角锥、AX₂E₂</w:t>
      </w:r>
      <w:r>
        <w:rPr>
          <w:i/>
          <w:iCs/>
        </w:rPr>
        <w:t xml:space="preserve"> → V </w:t>
      </w:r>
      <w:r>
        <w:rPr>
          <w:rFonts w:hint="eastAsia" w:eastAsia="SimSun" w:ascii="Times New Roman" w:hAnsi="Times New Roman"/>
          <w:i/>
          <w:iCs/>
        </w:rPr>
        <w:t xml:space="preserve">形、AX₄E₂</w:t>
      </w:r>
      <w:r>
        <w:rPr>
          <w:i/>
          <w:iCs/>
        </w:rPr>
        <w:t xml:space="preserve"> → </w:t>
      </w:r>
      <w:r>
        <w:rPr>
          <w:rFonts w:hint="eastAsia" w:eastAsia="SimSun" w:ascii="Times New Roman" w:hAnsi="Times New Roman"/>
          <w:i/>
          <w:iCs/>
        </w:rPr>
        <w:t xml:space="preserve">平面正方形等）。这张图是</w:t>
      </w:r>
      <w:r>
        <w:rPr>
          <w:i/>
          <w:iCs/>
        </w:rPr>
        <w:t xml:space="preserve"> VSEPR </w:t>
      </w:r>
      <w:r>
        <w:rPr>
          <w:rFonts w:hint="eastAsia" w:eastAsia="SimSun" w:ascii="Times New Roman" w:hAnsi="Times New Roman"/>
          <w:i/>
          <w:iCs/>
        </w:rPr>
        <w:t xml:space="preserve">理论的核心总结（普化原理第4版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图12.21）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杂化轨道理论解释为什么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杂化轨道理论：解释为什么</w:t>
      </w:r>
    </w:p>
    <w:p>
      <w:pPr>
        <w:pStyle w:val="FirstParagraph"/>
      </w:pPr>
      <w:r>
        <w:t xml:space="preserve">VSEPR </w:t>
      </w:r>
      <w:r>
        <w:rPr>
          <w:rFonts w:hint="eastAsia" w:eastAsia="SimSun" w:ascii="Times New Roman" w:hAnsi="Times New Roman"/>
        </w:rPr>
        <w:t xml:space="preserve">告诉我们分子”长什么样”，杂化轨道理论解释”为什么”。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：中心原子的能量相近的原子轨道（ns</w:t>
      </w:r>
      <w:r>
        <w:t xml:space="preserve"> + np + </w:t>
      </w:r>
      <w:r>
        <w:rPr>
          <w:rFonts w:hint="eastAsia" w:eastAsia="SimSun" w:ascii="Times New Roman" w:hAnsi="Times New Roman"/>
        </w:rPr>
        <w:t xml:space="preserve">nd）在成键过程中</w:t>
      </w:r>
      <w:r>
        <w:rPr>
          <w:rFonts w:hint="eastAsia" w:eastAsia="SimSun" w:ascii="Times New Roman" w:hAnsi="Times New Roman"/>
          <w:b/>
          <w:bCs/>
        </w:rPr>
        <w:t xml:space="preserve">线性组合</w:t>
      </w:r>
      <w:r>
        <w:rPr>
          <w:rFonts w:hint="eastAsia" w:eastAsia="SimSun" w:ascii="Times New Roman" w:hAnsi="Times New Roman"/>
        </w:rPr>
        <w:t xml:space="preserve">成数量相等、能量相同的</w:t>
      </w:r>
      <w:r>
        <w:rPr>
          <w:rFonts w:hint="eastAsia" w:eastAsia="SimSun" w:ascii="Times New Roman" w:hAnsi="Times New Roman"/>
          <w:b/>
          <w:bCs/>
        </w:rPr>
        <w:t xml:space="preserve">杂化轨道</w:t>
      </w:r>
      <w:r>
        <w:rPr>
          <w:rFonts w:hint="eastAsia" w:eastAsia="SimSun" w:ascii="Times New Roman" w:hAnsi="Times New Roman"/>
        </w:rPr>
        <w:t xml:space="preserve">，用于与配位原子成键。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杂化轨道数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BeCl₂、CO₂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BF₃、NO₃⁻、石墨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CH₄、NH₃、H₂O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 + s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[Ni(CN)₄]²⁻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 + p + p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90°/120°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 + p + p + d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</w:tr>
    </w:tbl>
    <w:p>
      <w:pPr>
        <w:pStyle w:val="BodyText"/>
      </w:pPr>
      <w:r>
        <w:t xml:space="preserve">!sp </w:t>
      </w:r>
      <w:r>
        <w:rPr>
          <w:rFonts w:hint="eastAsia" w:eastAsia="SimSun" w:ascii="Times New Roman" w:hAnsi="Times New Roman"/>
        </w:rPr>
        <w:t xml:space="preserve">杂化轨道形成示意</w:t>
      </w:r>
      <w:r>
        <w:t xml:space="preserve">　!sp² </w:t>
      </w:r>
      <w:r>
        <w:rPr>
          <w:rFonts w:hint="eastAsia" w:eastAsia="SimSun" w:ascii="Times New Roman" w:hAnsi="Times New Roman"/>
        </w:rPr>
        <w:t xml:space="preserve">杂化轨道形成示意</w:t>
      </w:r>
      <w:r>
        <w:t xml:space="preserve">　!sp³ </w:t>
      </w:r>
      <w:r>
        <w:rPr>
          <w:rFonts w:hint="eastAsia" w:eastAsia="SimSun" w:ascii="Times New Roman" w:hAnsi="Times New Roman"/>
        </w:rPr>
        <w:t xml:space="preserve">杂化轨道形成示意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杂化轨道形成示意图——从左至右：BeCl₂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sp </w:t>
      </w:r>
      <w:r>
        <w:rPr>
          <w:rFonts w:hint="eastAsia" w:eastAsia="SimSun" w:ascii="Times New Roman" w:hAnsi="Times New Roman"/>
          <w:i/>
          <w:iCs/>
        </w:rPr>
        <w:t xml:space="preserve">杂化（直线形，180°）、BCl₃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sp² </w:t>
      </w:r>
      <w:r>
        <w:rPr>
          <w:rFonts w:hint="eastAsia" w:eastAsia="SimSun" w:ascii="Times New Roman" w:hAnsi="Times New Roman"/>
          <w:i/>
          <w:iCs/>
        </w:rPr>
        <w:t xml:space="preserve">杂化（平面三角形，120°）、CH₄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sp³ </w:t>
      </w:r>
      <w:r>
        <w:rPr>
          <w:rFonts w:hint="eastAsia" w:eastAsia="SimSun" w:ascii="Times New Roman" w:hAnsi="Times New Roman"/>
          <w:i/>
          <w:iCs/>
        </w:rPr>
        <w:t xml:space="preserve">杂化（四面体，109.5°）。杂化轨道理论解释了</w:t>
      </w:r>
      <w:r>
        <w:rPr>
          <w:i/>
          <w:iCs/>
        </w:rPr>
        <w:t xml:space="preserve"> VSEPR </w:t>
      </w:r>
      <w:r>
        <w:rPr>
          <w:rFonts w:hint="eastAsia" w:eastAsia="SimSun" w:ascii="Times New Roman" w:hAnsi="Times New Roman"/>
          <w:i/>
          <w:iCs/>
        </w:rPr>
        <w:t xml:space="preserve">预测的分子构型的电子结构根源（普化原理第4版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图12.7(a)(b)(c)）</w:t>
      </w:r>
    </w:p>
    <w:p>
      <w:pPr>
        <w:pStyle w:val="BodyText"/>
      </w:pPr>
      <w:r>
        <w:t xml:space="preserve">!CH₄、NH₃、H₂O </w:t>
      </w:r>
      <w:r>
        <w:rPr>
          <w:rFonts w:hint="eastAsia" w:eastAsia="SimSun" w:ascii="Times New Roman" w:hAnsi="Times New Roman"/>
        </w:rPr>
        <w:t xml:space="preserve">空间结构对比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CH₄、NH₃、H₂O </w:t>
      </w:r>
      <w:r>
        <w:rPr>
          <w:rFonts w:hint="eastAsia" w:eastAsia="SimSun" w:ascii="Times New Roman" w:hAnsi="Times New Roman"/>
          <w:i/>
          <w:iCs/>
        </w:rPr>
        <w:t xml:space="preserve">的空间结构——中心原子均为</w:t>
      </w:r>
      <w:r>
        <w:rPr>
          <w:i/>
          <w:iCs/>
        </w:rPr>
        <w:t xml:space="preserve"> sp³ </w:t>
      </w:r>
      <w:r>
        <w:rPr>
          <w:rFonts w:hint="eastAsia" w:eastAsia="SimSun" w:ascii="Times New Roman" w:hAnsi="Times New Roman"/>
          <w:i/>
          <w:iCs/>
        </w:rPr>
        <w:t xml:space="preserve">杂化，但由于孤对电子数量不同（CH₄</w:t>
      </w:r>
      <w:r>
        <w:rPr>
          <w:i/>
          <w:iCs/>
        </w:rPr>
        <w:t xml:space="preserve"> 0 </w:t>
      </w:r>
      <w:r>
        <w:rPr>
          <w:rFonts w:hint="eastAsia" w:eastAsia="SimSun" w:ascii="Times New Roman" w:hAnsi="Times New Roman"/>
          <w:i/>
          <w:iCs/>
        </w:rPr>
        <w:t xml:space="preserve">对、NH₃</w:t>
      </w:r>
      <w:r>
        <w:rPr>
          <w:i/>
          <w:iCs/>
        </w:rPr>
        <w:t xml:space="preserve"> 1 </w:t>
      </w:r>
      <w:r>
        <w:rPr>
          <w:rFonts w:hint="eastAsia" w:eastAsia="SimSun" w:ascii="Times New Roman" w:hAnsi="Times New Roman"/>
          <w:i/>
          <w:iCs/>
        </w:rPr>
        <w:t xml:space="preserve">对、H₂O</w:t>
      </w:r>
      <w:r>
        <w:rPr>
          <w:i/>
          <w:iCs/>
        </w:rPr>
        <w:t xml:space="preserve"> 2 </w:t>
      </w:r>
      <w:r>
        <w:rPr>
          <w:rFonts w:hint="eastAsia" w:eastAsia="SimSun" w:ascii="Times New Roman" w:hAnsi="Times New Roman"/>
          <w:i/>
          <w:iCs/>
        </w:rPr>
        <w:t xml:space="preserve">对），孤对电子对成键电子的排斥导致键角依次压缩：109.5°</w:t>
      </w:r>
      <w:r>
        <w:rPr>
          <w:i/>
          <w:iCs/>
        </w:rPr>
        <w:t xml:space="preserve"> → 107° → </w:t>
      </w:r>
      <w:r>
        <w:rPr>
          <w:rFonts w:hint="eastAsia" w:eastAsia="SimSun" w:ascii="Times New Roman" w:hAnsi="Times New Roman"/>
          <w:i/>
          <w:iCs/>
        </w:rPr>
        <w:t xml:space="preserve">104.5°。这是不等性杂化的直观体现（普化原理第4版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图12.8）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等性杂化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不等性杂化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等性杂化</w:t>
      </w:r>
      <w:r>
        <w:rPr>
          <w:rFonts w:hint="eastAsia" w:eastAsia="SimSun" w:ascii="Times New Roman" w:hAnsi="Times New Roman"/>
        </w:rPr>
        <w:t xml:space="preserve">：所有杂化轨道含相同的</w:t>
      </w:r>
      <w:r>
        <w:t xml:space="preserve"> s/p </w:t>
      </w:r>
      <w:r>
        <w:rPr>
          <w:rFonts w:hint="eastAsia" w:eastAsia="SimSun" w:ascii="Times New Roman" w:hAnsi="Times New Roman"/>
        </w:rPr>
        <w:t xml:space="preserve">成分，键角相等（CH₄）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不等性杂化</w:t>
      </w:r>
      <w:r>
        <w:rPr>
          <w:rFonts w:hint="eastAsia" w:eastAsia="SimSun" w:ascii="Times New Roman" w:hAnsi="Times New Roman"/>
        </w:rPr>
        <w:t xml:space="preserve">：杂化轨道由孤对电子占据时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成分较高，导致键角被压缩（NH₃:</w:t>
      </w:r>
      <w:r>
        <w:t xml:space="preserve"> 107°, H₂O: </w:t>
      </w:r>
      <w:r>
        <w:rPr>
          <w:rFonts w:hint="eastAsia" w:eastAsia="SimSun" w:ascii="Times New Roman" w:hAnsi="Times New Roman"/>
        </w:rPr>
        <w:t xml:space="preserve">104.5°）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：杂化发生在</w:t>
      </w:r>
      <w:r>
        <w:rPr>
          <w:rFonts w:hint="eastAsia" w:eastAsia="SimSun" w:ascii="Times New Roman" w:hAnsi="Times New Roman"/>
          <w:b/>
          <w:bCs/>
        </w:rPr>
        <w:t xml:space="preserve">成键过程中</w:t>
      </w:r>
      <w:r>
        <w:rPr>
          <w:rFonts w:hint="eastAsia" w:eastAsia="SimSun" w:ascii="Times New Roman" w:hAnsi="Times New Roman"/>
        </w:rPr>
        <w:t xml:space="preserve">，不是原子固有的。不能问”CH₄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是什么杂化？“——C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在成键前是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2s²2p²，只有在形成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键时才发生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杂化。</w:t>
      </w:r>
    </w:p>
    <w:p>
      <w:r>
        <w:pict>
          <v:rect style="width:0;height:1.5pt" o:hralign="center" o:hrstd="t" o:hr="t"/>
        </w:pict>
      </w:r>
    </w:p>
    <w:bookmarkEnd w:id="19"/>
    <w:bookmarkStart w:id="22" w:name="分子轨道理论mo最完整的画像"/>
    <w:p>
      <w:pPr>
        <w:pStyle w:val="Heading3"/>
      </w:pPr>
      <w:r>
        <w:t xml:space="preserve">1.6 </w:t>
      </w:r>
      <w:r>
        <w:rPr>
          <w:rFonts w:hint="eastAsia" w:eastAsia="SimHei" w:ascii="Times New Roman" w:hAnsi="Times New Roman"/>
        </w:rPr>
        <w:t xml:space="preserve">分子轨道理论（MO）：最完整的画像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分子轨道理论认为：在分子中，电子不再属于某个特定的原子，而是分布在</w:t>
      </w:r>
      <w:r>
        <w:rPr>
          <w:rFonts w:hint="eastAsia" w:eastAsia="SimSun" w:ascii="Times New Roman" w:hAnsi="Times New Roman"/>
          <w:b/>
          <w:bCs/>
        </w:rPr>
        <w:t xml:space="preserve">遍及整个分子的分子轨道</w:t>
      </w:r>
      <w:r>
        <w:rPr>
          <w:rFonts w:hint="eastAsia" w:eastAsia="SimSun" w:ascii="Times New Roman" w:hAnsi="Times New Roman"/>
        </w:rPr>
        <w:t xml:space="preserve">中。</w:t>
      </w:r>
    </w:p>
    <w:bookmarkStart w:id="20" w:name="σ-轨道与-π-轨道"/>
    <w:p>
      <w:pPr>
        <w:pStyle w:val="Heading4"/>
      </w:pPr>
      <w:r>
        <w:t xml:space="preserve">σ </w:t>
      </w:r>
      <w:r>
        <w:rPr>
          <w:rFonts w:hint="eastAsia" w:eastAsia="SimHei" w:ascii="Times New Roman" w:hAnsi="Times New Roman"/>
        </w:rPr>
        <w:t xml:space="preserve">轨道与</w:t>
      </w:r>
      <w:r>
        <w:t xml:space="preserve"> π </w:t>
      </w:r>
      <w:r>
        <w:rPr>
          <w:rFonts w:hint="eastAsia" w:eastAsia="SimHei" w:ascii="Times New Roman" w:hAnsi="Times New Roman"/>
        </w:rPr>
        <w:t xml:space="preserve">轨道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轨道类型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成键方式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重叠方式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轨道”头对头”重叠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沿键轴方向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键能大，可旋转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轨道”肩并肩”重叠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垂直于键轴方向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键能小，不可旋转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δ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轨道”面对面”重叠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两个平面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仅出现在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轨道配合物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单键</w:t>
      </w:r>
      <w:r>
        <w:t xml:space="preserve"> ≡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双键</w:t>
      </w:r>
      <w:r>
        <w:t xml:space="preserve"> ≡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三键</w:t>
      </w:r>
      <w:r>
        <w:t xml:space="preserve"> ≡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</w:t>
      </w:r>
    </w:p>
    <w:bookmarkEnd w:id="20"/>
    <w:bookmarkStart w:id="21" w:name="第二周期双原子分子的-mo-能级"/>
    <w:p>
      <w:pPr>
        <w:pStyle w:val="Heading4"/>
      </w:pPr>
      <w:r>
        <w:rPr>
          <w:rFonts w:hint="eastAsia" w:eastAsia="SimHei" w:ascii="Times New Roman" w:hAnsi="Times New Roman"/>
        </w:rPr>
        <w:t xml:space="preserve">第二周期双原子分子的</w:t>
      </w:r>
      <w:r>
        <w:t xml:space="preserve"> MO </w:t>
      </w:r>
      <w:r>
        <w:rPr>
          <w:rFonts w:hint="eastAsia" w:eastAsia="SimHei" w:ascii="Times New Roman" w:hAnsi="Times New Roman"/>
        </w:rPr>
        <w:t xml:space="preserve">能级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能级顺序（B₂、C₂、N₂）：</m:t>
              </m:r>
              <m:r>
                <m:t> 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  <m:e>
              <m:r>
                <m:t>&amp;</m:t>
              </m:r>
              <m:r>
                <m:rPr>
                  <m:nor/>
                  <m:sty m:val="p"/>
                </m:rPr>
                <m:t>能级顺序（O₂、F₂、Ne₂）：</m:t>
              </m:r>
              <m:r>
                <m:t> 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eqAr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为什么有两种能级顺序？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2s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轨道能量差较小时（B₂、C₂、N₂），σ₂p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发生</w:t>
      </w:r>
      <w:r>
        <w:t xml:space="preserve"> </w:t>
      </w: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混杂</w:t>
      </w:r>
      <w:r>
        <w:rPr>
          <w:rFonts w:hint="eastAsia" w:eastAsia="SimSun" w:ascii="Times New Roman" w:hAnsi="Times New Roman"/>
        </w:rPr>
        <w:t xml:space="preserve">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被推高到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之上；当能量差较大时（O₂、F₂），无混杂，σ₂p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之下。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键级公式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个价电子填入</w:t>
      </w:r>
      <w:r>
        <w:t xml:space="preserve"> MO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成键：σ₂s(2)</w:t>
      </w:r>
      <w:r>
        <w:t xml:space="preserve"> + σ₂pₓ(2) + π₂pᵧ(2) + π₂p_z(2) = 8 </w:t>
      </w:r>
      <w:r>
        <w:rPr>
          <w:rFonts w:hint="eastAsia" w:eastAsia="SimSun" w:ascii="Times New Roman" w:hAnsi="Times New Roman"/>
        </w:rPr>
        <w:t xml:space="preserve">个成键电子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反键：σ₂s</w:t>
      </w:r>
      <w:r>
        <w:rPr>
          <w:i/>
          <w:iCs/>
        </w:rPr>
        <w:t xml:space="preserve">(2) + π₂pᵧ</w:t>
      </w:r>
      <w:r>
        <w:t xml:space="preserve">(1) + π₂p_z*(1) = 4 </w:t>
      </w:r>
      <w:r>
        <w:rPr>
          <w:rFonts w:hint="eastAsia" w:eastAsia="SimSun" w:ascii="Times New Roman" w:hAnsi="Times New Roman"/>
        </w:rPr>
        <w:t xml:space="preserve">个反键电子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(8-4)/2 = </w:t>
      </w:r>
      <w:r>
        <w:rPr>
          <w:rFonts w:hint="eastAsia" w:eastAsia="SimSun" w:ascii="Times New Roman" w:hAnsi="Times New Roman"/>
        </w:rPr>
        <w:t xml:space="preserve">2（实验值：O=O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双键，键级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个单电子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  <w:r>
        <w:rPr>
          <w:rFonts w:hint="eastAsia" w:eastAsia="SimSun" w:ascii="Times New Roman" w:hAnsi="Times New Roman"/>
        </w:rPr>
        <w:t xml:space="preserve">（实验证实！）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4" w:name="等电子体原理推断未知结构的利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等电子体原理——推断未知结构的利器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等电子体</w:t>
      </w:r>
      <w:r>
        <w:rPr>
          <w:rFonts w:hint="eastAsia" w:eastAsia="SimSun" w:ascii="Times New Roman" w:hAnsi="Times New Roman"/>
        </w:rPr>
        <w:t xml:space="preserve">：具有相同价电子数和相同原子数的分子/离子，具有相似的结构。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典型等电子体序列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CO、N₂、CN⁻、C₂²⁻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BeCl₂、CO₂、N₂O、N₃⁻、NO₂⁺、CS₂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SO₂、O₃、NO₂⁻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SO₃、NO₃⁻、CO₃²⁻、BF₃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PO₄³⁻、SO₄²⁻、ClO₄⁻、SiO₄⁴⁻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应用技巧</w:t>
      </w:r>
      <w:r>
        <w:rPr>
          <w:rFonts w:hint="eastAsia" w:eastAsia="SimSun" w:ascii="Times New Roman" w:hAnsi="Times New Roman"/>
        </w:rPr>
        <w:t xml:space="preserve">：判断结构时先算总价电子数，找等电子体→套用已知构型。</w:t>
      </w:r>
    </w:p>
    <w:p>
      <w:r>
        <w:pict>
          <v:rect style="width:0;height:1.5pt" o:hralign="center" o:hrstd="t" o:hr="t"/>
        </w:pict>
      </w:r>
    </w:p>
    <w:bookmarkEnd w:id="24"/>
    <w:bookmarkStart w:id="25" w:name="八隅体规则的三种例外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八隅体规则的三种例外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例外类型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成因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缺电子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中心原子</w:t>
            </w:r>
            <w:r>
              <w:rPr>
                <w:rFonts w:ascii="Times New Roman" w:hAnsi="Times New Roman" w:eastAsia="SimSun"/>
              </w:rPr>
              <w:t xml:space="preserve"> &lt; 8e⁻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B/Be </w:t>
            </w:r>
            <w:r>
              <w:rPr>
                <w:rFonts w:hint="eastAsia" w:ascii="Times New Roman" w:hAnsi="Times New Roman" w:eastAsia="SimSun"/>
              </w:rPr>
              <w:t xml:space="preserve">只有</w:t>
            </w:r>
            <w:r>
              <w:rPr>
                <w:rFonts w:ascii="Times New Roman" w:hAnsi="Times New Roman" w:eastAsia="SimSun"/>
              </w:rPr>
              <w:t xml:space="preserve"> 3/2 </w:t>
            </w:r>
            <w:r>
              <w:rPr>
                <w:rFonts w:hint="eastAsia" w:ascii="Times New Roman" w:hAnsi="Times New Roman" w:eastAsia="SimSun"/>
              </w:rPr>
              <w:t xml:space="preserve">个价电子，无法凑够</w:t>
            </w:r>
            <w:r>
              <w:rPr>
                <w:rFonts w:ascii="Times New Roman" w:hAnsi="Times New Roman" w:eastAsia="SimSun"/>
              </w:rPr>
              <w:t xml:space="preserve"> 8e⁻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BH₃(6)、BF₃(6)、BeCl₂(4)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富电子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中心原子</w:t>
            </w:r>
            <w:r>
              <w:rPr>
                <w:rFonts w:ascii="Times New Roman" w:hAnsi="Times New Roman" w:eastAsia="SimSun"/>
              </w:rPr>
              <w:t xml:space="preserve"> &gt; 8e⁻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第三周期起可利用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轨道扩展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PCl₅(10)、SF₆(12)、XeF₄(12)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奇电子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总价电子数为奇数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必有单电子，顺磁性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NO(11)、NO₂(17)、ClO₂(19)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判断方法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n = </w:t>
      </w:r>
      <w:r>
        <w:rPr>
          <w:rFonts w:hint="eastAsia" w:eastAsia="SimSun" w:ascii="Times New Roman" w:hAnsi="Times New Roman"/>
        </w:rPr>
        <w:t xml:space="preserve">中心原子价电子数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各配位原子达到</w:t>
      </w:r>
      <w:r>
        <w:t xml:space="preserve"> 8e⁻ </w:t>
      </w:r>
      <w:r>
        <w:rPr>
          <w:rFonts w:hint="eastAsia" w:eastAsia="SimSun" w:ascii="Times New Roman" w:hAnsi="Times New Roman"/>
        </w:rPr>
        <w:t xml:space="preserve">所需电子数之和</w:t>
      </w:r>
    </w:p>
    <w:p>
      <w:pPr>
        <w:pStyle w:val="Compact"/>
        <w:numPr>
          <w:ilvl w:val="0"/>
          <w:numId w:val="1004"/>
        </w:numPr>
      </w:pPr>
      <w:r>
        <w:t xml:space="preserve">n = 8 → </w:t>
      </w:r>
      <w:r>
        <w:rPr>
          <w:rFonts w:hint="eastAsia" w:eastAsia="SimSun" w:ascii="Times New Roman" w:hAnsi="Times New Roman"/>
        </w:rPr>
        <w:t xml:space="preserve">正常化合物（如</w:t>
      </w:r>
      <w:r>
        <w:t xml:space="preserve"> PCl₃: </w:t>
      </w:r>
      <w:r>
        <w:rPr>
          <w:rFonts w:hint="eastAsia" w:eastAsia="SimSun" w:ascii="Times New Roman" w:hAnsi="Times New Roman"/>
        </w:rPr>
        <w:t xml:space="preserve">5+1×3=8）</w:t>
      </w:r>
    </w:p>
    <w:p>
      <w:pPr>
        <w:pStyle w:val="Compact"/>
        <w:numPr>
          <w:ilvl w:val="0"/>
          <w:numId w:val="1004"/>
        </w:numPr>
      </w:pPr>
      <w:r>
        <w:t xml:space="preserve">n &lt; 8 → </w:t>
      </w:r>
      <w:r>
        <w:rPr>
          <w:rFonts w:hint="eastAsia" w:eastAsia="SimSun" w:ascii="Times New Roman" w:hAnsi="Times New Roman"/>
        </w:rPr>
        <w:t xml:space="preserve">缺电子化合物（如</w:t>
      </w:r>
      <w:r>
        <w:t xml:space="preserve"> BF₃: </w:t>
      </w:r>
      <w:r>
        <w:rPr>
          <w:rFonts w:hint="eastAsia" w:eastAsia="SimSun" w:ascii="Times New Roman" w:hAnsi="Times New Roman"/>
        </w:rPr>
        <w:t xml:space="preserve">3+1×3=6）</w:t>
      </w:r>
    </w:p>
    <w:p>
      <w:pPr>
        <w:pStyle w:val="Compact"/>
        <w:numPr>
          <w:ilvl w:val="0"/>
          <w:numId w:val="1004"/>
        </w:numPr>
      </w:pPr>
      <w:r>
        <w:t xml:space="preserve">n &gt; 8 → </w:t>
      </w:r>
      <w:r>
        <w:rPr>
          <w:rFonts w:hint="eastAsia" w:eastAsia="SimSun" w:ascii="Times New Roman" w:hAnsi="Times New Roman"/>
        </w:rPr>
        <w:t xml:space="preserve">富电子化合物（如</w:t>
      </w:r>
      <w:r>
        <w:t xml:space="preserve"> PCl₅: </w:t>
      </w:r>
      <w:r>
        <w:rPr>
          <w:rFonts w:hint="eastAsia" w:eastAsia="SimSun" w:ascii="Times New Roman" w:hAnsi="Times New Roman"/>
        </w:rPr>
        <w:t xml:space="preserve">5+1×5=10）</w:t>
      </w:r>
    </w:p>
    <w:p>
      <w:r>
        <w:pict>
          <v:rect style="width:0;height:1.5pt" o:hralign="center" o:hrstd="t" o:hr="t"/>
        </w:pict>
      </w:r>
    </w:p>
    <w:bookmarkEnd w:id="25"/>
    <w:bookmarkStart w:id="26" w:name="分子间作用力决定物理性质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分子间作用力——决定物理性质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分子间作用力虽然弱于化学键（~1-40</w:t>
      </w:r>
      <w:r>
        <w:t xml:space="preserve"> kJ/mol vs 100-800 </w:t>
      </w:r>
      <w:r>
        <w:rPr>
          <w:rFonts w:hint="eastAsia" w:eastAsia="SimSun" w:ascii="Times New Roman" w:hAnsi="Times New Roman"/>
        </w:rPr>
        <w:t xml:space="preserve">kJ/mol），但决定物质的</w:t>
      </w:r>
      <w:r>
        <w:rPr>
          <w:rFonts w:hint="eastAsia" w:eastAsia="SimSun" w:ascii="Times New Roman" w:hAnsi="Times New Roman"/>
          <w:b/>
          <w:bCs/>
        </w:rPr>
        <w:t xml:space="preserve">熔点、沸点、溶解度</w:t>
      </w:r>
      <w:r>
        <w:rPr>
          <w:rFonts w:hint="eastAsia" w:eastAsia="SimSun" w:ascii="Times New Roman" w:hAnsi="Times New Roman"/>
        </w:rPr>
        <w:t xml:space="preserve">等物理性质。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瞬时偶极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所有分子/原子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稀有气体液化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永久偶极诱导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极性+非极性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O₂ </w:t>
            </w: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永久偶极间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极性分子间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HCl、H₂O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X-H…Y（X,Y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F/O/N）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最强(10-40)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F/O/N-H </w:t>
            </w:r>
            <w:r>
              <w:rPr>
                <w:rFonts w:hint="eastAsia" w:ascii="Times New Roman" w:hAnsi="Times New Roman" w:eastAsia="SimSun"/>
              </w:rPr>
              <w:t xml:space="preserve">的分子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H₂O、HF、NH₃、DNA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氢键的三大条件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X-H </w:t>
      </w:r>
      <w:r>
        <w:rPr>
          <w:rFonts w:hint="eastAsia" w:eastAsia="SimSun" w:ascii="Times New Roman" w:hAnsi="Times New Roman"/>
        </w:rPr>
        <w:t xml:space="preserve">键（X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F、O、N）</w:t>
      </w:r>
      <w:r>
        <w:t xml:space="preserve"> </w:t>
      </w:r>
      <w:r>
        <w:t xml:space="preserve">2. Y </w:t>
      </w:r>
      <w:r>
        <w:rPr>
          <w:rFonts w:hint="eastAsia" w:eastAsia="SimSun" w:ascii="Times New Roman" w:hAnsi="Times New Roman"/>
        </w:rPr>
        <w:t xml:space="preserve">上有孤对电子（Y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F、O、N）</w:t>
      </w:r>
      <w:r>
        <w:t xml:space="preserve"> </w:t>
      </w:r>
      <w:r>
        <w:t xml:space="preserve">3. X、Y </w:t>
      </w:r>
      <w:r>
        <w:rPr>
          <w:rFonts w:hint="eastAsia" w:eastAsia="SimSun" w:ascii="Times New Roman" w:hAnsi="Times New Roman"/>
        </w:rPr>
        <w:t xml:space="preserve">电负性大、半径小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氢键的强度：F-H…F</w:t>
      </w:r>
      <w:r>
        <w:t xml:space="preserve"> &gt; O-H…O &gt; O-H…N &gt; N-H…O &gt; N-H…N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!分子间作用力示意图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取向力和诱导力的产生——左(a)：极性分子相互作用（取向力）；右(b)：极性分子与非极性分子相互作用（诱导力）。分子间作用力的三种成分（取向力、诱导力、色散力）在不同分子体系中占比不同，共同决定物质的熔沸点、溶解度等物理性质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图12.26）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!VA、VA、VIA族元素氢化物熔沸点变化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氢化物熔点(a)与沸点(b)变化——H₂O、NH₃、HF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因分子间氢键的存在，熔沸点显著高于同族其他氢化物（反常升高），是判断分子间是否存在氢键的重要实验依据（普化原理第4版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图12.30）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28" w:name="例-1-lewis-结构形式电荷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[Lewis </w:t>
      </w:r>
      <w:r>
        <w:rPr>
          <w:rFonts w:hint="eastAsia" w:eastAsia="SimHei" w:ascii="Times New Roman" w:hAnsi="Times New Roman"/>
        </w:rPr>
        <w:t xml:space="preserve">结构+形式电荷]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N₂O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结构，标出形式电荷，判断最优结构。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先算总价电子数：N(5×2)</w:t>
      </w:r>
      <w:r>
        <w:t xml:space="preserve"> + O(6) = 16</w:t>
      </w:r>
      <w:r>
        <w:t xml:space="preserve"> </w:t>
      </w:r>
      <w:r>
        <w:t xml:space="preserve">2. N₂O </w:t>
      </w:r>
      <w:r>
        <w:rPr>
          <w:rFonts w:hint="eastAsia" w:eastAsia="SimSun" w:ascii="Times New Roman" w:hAnsi="Times New Roman"/>
        </w:rPr>
        <w:t xml:space="preserve">有三种可能骨架：N-N-O、N-O-N、O-N-N</w:t>
      </w:r>
      <w:r>
        <w:t xml:space="preserve"> </w:t>
      </w:r>
      <w:r>
        <w:t xml:space="preserve">3. O-N-N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电负性大不能居中，排除；N-O-N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电负性较大不宜居中，排除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骨架</w:t>
      </w:r>
      <w:r>
        <w:t xml:space="preserve"> N-N-O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N-N-O，16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个价电子，3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个共价键连骨架用去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6e⁻，剩余</w:t>
      </w:r>
      <w:r>
        <w:t xml:space="preserve"> 10e⁻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三个共振结构的形式电荷：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(I)：N≡N⁺-O⁻（FC:</w:t>
      </w:r>
      <w:r>
        <w:t xml:space="preserve"> 0, +1, </w:t>
      </w:r>
      <w:r>
        <w:rPr>
          <w:rFonts w:hint="eastAsia" w:eastAsia="SimSun" w:ascii="Times New Roman" w:hAnsi="Times New Roman"/>
        </w:rPr>
        <w:t xml:space="preserve">-1）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(II)：N⁻=N⁺=O（FC:</w:t>
      </w:r>
      <w:r>
        <w:t xml:space="preserve"> -1, +1, </w:t>
      </w:r>
      <w:r>
        <w:rPr>
          <w:rFonts w:hint="eastAsia" w:eastAsia="SimSun" w:ascii="Times New Roman" w:hAnsi="Times New Roman"/>
        </w:rPr>
        <w:t xml:space="preserve">0）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(III)：N⁺=N=O⁻（FC:</w:t>
      </w:r>
      <w:r>
        <w:t xml:space="preserve"> +1, 0, </w:t>
      </w:r>
      <w:r>
        <w:rPr>
          <w:rFonts w:hint="eastAsia" w:eastAsia="SimSun" w:ascii="Times New Roman" w:hAnsi="Times New Roman"/>
        </w:rPr>
        <w:t xml:space="preserve">-1）←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相邻同号电荷，不稳定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：最优结构为</w:t>
      </w:r>
      <w:r>
        <w:t xml:space="preserve"> (I)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(II) </w:t>
      </w:r>
      <w:r>
        <w:rPr>
          <w:rFonts w:hint="eastAsia" w:eastAsia="SimSun" w:ascii="Times New Roman" w:hAnsi="Times New Roman"/>
        </w:rPr>
        <w:t xml:space="preserve">的共振杂化体。</w:t>
      </w:r>
    </w:p>
    <w:p>
      <w:r>
        <w:pict>
          <v:rect style="width:0;height:1.5pt" o:hralign="center" o:hrstd="t" o:hr="t"/>
        </w:pict>
      </w:r>
    </w:p>
    <w:bookmarkEnd w:id="28"/>
    <w:bookmarkStart w:id="29" w:name="例-2-vsepr-杂化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[VSEPR + </w:t>
      </w:r>
      <w:r>
        <w:rPr>
          <w:rFonts w:hint="eastAsia" w:eastAsia="SimHei" w:ascii="Times New Roman" w:hAnsi="Times New Roman"/>
        </w:rPr>
        <w:t xml:space="preserve">杂化]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</w:t>
      </w:r>
      <w:r>
        <w:t xml:space="preserve"> XeF₄、ClF₃、SF₄ </w:t>
      </w:r>
      <w:r>
        <w:rPr>
          <w:rFonts w:hint="eastAsia" w:eastAsia="SimSun" w:ascii="Times New Roman" w:hAnsi="Times New Roman"/>
        </w:rPr>
        <w:t xml:space="preserve">的分子构型和中心原子杂化方式。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：先算价层电子对数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确定理想排布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孤对位置特殊处理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237"/>
        <w:gridCol w:w="1237"/>
        <w:gridCol w:w="1237"/>
        <w:gridCol w:w="990"/>
        <w:gridCol w:w="990"/>
        <w:gridCol w:w="12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Xe(8) + F(1×4) = 12e⁻ → </w:t>
            </w:r>
            <w:r>
              <w:rPr>
                <w:rFonts w:hint="eastAsia" w:ascii="Times New Roman" w:hAnsi="Times New Roman" w:eastAsia="SimSun"/>
              </w:rPr>
              <w:t xml:space="preserve">6对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Cl(7) + F(1×3) = 10e⁻ → </w:t>
            </w:r>
            <w:r>
              <w:rPr>
                <w:rFonts w:hint="eastAsia" w:ascii="Times New Roman" w:hAnsi="Times New Roman" w:eastAsia="SimSun"/>
              </w:rPr>
              <w:t xml:space="preserve">5对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S(6) + F(1×4) = 10e⁻ → </w:t>
            </w:r>
            <w:r>
              <w:rPr>
                <w:rFonts w:hint="eastAsia" w:ascii="Times New Roman" w:hAnsi="Times New Roman" w:eastAsia="SimSun"/>
              </w:rPr>
              <w:t xml:space="preserve">5对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电子对体系中，孤对优先占赤道向位置。</w:t>
      </w:r>
    </w:p>
    <w:p>
      <w:r>
        <w:pict>
          <v:rect style="width:0;height:1.5pt" o:hralign="center" o:hrstd="t" o:hr="t"/>
        </w:pict>
      </w:r>
    </w:p>
    <w:bookmarkEnd w:id="29"/>
    <w:bookmarkStart w:id="30" w:name="例-3-mo-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[MO + </w:t>
      </w:r>
      <w:r>
        <w:rPr>
          <w:rFonts w:hint="eastAsia" w:eastAsia="SimHei" w:ascii="Times New Roman" w:hAnsi="Times New Roman"/>
        </w:rPr>
        <w:t xml:space="preserve">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：用分子轨道理论解释为什么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有顺磁性而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是反磁性。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填入电子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计算键级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判断单电子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O₂（12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σ₂s² σ₂s*² σ₂pₓ² π₂pᵧ² π₂p_z² π₂pᵧ*¹ π₂p_z*¹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键级</w:t>
      </w:r>
      <w:r>
        <w:t xml:space="preserve"> = (8-4)/2 = 2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✅（实验证实）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N₂（10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σ₂s² σ₂s*² π₂pᵧ² π₂p_z² σ₂pₓ²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键级</w:t>
      </w:r>
      <w:r>
        <w:t xml:space="preserve"> = (8-2)/2 = </w:t>
      </w:r>
      <w:r>
        <w:rPr>
          <w:rFonts w:hint="eastAsia" w:eastAsia="SimSun" w:ascii="Times New Roman" w:hAnsi="Times New Roman"/>
        </w:rPr>
        <w:t xml:space="preserve">3（N≡N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三键）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没有未成对电子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反磁性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32" w:name="与竞赛真题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与竞赛真题的对接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共价键理论是</w:t>
      </w:r>
      <w:r>
        <w:t xml:space="preserve"> CChO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年年必考</w:t>
      </w:r>
      <w:r>
        <w:rPr>
          <w:rFonts w:hint="eastAsia" w:eastAsia="SimSun" w:ascii="Times New Roman" w:hAnsi="Times New Roman"/>
        </w:rPr>
        <w:t xml:space="preserve">的核心工具，近五年出现频率：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典型真题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Lewis </w:t>
            </w:r>
            <w:r>
              <w:rPr>
                <w:rFonts w:hint="eastAsia" w:ascii="Times New Roman" w:hAnsi="Times New Roman" w:eastAsia="SimSun"/>
              </w:rPr>
              <w:t xml:space="preserve">结构+形式电荷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35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Q4、37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VSEPR </w:t>
            </w:r>
            <w:r>
              <w:rPr>
                <w:rFonts w:hint="eastAsia" w:ascii="Times New Roman" w:hAnsi="Times New Roman" w:eastAsia="SimSun"/>
              </w:rPr>
              <w:t xml:space="preserve">判断构型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36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Q1、38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Q4、39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MO + </w:t>
            </w:r>
            <w:r>
              <w:rPr>
                <w:rFonts w:hint="eastAsia" w:ascii="Times New Roman" w:hAnsi="Times New Roman" w:eastAsia="SimSun"/>
              </w:rPr>
              <w:t xml:space="preserve">键级/磁性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34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Q2、37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等电子体推断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36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Q5、38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Q2</w:t>
            </w:r>
          </w:p>
        </w:tc>
      </w:tr>
    </w:tbl>
    <w:bookmarkEnd w:id="32"/>
    <w:bookmarkStart w:id="33" w:name="跨专题联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VSEPR理论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晶体结构（离子晶体中的配位构型）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杂化轨道理论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配合物结构（中心离子的杂化与配位构型）→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晶体场理论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分子轨道理论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离域π键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有机电子效应（共轭体系）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等电子体原理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元素推断（结构→逆向推断元素）</w:t>
      </w:r>
    </w:p>
    <w:bookmarkEnd w:id="33"/>
    <w:bookmarkStart w:id="34" w:name="深化方向后续轮次展开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t xml:space="preserve">🔷 </w:t>
      </w:r>
      <w:r>
        <w:rPr>
          <w:rFonts w:hint="eastAsia" w:eastAsia="SimSun" w:ascii="Times New Roman" w:hAnsi="Times New Roman"/>
        </w:rPr>
        <w:t xml:space="preserve">本节建立的是共价键的定性/半定量理解，以下内容将在后续轮次深化：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前线轨道理论（HOMO-LUMO）</w:t>
      </w:r>
      <w:r>
        <w:rPr>
          <w:rFonts w:hint="eastAsia" w:eastAsia="SimSun" w:ascii="Times New Roman" w:hAnsi="Times New Roman"/>
        </w:rPr>
        <w:t xml:space="preserve">：用于解释协同反应（Diels-Alder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反应）——第三轮有机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混杂的完整量子力学解释</w:t>
      </w:r>
      <w:r>
        <w:rPr>
          <w:rFonts w:hint="eastAsia" w:eastAsia="SimSun" w:ascii="Times New Roman" w:hAnsi="Times New Roman"/>
        </w:rPr>
        <w:t xml:space="preserve">：为什么</w:t>
      </w:r>
      <w:r>
        <w:t xml:space="preserve"> B₂/N₂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能级顺序会反转——第三轮结构深化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复杂分子的</w:t>
      </w:r>
      <w:r>
        <w:rPr>
          <w:b/>
          <w:bCs/>
        </w:rPr>
        <w:t xml:space="preserve"> MO </w:t>
      </w:r>
      <w:r>
        <w:rPr>
          <w:rFonts w:hint="eastAsia" w:eastAsia="SimSun" w:ascii="Times New Roman" w:hAnsi="Times New Roman"/>
          <w:b/>
          <w:bCs/>
        </w:rPr>
        <w:t xml:space="preserve">群论处理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H₂O、NH₃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能级图——决赛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d-pπ </w:t>
      </w:r>
      <w:r>
        <w:rPr>
          <w:rFonts w:hint="eastAsia" w:eastAsia="SimSun" w:ascii="Times New Roman" w:hAnsi="Times New Roman"/>
          <w:b/>
          <w:bCs/>
        </w:rPr>
        <w:t xml:space="preserve">键的完整轨道重叠分析</w:t>
      </w:r>
      <w:r>
        <w:rPr>
          <w:rFonts w:hint="eastAsia" w:eastAsia="SimSun" w:ascii="Times New Roman" w:hAnsi="Times New Roman"/>
        </w:rPr>
        <w:t xml:space="preserve">：如金属-配体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反馈键——第三轮配合物深化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五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五步法；FC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价电子</w:t>
            </w:r>
            <w:r>
              <w:rPr>
                <w:rFonts w:ascii="Times New Roman" w:hAnsi="Times New Roman" w:eastAsia="SimSun"/>
              </w:rPr>
              <w:t xml:space="preserve"> - </w:t>
            </w:r>
            <w:r>
              <w:rPr>
                <w:rFonts w:hint="eastAsia" w:ascii="Times New Roman" w:hAnsi="Times New Roman" w:eastAsia="SimSun"/>
              </w:rPr>
              <w:t xml:space="preserve">孤对</w:t>
            </w:r>
            <w:r>
              <w:rPr>
                <w:rFonts w:ascii="Times New Roman" w:hAnsi="Times New Roman" w:eastAsia="SimSun"/>
              </w:rPr>
              <w:t xml:space="preserve"> - </w:t>
            </w:r>
            <w:r>
              <w:rPr>
                <w:rFonts w:hint="eastAsia" w:ascii="Times New Roman" w:hAnsi="Times New Roman" w:eastAsia="SimSun"/>
              </w:rPr>
              <w:t xml:space="preserve">½成键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判断成键方式和电子分布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形式电荷≠实际电荷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AXₙEₘ；孤对&gt;成键排斥；孤对占赤道向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预测分子构型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多重键视为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sp(→)→sp²(△)→sp³(正四面体)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解释键角和构型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杂化发生在成键过程，非原子固有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键级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(成键-反键)/2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判断键级、磁性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B₂-N₂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O₂-F₂ </w:t>
            </w:r>
            <w:r>
              <w:rPr>
                <w:rFonts w:hint="eastAsia" w:ascii="Times New Roman" w:hAnsi="Times New Roman" w:eastAsia="SimSun"/>
              </w:rPr>
              <w:t xml:space="preserve">两种能级顺序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同价电子数→同构型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推断未知结构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必须同时满足价电子数和原子数相同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37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画出下列分子的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结构，标出形式电荷：CO₂、SO₂、NO₃⁻、ClO₄⁻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</w:t>
      </w:r>
      <w:r>
        <w:t xml:space="preserve"> NH₃、H₂O、CO₂、SF₆ </w:t>
      </w:r>
      <w:r>
        <w:rPr>
          <w:rFonts w:hint="eastAsia" w:eastAsia="SimSun" w:ascii="Times New Roman" w:hAnsi="Times New Roman"/>
        </w:rPr>
        <w:t xml:space="preserve">的分子构型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判断下列分子哪些是极性分子：CH₄、NH₃、H₂O、BF₃、SO₂、CO₂</w:t>
      </w:r>
    </w:p>
    <w:bookmarkEnd w:id="37"/>
    <w:bookmarkStart w:id="38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9"/>
        </w:numPr>
      </w:pPr>
      <w:r>
        <w:t xml:space="preserve">NO₂⁻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NO₂⁺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键长哪个更长？用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解释。</w:t>
      </w:r>
    </w:p>
    <w:p>
      <w:pPr>
        <w:pStyle w:val="Compact"/>
        <w:numPr>
          <w:ilvl w:val="0"/>
          <w:numId w:val="1009"/>
        </w:numPr>
      </w:pPr>
      <w:r>
        <w:t xml:space="preserve">O₂⁺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O₂⁻ </w:t>
      </w:r>
      <w:r>
        <w:rPr>
          <w:rFonts w:hint="eastAsia" w:eastAsia="SimSun" w:ascii="Times New Roman" w:hAnsi="Times New Roman"/>
        </w:rPr>
        <w:t xml:space="preserve">的键级各是多少？哪个更稳定？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用等电子体原理推断：N₃⁻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的构型是什么？[CN]⁻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与什么分子等电子？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XeF₅⁺ </w:t>
      </w:r>
      <w:r>
        <w:rPr>
          <w:rFonts w:hint="eastAsia" w:eastAsia="SimSun" w:ascii="Times New Roman" w:hAnsi="Times New Roman"/>
        </w:rPr>
        <w:t xml:space="preserve">的构型（提示：先算电子对数，再处理孤对位置）。</w:t>
      </w:r>
    </w:p>
    <w:bookmarkEnd w:id="38"/>
    <w:bookmarkStart w:id="39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（35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届</w:t>
      </w:r>
      <w:r>
        <w:t xml:space="preserve"> CChO </w:t>
      </w:r>
      <w:r>
        <w:rPr>
          <w:rFonts w:hint="eastAsia" w:eastAsia="SimSun" w:ascii="Times New Roman" w:hAnsi="Times New Roman"/>
        </w:rPr>
        <w:t xml:space="preserve">决赛改编）某化合物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C、H、N </w:t>
      </w:r>
      <w:r>
        <w:rPr>
          <w:rFonts w:hint="eastAsia" w:eastAsia="SimSun" w:ascii="Times New Roman" w:hAnsi="Times New Roman"/>
        </w:rPr>
        <w:t xml:space="preserve">组成，结构分析显示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C-N </w:t>
      </w:r>
      <w:r>
        <w:rPr>
          <w:rFonts w:hint="eastAsia" w:eastAsia="SimSun" w:ascii="Times New Roman" w:hAnsi="Times New Roman"/>
        </w:rPr>
        <w:t xml:space="preserve">键长介于单键和双键之间。画出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的可能共振结构，并用形式电荷分析哪个是最优结构。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七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七、参考答案与提示</w:t>
      </w:r>
    </w:p>
    <w:p>
      <w:pPr>
        <w:pStyle w:val="FirstParagraph"/>
      </w:pPr>
      <w:r>
        <w:rPr>
          <w:b/>
          <w:bCs/>
        </w:rPr>
        <w:t xml:space="preserve">6.1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BodyText"/>
      </w:pPr>
      <w:r>
        <w:t xml:space="preserve">1-3. </w:t>
      </w:r>
      <w:r>
        <w:rPr>
          <w:rFonts w:hint="eastAsia" w:eastAsia="SimSun" w:ascii="Times New Roman" w:hAnsi="Times New Roman"/>
        </w:rPr>
        <w:t xml:space="preserve">略（对照</w:t>
      </w:r>
      <w:r>
        <w:t xml:space="preserve"> §1.3-1.5 </w:t>
      </w:r>
      <w:r>
        <w:rPr>
          <w:rFonts w:hint="eastAsia" w:eastAsia="SimSun" w:ascii="Times New Roman" w:hAnsi="Times New Roman"/>
        </w:rPr>
        <w:t xml:space="preserve">自行检查）</w:t>
      </w:r>
    </w:p>
    <w:p>
      <w:pPr>
        <w:pStyle w:val="BodyText"/>
      </w:pPr>
      <w:r>
        <w:rPr>
          <w:b/>
          <w:bCs/>
        </w:rPr>
        <w:t xml:space="preserve">6.2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：NO₂⁻（18e⁻，V形）→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~1.5；NO₂⁺（16e⁻，直线形）→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~2 → NO₂⁺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键更短更强。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：O₂⁺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2.5（比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少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个反键电子），O₂⁻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1.5（比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多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个反键电子）→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稳定性</w:t>
      </w:r>
      <w:r>
        <w:t xml:space="preserve"> O₂⁺ &gt; O₂ &gt; O₂⁻。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：N₃⁻</w:t>
      </w:r>
      <w:r>
        <w:t xml:space="preserve"> (16e⁻)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直线形。[CN]⁻</w:t>
      </w:r>
      <w:r>
        <w:t xml:space="preserve"> (14e⁻)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三键，直线形。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：XeF₅⁺</w:t>
      </w:r>
      <w:r>
        <w:t xml:space="preserve"> → Xe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1e⁻ </w:t>
      </w:r>
      <w:r>
        <w:rPr>
          <w:rFonts w:hint="eastAsia" w:eastAsia="SimSun" w:ascii="Times New Roman" w:hAnsi="Times New Roman"/>
        </w:rPr>
        <w:t xml:space="preserve">后剩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+ F(1×5) = 12e⁻ → 6 </w:t>
      </w:r>
      <w:r>
        <w:rPr>
          <w:rFonts w:hint="eastAsia" w:eastAsia="SimSun" w:ascii="Times New Roman" w:hAnsi="Times New Roman"/>
        </w:rPr>
        <w:t xml:space="preserve">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八面体排布，其中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对孤对</w:t>
      </w:r>
      <w:r>
        <w:t xml:space="preserve"> → AX₅E → </w:t>
      </w:r>
      <w:r>
        <w:rPr>
          <w:rFonts w:hint="eastAsia" w:eastAsia="SimSun" w:ascii="Times New Roman" w:hAnsi="Times New Roman"/>
        </w:rPr>
        <w:t xml:space="preserve">四方锥形。</w:t>
      </w:r>
    </w:p>
    <w:p>
      <w:pPr>
        <w:pStyle w:val="FirstParagraph"/>
      </w:pPr>
      <w:r>
        <w:rPr>
          <w:b/>
          <w:bCs/>
        </w:rPr>
        <w:t xml:space="preserve">6.3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：考虑</w:t>
      </w:r>
      <w:r>
        <w:t xml:space="preserve"> C-N </w:t>
      </w:r>
      <w:r>
        <w:rPr>
          <w:rFonts w:hint="eastAsia" w:eastAsia="SimSun" w:ascii="Times New Roman" w:hAnsi="Times New Roman"/>
        </w:rPr>
        <w:t xml:space="preserve">键的共振——C=N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C-N </w:t>
      </w:r>
      <w:r>
        <w:rPr>
          <w:rFonts w:hint="eastAsia" w:eastAsia="SimSun" w:ascii="Times New Roman" w:hAnsi="Times New Roman"/>
        </w:rPr>
        <w:t xml:space="preserve">共振导致键长均化。用形式电荷分析时优先选择</w:t>
      </w:r>
      <w:r>
        <w:t xml:space="preserve"> FC </w:t>
      </w:r>
      <w:r>
        <w:rPr>
          <w:rFonts w:hint="eastAsia" w:eastAsia="SimSun" w:ascii="Times New Roman" w:hAnsi="Times New Roman"/>
        </w:rPr>
        <w:t xml:space="preserve">最小的贡献式。</w:t>
      </w:r>
    </w:p>
    <w:p>
      <w:r>
        <w:pict>
          <v:rect style="width:0;height:1.5pt" o:hralign="center" o:hrstd="t" o:hr="t"/>
        </w:pict>
      </w:r>
    </w:p>
    <w:bookmarkEnd w:id="41"/>
    <w:bookmarkStart w:id="42" w:name="八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八、延伸阅读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专题-共价键与分子结构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VSEPR理论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详细构型表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竞赛级案例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杂化轨道理论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完整推导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不等性杂化细节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分子轨道理论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多原子分子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拓展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离域π键</w:t>
      </w:r>
      <w:r>
        <w:t xml:space="preserve"> — πₙᵐ </w:t>
      </w:r>
      <w:r>
        <w:rPr>
          <w:rFonts w:hint="eastAsia" w:eastAsia="SimSun" w:ascii="Times New Roman" w:hAnsi="Times New Roman"/>
        </w:rPr>
        <w:t xml:space="preserve">系统的判断方法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宋天佑《无机化学》§8-9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上海中学竞赛课程·化学·第一分册·第四讲</w:t>
      </w:r>
    </w:p>
    <w:p>
      <w:r>
        <w:pict>
          <v:rect style="width:0;height:1.5pt" o:hralign="center" o:hrstd="t" o:hr="t"/>
        </w:pict>
      </w:r>
    </w:p>
    <w:bookmarkEnd w:id="42"/>
    <w:bookmarkEnd w:id="4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2026-06-23T14:23:05Z</dcterms:created>
  <dcterms:modified xsi:type="dcterms:W3CDTF">2026-06-23T14:23:05Z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