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九讲其他类型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第九讲：其他类型晶体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能区分分子晶体、共价晶体、金属晶体、离子晶体四类晶体的键型与典型物性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能分析典型分子晶体（干冰、碘、冰）的晶胞特征与分子排列方式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能分析典型共价晶体（金刚石、SiC、β-方石英）的晶体结构并计算原子数与空间利用率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能用混合键型解释石墨的层状结构与特殊性质（导电性、润滑性、高熔点）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能通过晶体密度与晶胞参数计算分子数或摩尔质量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能运用等电子体原理推断新材料的结构（如立方氮化硼与金刚石的结构类比）</w:t>
      </w:r>
    </w:p>
    <w:p>
      <w:r>
        <w:pict>
          <v:rect style="width:0;height:1.5pt" o:hralign="center" o:hrstd="t" o:hr="t"/>
        </w:pict>
      </w:r>
    </w:p>
    <w:bookmarkEnd w:id="9"/>
    <w:bookmarkStart w:id="16" w:name="一分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一、分子晶体</w:t>
      </w:r>
    </w:p>
    <w:bookmarkStart w:id="10" w:name="定义与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分子（或稀有气体原子）间以分子间作用力（范德华力或氢键）构成的晶体称为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分子晶体（molecular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分子或稀有气体原子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分子间作用力（范德华力主导，部分含氢键）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共价键（强度远大于分子间力）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低（破坏分子间力所需能量小）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固体和液态均不导电（电的不良导体）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“相似相溶”</w:t>
            </w:r>
            <w:r>
              <w:rPr>
                <w:rFonts w:hint="eastAsia" w:ascii="Times New Roman" w:hAnsi="Times New Roman" w:eastAsia="SimSun"/>
              </w:rPr>
              <w:t xml:space="preserve">——极性分子晶体易溶于极性溶剂，非极性分子晶体易溶于非极性溶剂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!非极性分子晶体</w:t>
      </w:r>
      <w:r>
        <w:t xml:space="preserve">　</w:t>
      </w:r>
      <w:r>
        <w:rPr>
          <w:rFonts w:hint="eastAsia" w:eastAsia="SimSun" w:ascii="Times New Roman" w:hAnsi="Times New Roman"/>
        </w:rPr>
        <w:t xml:space="preserve">!极性分子晶体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分子晶体示意图（左：非极性分子排列；右：极性分子排列）—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分子内部以共价键结合，分子间以较弱的范德华力或氢键聚集成晶体（普化原理第4版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图13.13）</w:t>
      </w:r>
    </w:p>
    <w:bookmarkEnd w:id="10"/>
    <w:bookmarkStart w:id="11" w:name="分子晶体的熔沸点规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分子晶体的熔沸点规律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组成和结构相似的分子</w:t>
      </w:r>
      <w:r>
        <w:rPr>
          <w:rFonts w:hint="eastAsia" w:eastAsia="SimSun" w:ascii="Times New Roman" w:hAnsi="Times New Roman"/>
        </w:rPr>
        <w:t xml:space="preserve">：相对分子质量越大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熔沸点越高（如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有氢键的分子晶体</w:t>
      </w:r>
      <w:r>
        <w:rPr>
          <w:rFonts w:hint="eastAsia" w:eastAsia="SimSun" w:ascii="Times New Roman" w:hAnsi="Times New Roman"/>
        </w:rPr>
        <w:t xml:space="preserve">：熔沸点显著升高（如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H</m:t>
        </m:r>
        <m:r>
          <m:t>F</m:t>
        </m:r>
        <m:r>
          <m:rPr>
            <m:sty m:val="p"/>
          </m:rPr>
          <m:t>&gt;</m:t>
        </m:r>
        <m:r>
          <m:t>H</m:t>
        </m:r>
        <m:r>
          <m:t>C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分子对称性高的晶体</w:t>
      </w:r>
      <w:r>
        <w:rPr>
          <w:rFonts w:hint="eastAsia" w:eastAsia="SimSun" w:ascii="Times New Roman" w:hAnsi="Times New Roman"/>
        </w:rPr>
        <w:t xml:space="preserve">：对称性越高，分子在晶格中排列越紧密，熔沸点偏高（如对二甲苯</w:t>
      </w:r>
      <w:r>
        <w:t xml:space="preserve"> $&gt; $ </w:t>
      </w:r>
      <w:r>
        <w:rPr>
          <w:rFonts w:hint="eastAsia" w:eastAsia="SimSun" w:ascii="Times New Roman" w:hAnsi="Times New Roman"/>
        </w:rPr>
        <w:t xml:space="preserve">邻二甲苯、间二甲苯）</w:t>
      </w:r>
    </w:p>
    <w:bookmarkEnd w:id="11"/>
    <w:bookmarkStart w:id="15" w:name="典型分子晶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典型分子晶体</w:t>
      </w:r>
    </w:p>
    <w:bookmarkStart w:id="12" w:name="干冰mathrmco_2"/>
    <w:p>
      <w:pPr>
        <w:pStyle w:val="Heading4"/>
      </w:pPr>
      <w:r>
        <w:rPr>
          <w:rFonts w:hint="eastAsia" w:eastAsia="SimHei" w:ascii="Times New Roman" w:hAnsi="Times New Roman"/>
        </w:rPr>
        <w:t xml:space="preserve">（1）干冰（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干冰是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分子通过范德华力构成的分子晶体。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分子占据立方体的顶点和面心，但顶点和各对面心上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分子的空间取向互不相同。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：干冰的晶胞虽看似面心立方排列的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分子，但由于分子取向不同，不能作面心平移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不是面心立方晶胞</w:t>
      </w:r>
      <w:r>
        <w:rPr>
          <w:rFonts w:hint="eastAsia" w:eastAsia="SimSun" w:ascii="Times New Roman" w:hAnsi="Times New Roman"/>
        </w:rPr>
        <w:t xml:space="preserve">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</w:t>
      </w:r>
      <w:r>
        <w:rPr>
          <w:rFonts w:hint="eastAsia" w:eastAsia="SimSun" w:ascii="Times New Roman" w:hAnsi="Times New Roman"/>
        </w:rPr>
        <w:t xml:space="preserve">（P）。每个晶胞含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!CO₂干冰晶胞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CO₂ </w:t>
      </w:r>
      <w:r>
        <w:rPr>
          <w:rFonts w:hint="eastAsia" w:eastAsia="SimSun" w:ascii="Times New Roman" w:hAnsi="Times New Roman"/>
          <w:i/>
          <w:iCs/>
        </w:rPr>
        <w:t xml:space="preserve">分子晶体的晶胞——CO₂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分子占据立方体的顶点和面心位置，但顶点和各对面心分子的空间取向不同，故为简单立方晶胞（P）而非面心立方晶胞（F）（普化原理第4版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图13.14）</w:t>
      </w:r>
    </w:p>
    <w:bookmarkEnd w:id="12"/>
    <w:bookmarkStart w:id="13" w:name="晶体碘mathrmi_2"/>
    <w:p>
      <w:pPr>
        <w:pStyle w:val="Heading4"/>
      </w:pPr>
      <w:r>
        <w:rPr>
          <w:rFonts w:hint="eastAsia" w:eastAsia="SimHei" w:ascii="Times New Roman" w:hAnsi="Times New Roman"/>
        </w:rPr>
        <w:t xml:space="preserve">（2）晶体碘（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分子占据立方体的顶点和面心。顶点的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分子空间取向与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面的面心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分子相同（但与其他面心取向不同）→</w:t>
      </w:r>
      <w:r>
        <w:t xml:space="preserve"> </w:t>
      </w:r>
      <w:r>
        <w:rPr>
          <w:b/>
          <w:bCs/>
        </w:rPr>
        <w:t xml:space="preserve">B </w:t>
      </w:r>
      <w:r>
        <w:rPr>
          <w:rFonts w:hint="eastAsia" w:eastAsia="SimSun" w:ascii="Times New Roman" w:hAnsi="Times New Roman"/>
          <w:b/>
          <w:bCs/>
        </w:rPr>
        <w:t xml:space="preserve">底心正交晶胞</w:t>
      </w:r>
      <w:r>
        <w:rPr>
          <w:rFonts w:hint="eastAsia" w:eastAsia="SimSun" w:ascii="Times New Roman" w:hAnsi="Times New Roman"/>
        </w:rPr>
        <w:t xml:space="preserve">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型带心）。</w:t>
      </w:r>
    </w:p>
    <w:bookmarkEnd w:id="13"/>
    <w:bookmarkStart w:id="14" w:name="冰mathrmh_2o"/>
    <w:p>
      <w:pPr>
        <w:pStyle w:val="Heading4"/>
      </w:pPr>
      <w:r>
        <w:rPr>
          <w:rFonts w:hint="eastAsia" w:eastAsia="SimHei" w:ascii="Times New Roman" w:hAnsi="Times New Roman"/>
        </w:rPr>
        <w:t xml:space="preserve">（3）冰（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冰中水分子之间以氢键构成三维网络结构，属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六方晶系</w:t>
      </w:r>
      <w:r>
        <w:rPr>
          <w:rFonts w:hint="eastAsia" w:eastAsia="SimSun" w:ascii="Times New Roman" w:hAnsi="Times New Roman"/>
        </w:rPr>
        <w:t xml:space="preserve">。每个水分子通过氢键与周围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个水分子连接（四面体配位），形成较空旷的结构。空间利用率低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融化后密度增大（水的密度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时最大）。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：冰的晶胞为六方晶系，晶胞参数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452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737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。每个晶胞含若干水分子，可通过密度公式计算分子数。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二共价晶体"/>
    <w:p>
      <w:pPr>
        <w:pStyle w:val="Heading2"/>
      </w:pPr>
      <w:r>
        <w:rPr>
          <w:rFonts w:hint="eastAsia" w:eastAsia="SimHei" w:ascii="Times New Roman" w:hAnsi="Times New Roman"/>
        </w:rPr>
        <w:t xml:space="preserve">二、共价晶体</w:t>
      </w:r>
    </w:p>
    <w:bookmarkStart w:id="17" w:name="定义与特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相邻原子之间通过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结合而成的空间网状结构的晶体，称为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共价晶体（covalent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rPr>
          <w:rFonts w:hint="eastAsia" w:eastAsia="SimSun" w:ascii="Times New Roman" w:hAnsi="Times New Roman"/>
        </w:rPr>
        <w:t xml:space="preserve">，又称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原子晶体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共价键（方向性强、饱和性明显）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通常较小（如金刚石中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的配位数为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低（由于配位数低和共价键方向性）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非常高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通常不导电（但</w:t>
            </w:r>
            <w:r>
              <w:rPr>
                <w:rFonts w:ascii="Times New Roman" w:hAnsi="Times New Roman" w:eastAsia="SimSun"/>
              </w:rPr>
              <w:t xml:space="preserve"> Si、Ge </w:t>
            </w:r>
            <w:r>
              <w:rPr>
                <w:rFonts w:hint="eastAsia" w:ascii="Times New Roman" w:hAnsi="Times New Roman" w:eastAsia="SimSun"/>
              </w:rPr>
              <w:t xml:space="preserve">为半导体）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</w:tr>
    </w:tbl>
    <w:bookmarkEnd w:id="17"/>
    <w:bookmarkStart w:id="21" w:name="典型共价晶体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典型共价晶体</w:t>
      </w:r>
    </w:p>
    <w:bookmarkStart w:id="18" w:name="金刚石"/>
    <w:p>
      <w:pPr>
        <w:pStyle w:val="Heading4"/>
      </w:pPr>
      <w:r>
        <w:rPr>
          <w:rFonts w:hint="eastAsia" w:eastAsia="SimHei" w:ascii="Times New Roman" w:hAnsi="Times New Roman"/>
        </w:rPr>
        <w:t xml:space="preserve">（1）金刚石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金刚石晶体中，每个碳原子通过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个碳原子形成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键，构成三维空间骨架结构。金刚石具有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面心立方晶胞</w:t>
      </w:r>
      <w:r>
        <w:rPr>
          <w:rFonts w:hint="eastAsia" w:eastAsia="SimSun" w:ascii="Times New Roman" w:hAnsi="Times New Roman"/>
        </w:rPr>
        <w:t xml:space="preserve">，晶胞中碳原子分为两类：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CⅠ</w:t>
      </w:r>
      <w:r>
        <w:rPr>
          <w:rFonts w:hint="eastAsia" w:eastAsia="SimSun" w:ascii="Times New Roman" w:hAnsi="Times New Roman"/>
        </w:rPr>
        <w:t xml:space="preserve">：顶点和面心位置（面心立方排列）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CⅡ</w:t>
      </w:r>
      <w:r>
        <w:rPr>
          <w:rFonts w:hint="eastAsia" w:eastAsia="SimSun" w:ascii="Times New Roman" w:hAnsi="Times New Roman"/>
        </w:rPr>
        <w:t xml:space="preserve">：体内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个原子（从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偏移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个碳原子。C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原子配位数均</w:t>
      </w:r>
      <w:r>
        <w:t xml:space="preserve"> = 4。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键接触：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空间利用率：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  <m:r>
                      <m:t>r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34.01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金刚石的空间利用率很低（仅为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34%），但由于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共价键很强，熔点高达</w:t>
      </w:r>
      <w:r>
        <w:t xml:space="preserve"> 3550 </w:t>
      </w:r>
      <w:r>
        <w:rPr>
          <w:rFonts w:hint="eastAsia" w:eastAsia="SimSun" w:ascii="Times New Roman" w:hAnsi="Times New Roman"/>
        </w:rPr>
        <w:t xml:space="preserve">°C，莫氏硬度为</w:t>
      </w:r>
      <w:r>
        <w:t xml:space="preserve"> 10。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：金属密堆积（fcc/hcp）空间利用率为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74%，但金属键强度低于共价键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硬度远小于金刚石。</w:t>
      </w:r>
    </w:p>
    <w:bookmarkEnd w:id="18"/>
    <w:bookmarkStart w:id="19" w:name="金刚砂mathrmsic"/>
    <w:p>
      <w:pPr>
        <w:pStyle w:val="Heading4"/>
      </w:pPr>
      <w:r>
        <w:rPr>
          <w:rFonts w:hint="eastAsia" w:eastAsia="SimHei" w:ascii="Times New Roman" w:hAnsi="Times New Roman"/>
        </w:rPr>
        <w:t xml:space="preserve">（2）金刚砂（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t xml:space="preserve">SiC </w:t>
      </w:r>
      <w:r>
        <w:rPr>
          <w:rFonts w:hint="eastAsia" w:eastAsia="SimSun" w:ascii="Times New Roman" w:hAnsi="Times New Roman"/>
        </w:rPr>
        <w:t xml:space="preserve">晶体结构与金刚石相似，可看作金刚石碳原子骨架中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一半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原子被</w:t>
      </w:r>
      <w:r>
        <w:rPr>
          <w:b/>
          <w:bCs/>
        </w:rPr>
        <w:t xml:space="preserve"> Si </w:t>
      </w:r>
      <w:r>
        <w:rPr>
          <w:rFonts w:hint="eastAsia" w:eastAsia="SimSun" w:ascii="Times New Roman" w:hAnsi="Times New Roman"/>
          <w:b/>
          <w:bCs/>
        </w:rPr>
        <w:t xml:space="preserve">原子取代</w:t>
      </w:r>
      <w:r>
        <w:rPr>
          <w:rFonts w:hint="eastAsia" w:eastAsia="SimSun" w:ascii="Times New Roman" w:hAnsi="Times New Roman"/>
        </w:rPr>
        <w:t xml:space="preserve">，形成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交替相连的空间骨架。C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的配位数均为</w:t>
      </w:r>
      <w:r>
        <w:t xml:space="preserve"> 4。</w:t>
      </w:r>
    </w:p>
    <w:bookmarkEnd w:id="19"/>
    <w:bookmarkStart w:id="20" w:name="beta-方石英mathrmsio_2"/>
    <w:p>
      <w:pPr>
        <w:pStyle w:val="Heading4"/>
      </w:pPr>
      <w:r>
        <w:rPr>
          <w:rFonts w:hint="eastAsia" w:eastAsia="SimHei" w:ascii="Times New Roman" w:hAnsi="Times New Roman"/>
        </w:rPr>
        <w:t xml:space="preserve">（3）</w:t>
      </w:r>
      <m:oMath>
        <m:r>
          <m:t>β</m:t>
        </m:r>
      </m:oMath>
      <w:r>
        <w:rPr>
          <w:rFonts w:hint="eastAsia" w:eastAsia="SimHei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原子通过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原子形成共价键，[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四面体通过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原子相互连接构成空间网状结构。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的晶胞也为面心立方（与金刚石结构类似，但</w:t>
      </w:r>
      <w:r>
        <w:t xml:space="preserve"> Si、O </w:t>
      </w:r>
      <w:r>
        <w:rPr>
          <w:rFonts w:hint="eastAsia" w:eastAsia="SimSun" w:ascii="Times New Roman" w:hAnsi="Times New Roman"/>
        </w:rPr>
        <w:t xml:space="preserve">交替）。</w:t>
      </w:r>
    </w:p>
    <w:p>
      <w:pPr>
        <w:pStyle w:val="Compact"/>
        <w:numPr>
          <w:ilvl w:val="0"/>
          <w:numId w:val="1004"/>
        </w:numPr>
      </w:pPr>
      <w:r>
        <w:t xml:space="preserve">Si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2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实验式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共用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熔点（°C）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2700（分解）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hint="eastAsia" w:ascii="Times New Roman" w:hAnsi="Times New Roman" w:eastAsia="SimSun"/>
              </w:rPr>
              <w:t xml:space="preserve">-方石英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Si: 4, O: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1650（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!方石英结构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!方石英晶胞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β-方石英的晶体结构（左：Si—O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四面体三维网状结构；右：面心立方晶胞）—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每个</w:t>
      </w:r>
      <w:r>
        <w:rPr>
          <w:i/>
          <w:iCs/>
        </w:rPr>
        <w:t xml:space="preserve"> Si </w:t>
      </w:r>
      <w:r>
        <w:rPr>
          <w:rFonts w:hint="eastAsia" w:eastAsia="SimSun" w:ascii="Times New Roman" w:hAnsi="Times New Roman"/>
          <w:i/>
          <w:iCs/>
        </w:rPr>
        <w:t xml:space="preserve">与</w:t>
      </w:r>
      <w:r>
        <w:rPr>
          <w:i/>
          <w:iCs/>
        </w:rPr>
        <w:t xml:space="preserve"> 4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形成共价键，O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充当桥接原子连接相邻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Si，构成无限三维骨架（普化原理第4版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图13.15b）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三混合型晶体石墨"/>
    <w:p>
      <w:pPr>
        <w:pStyle w:val="Heading2"/>
      </w:pPr>
      <w:r>
        <w:rPr>
          <w:rFonts w:hint="eastAsia" w:eastAsia="SimHei" w:ascii="Times New Roman" w:hAnsi="Times New Roman"/>
        </w:rPr>
        <w:t xml:space="preserve">三、混合型晶体——石墨</w:t>
      </w:r>
    </w:p>
    <w:bookmarkStart w:id="23" w:name="结构特征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石墨（graphite）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是典型的混合型晶体，其结构兼具共价晶体、金属晶体和分子晶体的特征：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杂化轨道形成的共价键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原子与同层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原子形成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键，构成正六边形平面层，C—C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键长</w:t>
            </w:r>
            <w:r>
              <w:rPr>
                <w:rFonts w:ascii="Times New Roman" w:hAnsi="Times New Roman" w:eastAsia="SimSun"/>
              </w:rPr>
              <w:t xml:space="preserve"> 142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电子，垂直于层面的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轨道相互重叠形成离域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键，电子可沿层面自由移动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范德华力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层间距</w:t>
            </w:r>
            <w:r>
              <w:rPr>
                <w:rFonts w:ascii="Times New Roman" w:hAnsi="Times New Roman" w:eastAsia="SimSun"/>
              </w:rPr>
              <w:t xml:space="preserve"> 340 </w:t>
            </w:r>
            <w:r>
              <w:rPr>
                <w:rFonts w:hint="eastAsia" w:ascii="Times New Roman" w:hAnsi="Times New Roman" w:eastAsia="SimSun"/>
              </w:rPr>
              <w:t xml:space="preserve">pm，比层内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键长大得多，结合力弱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!石墨晶体结构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石墨的晶体结构——层内碳原子以</w:t>
      </w:r>
      <w:r>
        <w:rPr>
          <w:i/>
          <w:iCs/>
        </w:rPr>
        <w:t xml:space="preserve"> sp² </w:t>
      </w:r>
      <w:r>
        <w:rPr>
          <w:rFonts w:hint="eastAsia" w:eastAsia="SimSun" w:ascii="Times New Roman" w:hAnsi="Times New Roman"/>
          <w:i/>
          <w:iCs/>
        </w:rPr>
        <w:t xml:space="preserve">杂化形成六角平面层（σ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键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离域</w:t>
      </w:r>
      <w:r>
        <w:rPr>
          <w:i/>
          <w:iCs/>
        </w:rPr>
        <w:t xml:space="preserve"> π </w:t>
      </w:r>
      <w:r>
        <w:rPr>
          <w:rFonts w:hint="eastAsia" w:eastAsia="SimSun" w:ascii="Times New Roman" w:hAnsi="Times New Roman"/>
          <w:i/>
          <w:iCs/>
        </w:rPr>
        <w:t xml:space="preserve">键），层间以范德华力结合。层间距（340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pm）远大于层内</w:t>
      </w:r>
      <w:r>
        <w:rPr>
          <w:i/>
          <w:iCs/>
        </w:rPr>
        <w:t xml:space="preserve"> C—C </w:t>
      </w:r>
      <w:r>
        <w:rPr>
          <w:rFonts w:hint="eastAsia" w:eastAsia="SimSun" w:ascii="Times New Roman" w:hAnsi="Times New Roman"/>
          <w:i/>
          <w:iCs/>
        </w:rPr>
        <w:t xml:space="preserve">键长（142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pm），解释石墨的润滑性与各向异性导电（普化原理第4版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图13.16）</w:t>
      </w:r>
    </w:p>
    <w:bookmarkEnd w:id="23"/>
    <w:bookmarkStart w:id="24" w:name="混合键型衍生的多重性质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混合键型衍生的多重性质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对应晶体类型特征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高熔点（3652–3697</w:t>
            </w:r>
            <w:r>
              <w:rPr>
                <w:rFonts w:ascii="Times New Roman" w:hAnsi="Times New Roman" w:eastAsia="SimSun"/>
                <w:b/>
                <w:bCs/>
              </w:rPr>
              <w:t xml:space="preserve"> 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升华）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共价键很强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类似共价晶体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导电性（沿层面方向）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键电子沿层定向移动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类似金属晶体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质软、可作润滑剂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层间范德华力弱，容易滑动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类似分子晶体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可作电极材料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优良的导电性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化学惰性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4"/>
    <w:bookmarkStart w:id="25" w:name="石墨的晶胞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石墨的晶胞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六方石墨的晶胞为六方晶系，晶胞参数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个碳原子，分数坐标为：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：石墨晶胞中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方向包含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层碳原子平面（AB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轴方向的晶胞边长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</m:sub>
        </m:sSub>
      </m:oMath>
      <w:r>
        <w:t xml:space="preserve">。</w:t>
      </w:r>
    </w:p>
    <w:bookmarkEnd w:id="25"/>
    <w:bookmarkStart w:id="26" w:name="石墨烯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石墨烯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石墨烯可视为单层石墨片——即从石墨中剥离出的单层碳原子二维材料。2010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年诺贝尔物理学奖授予石墨烯研究。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石墨烯的二维晶胞为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结构，每个二维晶胞含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。石墨烯中碳碳键的键级高于金刚石（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键），因此石墨烯的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键长更短、键能更大。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四类晶体的综合对比"/>
    <w:p>
      <w:pPr>
        <w:pStyle w:val="Heading2"/>
      </w:pPr>
      <w:r>
        <w:rPr>
          <w:rFonts w:hint="eastAsia" w:eastAsia="SimHei" w:ascii="Times New Roman" w:hAnsi="Times New Roman"/>
        </w:rPr>
        <w:t xml:space="preserve">四、四类晶体的综合对比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组成粒子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阴、阳离子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分子（或稀有气体原子）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金属原子（正离子）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较强（可变化）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一般较高（Hg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等例外）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熔融或溶液导电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通常不导电（Si/Ge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半导体）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易溶于极性溶剂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相似相溶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不溶于常见溶剂（与酸/碱反应）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CsCl, CaF₂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金刚石,</w:t>
            </w:r>
            <w:r>
              <w:rPr>
                <w:rFonts w:ascii="Times New Roman" w:hAnsi="Times New Roman" w:eastAsia="SimSun"/>
              </w:rPr>
              <w:t xml:space="preserve"> SiC, SiO₂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干冰,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碘,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Cu, Fe, 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硬度极大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熔沸点低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延展性好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29" w:name="晶体类型判断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晶体类型判断流程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判断晶体类型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看组成粒子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看结合力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看物性特征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由组成粒子初步判断：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金属元素为主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非金属元素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共价晶体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金属+非金属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离子晶体（但需排除共价晶体）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由物性特征验证：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熔沸点高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共价晶体/离子晶体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熔沸点低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导电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延展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熔融导电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</w:p>
    <w:bookmarkEnd w:id="29"/>
    <w:bookmarkStart w:id="30" w:name="常见误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“分子晶体的晶胞一定是分子晶胞”</w:t>
      </w:r>
      <w:r>
        <w:rPr>
          <w:rFonts w:hint="eastAsia" w:eastAsia="SimSun" w:ascii="Times New Roman" w:hAnsi="Times New Roman"/>
        </w:rPr>
        <w:t xml:space="preserve">——干冰中的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分子虽占据面心立方位置，但分子取向不同，不能作面心平移，晶胞类型为简单立方（P）而非面心立方（F）。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“空间利用率越高晶体越硬”</w:t>
      </w:r>
      <w:r>
        <w:rPr>
          <w:rFonts w:hint="eastAsia" w:eastAsia="SimSun" w:ascii="Times New Roman" w:hAnsi="Times New Roman"/>
        </w:rPr>
        <w:t xml:space="preserve">——金刚石的空间利用率仅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34%，但硬度最大。硬度取决于键的强度而非堆积密度。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“石墨是原子晶体”</w:t>
      </w:r>
      <w:r>
        <w:rPr>
          <w:rFonts w:hint="eastAsia" w:eastAsia="SimSun" w:ascii="Times New Roman" w:hAnsi="Times New Roman"/>
        </w:rPr>
        <w:t xml:space="preserve">——石墨兼有共价键（层内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键）、金属键特征（离域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键导电）和分子间力（层间），属于混合型晶体。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结构相似”</w:t>
      </w:r>
      <w:r>
        <w:t xml:space="preserve">——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是分子晶体（直线形分子以范德华力结合），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是共价晶体（[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四面体三维网状结构），两者晶体类型完全不同。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2" w:name="例-1-分子晶体晶胞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[分子晶体晶胞判断]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）的晶胞中，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分子占据立方体的顶点和面心。试问干冰的晶胞是否为面心立方晶胞？说明理由。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面心立方晶胞的特征是可作面心平移：将顶角平移到任一面心位置，得到的新晶胞与原晶胞无差别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干冰中顶点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分子的取向与面心分子不同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顶点平移至面心后分子取向发生改变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：干冰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面心立方晶胞，而是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简单立方晶胞（P）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分子（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32"/>
    <w:bookmarkStart w:id="33" w:name="例-2-金刚石空间利用率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[金刚石空间利用率]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：金刚石晶胞中碳原子沿体对角线方向密接，晶胞参数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。计算金刚石的空间利用率及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金刚石晶胞含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体对角线方向相邻碳原子间形成共价键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</w:t>
      </w:r>
      <w:r>
        <w:t xml:space="preserve"> 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C—C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金刚石晶胞体对角线长度</w:t>
      </w:r>
      <w:r>
        <w:t xml:space="preserve"> =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=</m:t>
        </m:r>
        <m:r>
          <m:t>617.8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体对角线上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空间利用率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t>a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π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34.01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154.5 </w:t>
      </w:r>
      <w:r>
        <w:rPr>
          <w:rFonts w:hint="eastAsia" w:eastAsia="SimSun" w:ascii="Times New Roman" w:hAnsi="Times New Roman"/>
        </w:rPr>
        <w:t xml:space="preserve">pm，空间利用率</w:t>
      </w:r>
      <w:r>
        <w:t xml:space="preserve"> 34.01%。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石墨的结构与性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[石墨的结构与性质]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：石墨的六方晶胞参数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，密度为</w:t>
      </w:r>
      <w:r>
        <w:t xml:space="preserve"> </w:t>
      </w:r>
      <m:oMath>
        <m:r>
          <m:t>2.26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计算每个晶胞中含多少碳原子。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解释石墨为什么能导电、能作润滑剂。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（六方晶系）：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670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每个晶胞的质量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=</m:t>
          </m:r>
          <m:r>
            <m:t>2.26</m:t>
          </m:r>
          <m:r>
            <m:rPr>
              <m:sty m:val="p"/>
            </m:rPr>
            <m:t>×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=</m:t>
          </m:r>
          <m:r>
            <m:t>7.93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每个晶胞含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12.01</m:t>
              </m:r>
              <m:r>
                <m:rPr>
                  <m:sty m:val="p"/>
                </m:rPr>
                <m:t>/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3.98</m:t>
          </m:r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即每个石墨六方晶胞含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，与坐标分析结果一致。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导电性</w:t>
      </w:r>
      <w:r>
        <w:rPr>
          <w:rFonts w:hint="eastAsia" w:eastAsia="SimSun" w:ascii="Times New Roman" w:hAnsi="Times New Roman"/>
        </w:rPr>
        <w:t xml:space="preserve">：层内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原子采用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轨道电子形成离域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键。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电子可沿层面方向自由移动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沿层面方向导电（类似金属晶体）。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润滑性</w:t>
      </w:r>
      <w:r>
        <w:rPr>
          <w:rFonts w:hint="eastAsia" w:eastAsia="SimSun" w:ascii="Times New Roman" w:hAnsi="Times New Roman"/>
        </w:rPr>
        <w:t xml:space="preserve">：层间以范德华力结合（层间距</w:t>
      </w:r>
      <w:r>
        <w:t xml:space="preserve"> 340 pm &gt;&gt; </w:t>
      </w:r>
      <w:r>
        <w:rPr>
          <w:rFonts w:hint="eastAsia" w:eastAsia="SimSun" w:ascii="Times New Roman" w:hAnsi="Times New Roman"/>
        </w:rPr>
        <w:t xml:space="preserve">层内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142 </w:t>
      </w:r>
      <w:r>
        <w:rPr>
          <w:rFonts w:hint="eastAsia" w:eastAsia="SimSun" w:ascii="Times New Roman" w:hAnsi="Times New Roman"/>
        </w:rPr>
        <w:t xml:space="preserve">pm），结合力弱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层间容易滑动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可作固体润滑剂。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立方氮化硼等电子体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[立方氮化硼——等电子体应用]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：立方氮化硼（cBN）具有与金刚石相似的晶体结构（面心立方晶胞，晶胞参数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）。回答：</w:t>
      </w:r>
      <w:r>
        <w:t xml:space="preserve"> </w:t>
      </w:r>
      <w:r>
        <w:t xml:space="preserve">(1) B </w:t>
      </w:r>
      <w:r>
        <w:rPr>
          <w:rFonts w:hint="eastAsia" w:eastAsia="SimSun" w:ascii="Times New Roman" w:hAnsi="Times New Roman"/>
        </w:rPr>
        <w:t xml:space="preserve">原子和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原子各按什么方式堆积？B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填充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的什么空隙？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键长，并与金刚石的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pm）比较，说明硬度差异。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t xml:space="preserve">cBN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的堆积方式相同，均为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面心立方最密堆积（fcc）</w:t>
      </w:r>
      <w:r>
        <w:rPr>
          <w:rFonts w:hint="eastAsia" w:eastAsia="SimSun" w:ascii="Times New Roman" w:hAnsi="Times New Roman"/>
        </w:rPr>
        <w:t xml:space="preserve">。若以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原子为堆积骨架，则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正四面体空隙</w:t>
      </w:r>
      <w:r>
        <w:rPr>
          <w:rFonts w:hint="eastAsia" w:eastAsia="SimSun" w:ascii="Times New Roman" w:hAnsi="Times New Roman"/>
        </w:rPr>
        <w:t xml:space="preserve">（填充一半的四面体空隙，与金刚石中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填充位置一致）。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B—N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（金刚石结构类比）：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361.5</m:t>
          </m:r>
          <m:r>
            <m:rPr>
              <m:sty m:val="p"/>
            </m:rPr>
            <m:t>=</m:t>
          </m:r>
          <m:r>
            <m:t>156.5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pm）相比：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的键长略长（+2.0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键能略小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两种晶体各原子周围均形成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键数目相同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的硬度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：cBN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的热稳定性和化学稳定性优于金刚石（金刚石在空气中加热会被氧化，而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可耐更高温度），因此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在钢材加工等领域比金刚石更具优势。</w:t>
      </w:r>
    </w:p>
    <w:p>
      <w:r>
        <w:pict>
          <v:rect style="width:0;height:1.5pt" o:hralign="center" o:hrstd="t" o:hr="t"/>
        </w:pict>
      </w:r>
    </w:p>
    <w:bookmarkEnd w:id="35"/>
    <w:bookmarkStart w:id="36" w:name="例-5-晶体密度计算分子晶体分子数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[晶体密度计算——分子晶体分子数推断]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：二茂铁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晶体（163.9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以上）属于单斜晶系，晶胞参数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1044.35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757.24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582.44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二茂铁晶体属于哪种晶体类型？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个正当晶胞中的分子数。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二茂铁分子间以分子间作用力结合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sSup>
            <m:e>
              <m:r>
                <m:t>120.958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t>0.8578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3.869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分子数</w:t>
      </w:r>
      <w:r>
        <w:rPr>
          <w:rFonts w:hint="eastAsia" w:eastAsia="SimSun" w:ascii="Times New Roman" w:hAnsi="Times New Roman"/>
        </w:rPr>
        <w:t xml:space="preserve">（密度公式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1.565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3.869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55.85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12.01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1.008</m:t>
              </m:r>
            </m:den>
          </m:f>
          <m:r>
            <m:rPr>
              <m:sty m:val="p"/>
            </m:rPr>
            <m:t>=</m:t>
          </m:r>
          <m:r>
            <m:t>2.001</m:t>
          </m:r>
          <m:r>
            <m:rPr>
              <m:sty m:val="p"/>
            </m:rPr>
            <m:t>≈</m:t>
          </m:r>
          <m:r>
            <m:t>2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：二茂铁晶体为分子晶体，每个晶胞含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个分子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38" w:name="与竞赛真题的对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四类晶体特征对比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键型—物性的推理链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金刚石/SiC/SiO₂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晶胞计数、键长、空间利用率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石墨/石墨烯结构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二维晶胞、离域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立方氮化硼/金刚石类比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等电子体原理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分子晶体密度计算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由晶胞参数和密度反推分子数</w:t>
            </w:r>
          </w:p>
        </w:tc>
      </w:tr>
    </w:tbl>
    <w:bookmarkEnd w:id="38"/>
    <w:bookmarkStart w:id="39" w:name="跨专题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金属晶体的堆积与能带理论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04-课件/学生讲义/2026-06-23-共价键理论#三、分子轨道理论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解释</w:t>
      </w:r>
    </w:p>
    <w:bookmarkEnd w:id="39"/>
    <w:bookmarkStart w:id="40" w:name="深化方向后续轮次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能带理论对导体/半导体/绝缘体的完整解释</w:t>
      </w:r>
      <w:r>
        <w:rPr>
          <w:rFonts w:hint="eastAsia" w:eastAsia="SimSun" w:ascii="Times New Roman" w:hAnsi="Times New Roman"/>
        </w:rPr>
        <w:t xml:space="preserve">——第二轮/第三轮固体物理入门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缺陷化学与掺杂半导体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层状化合物的插层化学</w:t>
      </w:r>
      <w:r>
        <w:rPr>
          <w:rFonts w:hint="eastAsia" w:eastAsia="SimSun" w:ascii="Times New Roman" w:hAnsi="Times New Roman"/>
        </w:rPr>
        <w:t xml:space="preserve">——第二轮/第三轮材料化学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准晶与非晶态的结构特征</w:t>
      </w:r>
      <w:r>
        <w:rPr>
          <w:rFonts w:hint="eastAsia" w:eastAsia="SimSun" w:ascii="Times New Roman" w:hAnsi="Times New Roman"/>
        </w:rPr>
        <w:t xml:space="preserve">——决赛拓展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466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干冰、碘、冰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金刚石、SiC、SiO₂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熔融/溶液导电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NaCl、CsCl、CaF₂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Cu、Fe、Na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混合型（石墨）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共价键+离域π键+范德华力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很高（升华）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层内硬/层间软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沿层面导电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3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晶体类型判断</w:t>
      </w:r>
      <w:r>
        <w:rPr>
          <w:rFonts w:hint="eastAsia" w:eastAsia="SimSun" w:ascii="Times New Roman" w:hAnsi="Times New Roman"/>
        </w:rPr>
        <w:t xml:space="preserve">：判断下列晶体属于哪种类型：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水晶（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氯化铯（CsCl）；(4)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硅（Si）；(5)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冰；(6)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铜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性质解释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的熔点（801</w:t>
      </w:r>
      <w:r>
        <w:t xml:space="preserve"> </w:t>
      </w:r>
      <w:r>
        <w:rPr>
          <w:rFonts w:hint="eastAsia" w:eastAsia="SimSun" w:ascii="Times New Roman" w:hAnsi="Times New Roman"/>
        </w:rPr>
        <w:t xml:space="preserve">°C）远高于干冰（−78</w:t>
      </w:r>
      <w:r>
        <w:t xml:space="preserve"> °C </w:t>
      </w:r>
      <w:r>
        <w:rPr>
          <w:rFonts w:hint="eastAsia" w:eastAsia="SimSun" w:ascii="Times New Roman" w:hAnsi="Times New Roman"/>
        </w:rPr>
        <w:t xml:space="preserve">升华）？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为什么金刚石比石墨硬，但石墨能导电而金刚石不能？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填空题</w:t>
      </w:r>
      <w:r>
        <w:rPr>
          <w:rFonts w:hint="eastAsia" w:eastAsia="SimSun" w:ascii="Times New Roman" w:hAnsi="Times New Roman"/>
        </w:rPr>
        <w:t xml:space="preserve">：干冰晶胞含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分子，其中分子占据晶胞的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位置；冰中每个水分子通过氢键与周围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个水分子连接。</w:t>
      </w:r>
    </w:p>
    <w:bookmarkEnd w:id="43"/>
    <w:bookmarkStart w:id="44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金刚石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立方氮化硼</w:t>
      </w:r>
      <w:r>
        <w:rPr>
          <w:rFonts w:hint="eastAsia" w:eastAsia="SimSun" w:ascii="Times New Roman" w:hAnsi="Times New Roman"/>
        </w:rPr>
        <w:t xml:space="preserve">：立方氮化硼（cBN）的晶胞参数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分别计算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键长和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说明为什么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的硬度略小于金刚石。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从键的极性角度解释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为何比金刚石有更好的化学稳定性和耐热性。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石墨烯二维晶胞</w:t>
      </w:r>
      <w:r>
        <w:rPr>
          <w:rFonts w:hint="eastAsia" w:eastAsia="SimSun" w:ascii="Times New Roman" w:hAnsi="Times New Roman"/>
        </w:rPr>
        <w:t xml:space="preserve">：石墨烯中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0.142 nm。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计算石墨烯二维六方晶胞的边长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和面积。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每个二维晶胞含多少个碳原子？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键的键级比金刚石中的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键大还是小？说明理由。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密度计算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）的面心立方晶胞参数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716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，计算其理论密度。</w:t>
      </w:r>
    </w:p>
    <w:bookmarkEnd w:id="44"/>
    <w:bookmarkStart w:id="45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：某晶体的晶胞参数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2.15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。已知该晶体由</w:t>
      </w:r>
      <w:r>
        <w:t xml:space="preserve"> C、H </w:t>
      </w:r>
      <w:r>
        <w:rPr>
          <w:rFonts w:hint="eastAsia" w:eastAsia="SimSun" w:ascii="Times New Roman" w:hAnsi="Times New Roman"/>
        </w:rPr>
        <w:t xml:space="preserve">两种元素组成，质量分数比为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判断该晶体属于什么晶系，写出判断依据。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推算每个晶胞中的分子数。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该晶体最有可能是分子晶体还是共价晶体？说明理由。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混合型晶体综合分析</w:t>
      </w:r>
      <w:r>
        <w:rPr>
          <w:rFonts w:hint="eastAsia" w:eastAsia="SimSun" w:ascii="Times New Roman" w:hAnsi="Times New Roman"/>
        </w:rPr>
        <w:t xml:space="preserve">：六方氮化硼（hBN）与石墨为等电子体，具有相似的层状结构，但性质差异显著——hBN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为白色绝缘体，而石墨为黑色导体。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的一个二维晶胞。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解释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为何为绝缘体而石墨为导体（从电子结构角度）。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和石墨的层间距大小关系，并说明理由。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共价晶体；(2)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离子晶体；(4)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共价晶体；(5)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分子晶体（氢键）；(6)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金属晶体。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NaCl </w:t>
      </w:r>
      <w:r>
        <w:rPr>
          <w:rFonts w:hint="eastAsia" w:eastAsia="SimSun" w:ascii="Times New Roman" w:hAnsi="Times New Roman"/>
        </w:rPr>
        <w:t xml:space="preserve">中离子键强度远大于干冰中范德华力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破坏离子键需更多能量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熔点高。(2)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键，形成三维骨架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硬度大但不导电；石墨层内有离域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键，电子可沿层面移动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导电，但层间范德华力弱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软、可滑动。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4、顶点、面心、4。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361.5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156.5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键长越长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键能越小，硬度越小。(3)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键为极性共价键（电负性差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），比非极性的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键更稳定，抗氧化性和热稳定性更好。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石墨烯二维晶胞边长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0.142</m:t>
        </m:r>
        <m:r>
          <m:rPr>
            <m:sty m:val="p"/>
          </m:rPr>
          <m:t>=</m:t>
        </m:r>
        <m:r>
          <m:t>0.246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，面积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0.0524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原子（</w:t>
      </w:r>
      <m:oMath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石墨烯中有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键，键级大于金刚石（只有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键），键长更短、键能更大。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（类比金刚石，Si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位置），O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原子数为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16。每个晶胞含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式量。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28.09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16.00</m:t>
            </m:r>
            <m:r>
              <m:rPr>
                <m:sty m:val="p"/>
              </m:rPr>
              <m:t>)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7.16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，计算得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2.17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（质量比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满足），由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可推算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熔点较低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密度较小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分子晶体（结合物性综合判断）。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的二维晶胞为六方（与石墨烯类似），但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交替排列。(2)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石墨中单层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原子全部等价，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电子完全离域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导体；hBN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电负性不同导致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电子部分定域在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能隙增大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绝缘体。(3)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层间有</w:t>
      </w:r>
      <w:r>
        <w:t xml:space="preserve"> N—H⋯B </w:t>
      </w:r>
      <w:r>
        <w:rPr>
          <w:rFonts w:hint="eastAsia" w:eastAsia="SimSun" w:ascii="Times New Roman" w:hAnsi="Times New Roman"/>
        </w:rPr>
        <w:t xml:space="preserve">二氢键等额外分子间作用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层内偶极作用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层间距可能小于石墨。</w:t>
      </w:r>
    </w:p>
    <w:p>
      <w:r>
        <w:pict>
          <v:rect style="width:0;height:1.5pt" o:hralign="center" o:hrstd="t" o:hr="t"/>
        </w:pict>
      </w:r>
    </w:p>
    <w:bookmarkEnd w:id="47"/>
    <w:bookmarkStart w:id="48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分子晶体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分子晶体的结构与性质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原子晶体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共价晶体的典型实例详解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石墨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混合型晶体的结构剖析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金属晶体的堆积与能带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04-课件/学生讲义/2026-06-23-分子结构和性质#二、分子间作用力——范德华力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分子间作用力的系统讨论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上海中学竞赛课程·化学·第一分册·第九讲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2026-06-23T14:14:17Z</dcterms:created>
  <dcterms:modified xsi:type="dcterms:W3CDTF">2026-06-23T14:14:17Z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