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第一讲有机化学基础结构电子效应与立体化学"/>
    <w:p>
      <w:pPr>
        <w:pStyle w:val="Heading1"/>
        <w:jc w:val="center"/>
      </w:pPr>
      <w:r>
        <w:rPr>
          <w:rFonts w:hint="eastAsia" w:eastAsia="SimHei" w:ascii="Times New Roman" w:hAnsi="Times New Roman"/>
        </w:rPr>
        <w:t xml:space="preserve">第一讲：有机化学基础——结构、电子效应与立体化学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适用</w:t>
      </w:r>
      <w:r>
        <w:rPr>
          <w:rFonts w:hint="eastAsia" w:eastAsia="SimSun" w:ascii="Times New Roman" w:hAnsi="Times New Roman"/>
        </w:rPr>
        <w:t xml:space="preserve">：第三轮（提高班）|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前置要求</w:t>
      </w:r>
      <w:r>
        <w:rPr>
          <w:rFonts w:hint="eastAsia" w:eastAsia="SimSun" w:ascii="Times New Roman" w:hAnsi="Times New Roman"/>
        </w:rPr>
        <w:t xml:space="preserve">：杂化轨道理论、VSEPR理论、共价键和共价分子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对应备课大纲</w:t>
      </w:r>
      <w:r>
        <w:rPr>
          <w:rFonts w:hint="eastAsia" w:eastAsia="SimSun" w:ascii="Times New Roman" w:hAnsi="Times New Roman"/>
        </w:rPr>
        <w:t xml:space="preserve">：有机分子结构初探（基础班）</w:t>
      </w:r>
      <w:r>
        <w:t xml:space="preserve"> · </w:t>
      </w:r>
      <w:r>
        <w:rPr>
          <w:rFonts w:hint="eastAsia" w:eastAsia="SimSun" w:ascii="Times New Roman" w:hAnsi="Times New Roman"/>
        </w:rPr>
        <w:t xml:space="preserve">有机结构基础与电子效应（提高班）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初赛讲义融合</w:t>
      </w:r>
      <w:r>
        <w:rPr>
          <w:rFonts w:hint="eastAsia" w:eastAsia="SimSun" w:ascii="Times New Roman" w:hAnsi="Times New Roman"/>
        </w:rPr>
        <w:t xml:space="preserve">：初赛讲义第10讲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本讲是第三轮有机化学的起点。目标是把第一轮有机结构入门（杂化/Lewis/官能团识别）升级为系统的有机化学语言——电子效应解释稳定性、立体化学解释选择性、系统命名解释结构→名称的双向转换。</w:t>
      </w:r>
    </w:p>
    <w:p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</w:pPr>
      <w:r>
        <w:rPr>
          <w:rFonts w:hint="eastAsia" w:eastAsia="SimHei" w:ascii="Times New Roman" w:hAnsi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能根据分子式判断有机物的类别、官能团和可能的异构体数目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能熟练使用键线式表示有机物结构，并完成键线式</w:t>
      </w:r>
      <w:r>
        <w:t xml:space="preserve"> ↔ </w:t>
      </w:r>
      <w:r>
        <w:rPr>
          <w:rFonts w:hint="eastAsia" w:eastAsia="SimSun" w:ascii="Times New Roman" w:hAnsi="Times New Roman"/>
        </w:rPr>
        <w:t xml:space="preserve">结构简式</w:t>
      </w:r>
      <w:r>
        <w:t xml:space="preserve"> ↔ </w:t>
      </w:r>
      <w:r>
        <w:rPr>
          <w:rFonts w:hint="eastAsia" w:eastAsia="SimSun" w:ascii="Times New Roman" w:hAnsi="Times New Roman"/>
        </w:rPr>
        <w:t xml:space="preserve">分子式的互译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能判断含手性碳原子的分子是否具有手性，会用</w:t>
      </w:r>
      <w:r>
        <w:t xml:space="preserve"> R/S </w:t>
      </w:r>
      <w:r>
        <w:rPr>
          <w:rFonts w:hint="eastAsia" w:eastAsia="SimSun" w:ascii="Times New Roman" w:hAnsi="Times New Roman"/>
        </w:rPr>
        <w:t xml:space="preserve">标记构型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能用诱导效应、共轭效应、超共轭效应解释酸碱性、稳定性和反应活性的定性规律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能用</w:t>
      </w:r>
      <w:r>
        <w:t xml:space="preserve"> IUPAC </w:t>
      </w:r>
      <w:r>
        <w:rPr>
          <w:rFonts w:hint="eastAsia" w:eastAsia="SimSun" w:ascii="Times New Roman" w:hAnsi="Times New Roman"/>
        </w:rPr>
        <w:t xml:space="preserve">系统命名法命名常见有机化合物（含立体化学标记）</w:t>
      </w:r>
    </w:p>
    <w:p>
      <w:r>
        <w:pict>
          <v:rect style="width:0;height:1.5pt" o:hralign="center" o:hrstd="t" o:hr="t"/>
        </w:pict>
      </w:r>
    </w:p>
    <w:bookmarkEnd w:id="9"/>
    <w:bookmarkStart w:id="30" w:name="一核心概念"/>
    <w:p>
      <w:pPr>
        <w:pStyle w:val="Heading2"/>
      </w:pPr>
      <w:r>
        <w:rPr>
          <w:rFonts w:hint="eastAsia" w:eastAsia="SimHei" w:ascii="Times New Roman" w:hAnsi="Times New Roman"/>
        </w:rPr>
        <w:t xml:space="preserve">一、核心概念</w:t>
      </w:r>
    </w:p>
    <w:bookmarkStart w:id="13" w:name="有机化合物概述"/>
    <w:p>
      <w:pPr>
        <w:pStyle w:val="Heading3"/>
      </w:pPr>
      <w:r>
        <w:t xml:space="preserve">1.1 </w:t>
      </w:r>
      <w:r>
        <w:rPr>
          <w:rFonts w:hint="eastAsia" w:eastAsia="SimHei" w:ascii="Times New Roman" w:hAnsi="Times New Roman"/>
        </w:rPr>
        <w:t xml:space="preserve">有机化合物概述</w:t>
      </w:r>
    </w:p>
    <w:bookmarkStart w:id="10" w:name="定义与特点"/>
    <w:p>
      <w:pPr>
        <w:pStyle w:val="Heading4"/>
      </w:pPr>
      <w:r>
        <w:t xml:space="preserve">1.1.1 </w:t>
      </w:r>
      <w:r>
        <w:rPr>
          <w:rFonts w:hint="eastAsia" w:eastAsia="SimHei" w:ascii="Times New Roman" w:hAnsi="Times New Roman"/>
        </w:rPr>
        <w:t xml:space="preserve">定义与特点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有机化合物是指含有碳元素的化合物（不包括</w:t>
      </w:r>
      <w:r>
        <w:t xml:space="preserve"> </w:t>
      </w:r>
      <w:r>
        <w:rPr>
          <w:rFonts w:hint="eastAsia" w:eastAsia="SimSun" w:ascii="Times New Roman" w:hAnsi="Times New Roman"/>
        </w:rPr>
        <w:t xml:space="preserve">CO、CO₂、碳酸及其盐、氰化物等简单碳化合物）。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有机物的共性特点：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溶解性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难溶于水，易溶于有机溶剂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分子极性小，符合”相似相溶”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热稳定性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受热易分解，易燃烧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C-C </w:t>
            </w:r>
            <w:r>
              <w:rPr>
                <w:rFonts w:hint="eastAsia" w:ascii="Times New Roman" w:hAnsi="Times New Roman" w:eastAsia="SimSun"/>
              </w:rPr>
              <w:t xml:space="preserve">键和</w:t>
            </w:r>
            <w:r>
              <w:rPr>
                <w:rFonts w:ascii="Times New Roman" w:hAnsi="Times New Roman" w:eastAsia="SimSun"/>
              </w:rPr>
              <w:t xml:space="preserve"> C-H </w:t>
            </w:r>
            <w:r>
              <w:rPr>
                <w:rFonts w:hint="eastAsia" w:ascii="Times New Roman" w:hAnsi="Times New Roman" w:eastAsia="SimSun"/>
              </w:rPr>
              <w:t xml:space="preserve">键键能适中，氧气中可完全燃烧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导电性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非电解质，不易导电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绝大多数为分子晶体，无自由移动离子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熔点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较低（分子晶体为主）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分子间作用力弱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反应特点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反应慢、需加热/催化剂、常有副反应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共价键断裂需活化能，反应多位点</w:t>
            </w:r>
          </w:p>
        </w:tc>
      </w:tr>
    </w:tbl>
    <w:bookmarkEnd w:id="10"/>
    <w:bookmarkStart w:id="11" w:name="有机物的分类"/>
    <w:p>
      <w:pPr>
        <w:pStyle w:val="Heading4"/>
      </w:pPr>
      <w:r>
        <w:t xml:space="preserve">1.1.2 </w:t>
      </w:r>
      <w:r>
        <w:rPr>
          <w:rFonts w:hint="eastAsia" w:eastAsia="SimHei" w:ascii="Times New Roman" w:hAnsi="Times New Roman"/>
        </w:rPr>
        <w:t xml:space="preserve">有机物的分类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按碳骨架分类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  <w:b/>
          <w:bCs/>
        </w:rPr>
        <w:t xml:space="preserve">链状化合物（脂肪族）</w:t>
      </w:r>
      <w:r>
        <w:t xml:space="preserve">—— </w:t>
      </w:r>
      <w:r>
        <w:rPr>
          <w:rFonts w:hint="eastAsia" w:eastAsia="SimSun" w:ascii="Times New Roman" w:hAnsi="Times New Roman"/>
        </w:rPr>
        <w:t xml:space="preserve">碳原子连接成链</w:t>
      </w:r>
    </w:p>
    <w:p>
      <w:pPr>
        <w:pStyle w:val="Compact"/>
        <w:numPr>
          <w:ilvl w:val="1"/>
          <w:numId w:val="1003"/>
        </w:numPr>
      </w:pPr>
      <w:r>
        <w:rPr>
          <w:rFonts w:hint="eastAsia" w:eastAsia="SimSun" w:ascii="Times New Roman" w:hAnsi="Times New Roman"/>
        </w:rPr>
        <w:t xml:space="preserve">例：正丁烷</w:t>
      </w:r>
      <w:r>
        <w:t xml:space="preserve"> CH₃CH₂CH₂CH₃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  <w:b/>
          <w:bCs/>
        </w:rPr>
        <w:t xml:space="preserve">碳环化合物</w:t>
      </w:r>
    </w:p>
    <w:p>
      <w:pPr>
        <w:pStyle w:val="Compact"/>
        <w:numPr>
          <w:ilvl w:val="1"/>
          <w:numId w:val="1004"/>
        </w:numPr>
      </w:pPr>
      <w:r>
        <w:rPr>
          <w:rFonts w:hint="eastAsia" w:eastAsia="SimSun" w:ascii="Times New Roman" w:hAnsi="Times New Roman"/>
          <w:b/>
          <w:bCs/>
        </w:rPr>
        <w:t xml:space="preserve">脂环化合物</w:t>
      </w:r>
      <w:r>
        <w:t xml:space="preserve"> </w:t>
      </w:r>
      <w:r>
        <w:t xml:space="preserve">—— </w:t>
      </w:r>
      <w:r>
        <w:rPr>
          <w:rFonts w:hint="eastAsia" w:eastAsia="SimSun" w:ascii="Times New Roman" w:hAnsi="Times New Roman"/>
        </w:rPr>
        <w:t xml:space="preserve">碳原子连接成环（非芳香性）</w:t>
      </w:r>
    </w:p>
    <w:p>
      <w:pPr>
        <w:pStyle w:val="Compact"/>
        <w:numPr>
          <w:ilvl w:val="2"/>
          <w:numId w:val="1005"/>
        </w:numPr>
      </w:pPr>
      <w:r>
        <w:rPr>
          <w:rFonts w:hint="eastAsia" w:eastAsia="SimSun" w:ascii="Times New Roman" w:hAnsi="Times New Roman"/>
        </w:rPr>
        <w:t xml:space="preserve">例：环己烷、环戊二烯</w:t>
      </w:r>
    </w:p>
    <w:p>
      <w:pPr>
        <w:pStyle w:val="Compact"/>
        <w:numPr>
          <w:ilvl w:val="1"/>
          <w:numId w:val="1004"/>
        </w:numPr>
      </w:pPr>
      <w:r>
        <w:rPr>
          <w:rFonts w:hint="eastAsia" w:eastAsia="SimSun" w:ascii="Times New Roman" w:hAnsi="Times New Roman"/>
          <w:b/>
          <w:bCs/>
        </w:rPr>
        <w:t xml:space="preserve">芳香族化合物</w:t>
      </w:r>
      <w:r>
        <w:t xml:space="preserve"> </w:t>
      </w:r>
      <w:r>
        <w:t xml:space="preserve">—— </w:t>
      </w:r>
      <w:r>
        <w:rPr>
          <w:rFonts w:hint="eastAsia" w:eastAsia="SimSun" w:ascii="Times New Roman" w:hAnsi="Times New Roman"/>
        </w:rPr>
        <w:t xml:space="preserve">含苯环或芳香性环</w:t>
      </w:r>
    </w:p>
    <w:p>
      <w:pPr>
        <w:pStyle w:val="Compact"/>
        <w:numPr>
          <w:ilvl w:val="2"/>
          <w:numId w:val="1006"/>
        </w:numPr>
      </w:pPr>
      <w:r>
        <w:rPr>
          <w:rFonts w:hint="eastAsia" w:eastAsia="SimSun" w:ascii="Times New Roman" w:hAnsi="Times New Roman"/>
        </w:rPr>
        <w:t xml:space="preserve">例：苯、萘、吡啶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  <w:b/>
          <w:bCs/>
        </w:rPr>
        <w:t xml:space="preserve">杂环化合物</w:t>
      </w:r>
      <w:r>
        <w:t xml:space="preserve"> </w:t>
      </w:r>
      <w:r>
        <w:t xml:space="preserve">—— </w:t>
      </w:r>
      <w:r>
        <w:rPr>
          <w:rFonts w:hint="eastAsia" w:eastAsia="SimSun" w:ascii="Times New Roman" w:hAnsi="Times New Roman"/>
        </w:rPr>
        <w:t xml:space="preserve">环中含有</w:t>
      </w:r>
      <w:r>
        <w:t xml:space="preserve"> O/N/S </w:t>
      </w:r>
      <w:r>
        <w:rPr>
          <w:rFonts w:hint="eastAsia" w:eastAsia="SimSun" w:ascii="Times New Roman" w:hAnsi="Times New Roman"/>
        </w:rPr>
        <w:t xml:space="preserve">等杂原子</w:t>
      </w:r>
    </w:p>
    <w:p>
      <w:pPr>
        <w:pStyle w:val="Compact"/>
        <w:numPr>
          <w:ilvl w:val="1"/>
          <w:numId w:val="1007"/>
        </w:numPr>
      </w:pPr>
      <w:r>
        <w:rPr>
          <w:rFonts w:hint="eastAsia" w:eastAsia="SimSun" w:ascii="Times New Roman" w:hAnsi="Times New Roman"/>
          <w:b/>
          <w:bCs/>
        </w:rPr>
        <w:t xml:space="preserve">脂杂环化合物</w:t>
      </w:r>
      <w:r>
        <w:t xml:space="preserve"> </w:t>
      </w:r>
      <w:r>
        <w:t xml:space="preserve">—— </w:t>
      </w:r>
      <w:r>
        <w:rPr>
          <w:rFonts w:hint="eastAsia" w:eastAsia="SimSun" w:ascii="Times New Roman" w:hAnsi="Times New Roman"/>
        </w:rPr>
        <w:t xml:space="preserve">例：四氢呋喃(THF)</w:t>
      </w:r>
    </w:p>
    <w:p>
      <w:pPr>
        <w:pStyle w:val="Compact"/>
        <w:numPr>
          <w:ilvl w:val="1"/>
          <w:numId w:val="1007"/>
        </w:numPr>
      </w:pPr>
      <w:r>
        <w:rPr>
          <w:rFonts w:hint="eastAsia" w:eastAsia="SimSun" w:ascii="Times New Roman" w:hAnsi="Times New Roman"/>
          <w:b/>
          <w:bCs/>
        </w:rPr>
        <w:t xml:space="preserve">芳杂环化合物</w:t>
      </w:r>
      <w:r>
        <w:t xml:space="preserve"> </w:t>
      </w:r>
      <w:r>
        <w:t xml:space="preserve">—— </w:t>
      </w:r>
      <w:r>
        <w:rPr>
          <w:rFonts w:hint="eastAsia" w:eastAsia="SimSun" w:ascii="Times New Roman" w:hAnsi="Times New Roman"/>
        </w:rPr>
        <w:t xml:space="preserve">例：呋喃、吡啶、噻吩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记忆技巧</w:t>
      </w:r>
      <w:r>
        <w:rPr>
          <w:rFonts w:hint="eastAsia" w:eastAsia="SimSun" w:ascii="Times New Roman" w:hAnsi="Times New Roman"/>
        </w:rPr>
        <w:t xml:space="preserve">：杂环和碳环的区别在于环上是否有</w:t>
      </w:r>
      <w:r>
        <w:t xml:space="preserve"> O/N/S </w:t>
      </w:r>
      <w:r>
        <w:rPr>
          <w:rFonts w:hint="eastAsia" w:eastAsia="SimSun" w:ascii="Times New Roman" w:hAnsi="Times New Roman"/>
        </w:rPr>
        <w:t xml:space="preserve">等杂原子。杂环不属于芳香族，它独立成类。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按官能团分类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有机物类别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官能团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通式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命名后缀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烷烃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无（C-C单键）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CₙH₂ₙ₊₂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-烷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烯烃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C=C（碳碳双键）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CₙH₂ₙ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-烯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炔烃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C≡C（碳碳叁键）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CₙH₂ₙ₋₂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-炔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卤代烃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-X（F/Cl/Br/I）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R-X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卤-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-OH（羟基，连饱和碳）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R-OH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-醇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-OH（羟基，连芳环）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Ar-OH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-酚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-O-（醚键）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R-O-R’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-醚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醛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-CHO（醛基）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R-CHO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-醛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-CO-（羰基）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R-CO-R’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-酮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羧酸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-COOH（羧基）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R-COOH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-酸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-COO-（酯基）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R-COO-R’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-酸-酯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-NH₂（氨基）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R-NH₂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-胺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酰胺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-CONH₂（酰胺基）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R-CONH₂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-酰胺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-CN（氰基）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R-CN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-腈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硝基化合物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-NO₂（硝基）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R-NO₂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硝基-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磺酸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-SO₃H（磺酸基）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R-SO₃H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-磺酸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有机化合物的结构表示"/>
    <w:p>
      <w:pPr>
        <w:pStyle w:val="Heading4"/>
      </w:pPr>
      <w:r>
        <w:t xml:space="preserve">1.1.3 </w:t>
      </w:r>
      <w:r>
        <w:rPr>
          <w:rFonts w:hint="eastAsia" w:eastAsia="SimHei" w:ascii="Times New Roman" w:hAnsi="Times New Roman"/>
        </w:rPr>
        <w:t xml:space="preserve">有机化合物的结构表示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有机物结构的多种表示方式——以</w:t>
      </w:r>
      <w:r>
        <w:t xml:space="preserve"> </w:t>
      </w:r>
      <w:r>
        <w:rPr>
          <w:rFonts w:hint="eastAsia" w:eastAsia="SimSun" w:ascii="Times New Roman" w:hAnsi="Times New Roman"/>
        </w:rPr>
        <w:t xml:space="preserve">1-丙醇为例：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表示方式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示例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分子式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C₃H₈O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只表明原子种类和数量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结构式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CH₃-CH₂-CH₂-OH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表明连接方式，每条短线代表一个共价键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结构简式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CH₃CH₂CH₂OH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省略C-H键，碳链连接写在同一行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键线式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一个折线链末端带-OH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每个端点/拐角=碳，省略C-H，仅保留杂原子和H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键线式规则</w:t>
      </w:r>
      <w:r>
        <w:rPr>
          <w:rFonts w:hint="eastAsia" w:eastAsia="SimSun" w:ascii="Times New Roman" w:hAnsi="Times New Roman"/>
        </w:rPr>
        <w:t xml:space="preserve">（竞赛高频考点）：</w:t>
      </w:r>
      <w:r>
        <w:t xml:space="preserve"> </w:t>
      </w:r>
      <w:r>
        <w:t xml:space="preserve">1. </w:t>
      </w:r>
      <w:r>
        <w:rPr>
          <w:rFonts w:hint="eastAsia" w:eastAsia="SimSun" w:ascii="Times New Roman" w:hAnsi="Times New Roman"/>
        </w:rPr>
        <w:t xml:space="preserve">每个端点和拐角处代表一个碳原子</w:t>
      </w:r>
      <w:r>
        <w:t xml:space="preserve"> </w:t>
      </w:r>
      <w:r>
        <w:t xml:space="preserve">2. </w:t>
      </w:r>
      <w:r>
        <w:rPr>
          <w:rFonts w:hint="eastAsia" w:eastAsia="SimSun" w:ascii="Times New Roman" w:hAnsi="Times New Roman"/>
        </w:rPr>
        <w:t xml:space="preserve">单键之间的夹角默认为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120°（平面书写时观察角度）</w:t>
      </w:r>
      <w:r>
        <w:t xml:space="preserve"> </w:t>
      </w:r>
      <w:r>
        <w:t xml:space="preserve">3. </w:t>
      </w:r>
      <w:r>
        <w:rPr>
          <w:rFonts w:hint="eastAsia" w:eastAsia="SimSun" w:ascii="Times New Roman" w:hAnsi="Times New Roman"/>
        </w:rPr>
        <w:t xml:space="preserve">碳原子和与之相连的氢原子全部省略</w:t>
      </w:r>
      <w:r>
        <w:t xml:space="preserve"> </w:t>
      </w:r>
      <w:r>
        <w:t xml:space="preserve">4. </w:t>
      </w:r>
      <w:r>
        <w:rPr>
          <w:rFonts w:hint="eastAsia" w:eastAsia="SimSun" w:ascii="Times New Roman" w:hAnsi="Times New Roman"/>
        </w:rPr>
        <w:t xml:space="preserve">杂原子（O/N/S/卤素）保留，与之相连的氢原子也保留</w:t>
      </w:r>
      <w:r>
        <w:t xml:space="preserve"> </w:t>
      </w:r>
      <w:r>
        <w:t xml:space="preserve">5. </w:t>
      </w:r>
      <w:r>
        <w:rPr>
          <w:rFonts w:hint="eastAsia" w:eastAsia="SimSun" w:ascii="Times New Roman" w:hAnsi="Times New Roman"/>
        </w:rPr>
        <w:t xml:space="preserve">双键用两根平行线表示，叁键用三根平行线表示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易错点</w:t>
      </w:r>
      <w:r>
        <w:rPr>
          <w:rFonts w:hint="eastAsia" w:eastAsia="SimSun" w:ascii="Times New Roman" w:hAnsi="Times New Roman"/>
        </w:rPr>
        <w:t xml:space="preserve">：键线式中每个拐角都是碳——初学者容易遗漏。例如环己烷的键线式是一个正六边形，6个顶点=6个CH₂，分子式</w:t>
      </w:r>
      <w:r>
        <w:t xml:space="preserve"> C₆H₁₂。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6" w:name="同分异构现象"/>
    <w:p>
      <w:pPr>
        <w:pStyle w:val="Heading3"/>
      </w:pPr>
      <w:r>
        <w:t xml:space="preserve">1.2 </w:t>
      </w:r>
      <w:r>
        <w:rPr>
          <w:rFonts w:hint="eastAsia" w:eastAsia="SimHei" w:ascii="Times New Roman" w:hAnsi="Times New Roman"/>
        </w:rPr>
        <w:t xml:space="preserve">同分异构现象</w:t>
      </w:r>
    </w:p>
    <w:bookmarkStart w:id="14" w:name="构造异构"/>
    <w:p>
      <w:pPr>
        <w:pStyle w:val="Heading4"/>
      </w:pPr>
      <w:r>
        <w:t xml:space="preserve">1.2.1 </w:t>
      </w:r>
      <w:r>
        <w:rPr>
          <w:rFonts w:hint="eastAsia" w:eastAsia="SimHei" w:ascii="Times New Roman" w:hAnsi="Times New Roman"/>
        </w:rPr>
        <w:t xml:space="preserve">构造异构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构造异构是指分子式相同而原子间连接方式（包括连接次序）不同的异构现象。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定义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碳架异构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碳原子连接顺序不同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正戊烷、异戊烷、新戊烷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位置异构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官能团在碳架上的位置不同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1-丙醇、2-丙醇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官能团异构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官能团种类不同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乙醇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CH₃CH₂OH、二甲醚</w:t>
            </w:r>
            <w:r>
              <w:rPr>
                <w:rFonts w:ascii="Times New Roman" w:hAnsi="Times New Roman" w:eastAsia="SimSun"/>
              </w:rPr>
              <w:t xml:space="preserve"> CH₃OCH₃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互变异构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原子在两个位置迅速移动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酮式⇌烯醇式（如乙酰乙酸乙酯）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互变异构的特征反应</w:t>
      </w:r>
      <w:r>
        <w:rPr>
          <w:rFonts w:hint="eastAsia" w:eastAsia="SimSun" w:ascii="Times New Roman" w:hAnsi="Times New Roman"/>
        </w:rPr>
        <w:t xml:space="preserve">：烯醇式可与</w:t>
      </w:r>
      <w:r>
        <w:t xml:space="preserve"> FeCl₃ </w:t>
      </w:r>
      <w:r>
        <w:rPr>
          <w:rFonts w:hint="eastAsia" w:eastAsia="SimSun" w:ascii="Times New Roman" w:hAnsi="Times New Roman"/>
        </w:rPr>
        <w:t xml:space="preserve">显色（烯醇式与Fe³⁺络合显紫红色），酮式则不能。这是竞赛中检测是否存在互变异构的经典方法。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同分异构体数目判断</w:t>
      </w:r>
      <w:r>
        <w:rPr>
          <w:rFonts w:hint="eastAsia" w:eastAsia="SimSun" w:ascii="Times New Roman" w:hAnsi="Times New Roman"/>
        </w:rPr>
        <w:t xml:space="preserve">：竞赛中常考的是烷烃一取代物（等效氢法）、二取代物（定一移一法）、烯烃/炔烃的构造异构（考虑双键/叁键位置异构+碳架异构）。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等效氢判断规则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 </w:t>
      </w:r>
      <w:r>
        <w:rPr>
          <w:rFonts w:hint="eastAsia" w:eastAsia="SimSun" w:ascii="Times New Roman" w:hAnsi="Times New Roman"/>
        </w:rPr>
        <w:t xml:space="preserve">同一碳上的氢等效</w:t>
      </w:r>
      <w:r>
        <w:t xml:space="preserve"> </w:t>
      </w:r>
      <w:r>
        <w:t xml:space="preserve">2. </w:t>
      </w:r>
      <w:r>
        <w:rPr>
          <w:rFonts w:hint="eastAsia" w:eastAsia="SimSun" w:ascii="Times New Roman" w:hAnsi="Times New Roman"/>
        </w:rPr>
        <w:t xml:space="preserve">同一碳上所连甲基上的氢等效</w:t>
      </w:r>
      <w:r>
        <w:t xml:space="preserve"> </w:t>
      </w:r>
      <w:r>
        <w:t xml:space="preserve">3. </w:t>
      </w:r>
      <w:r>
        <w:rPr>
          <w:rFonts w:hint="eastAsia" w:eastAsia="SimSun" w:ascii="Times New Roman" w:hAnsi="Times New Roman"/>
        </w:rPr>
        <w:t xml:space="preserve">处于对称位置上的氢等效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常见题型</w:t>
      </w:r>
      <w:r>
        <w:rPr>
          <w:rFonts w:hint="eastAsia" w:eastAsia="SimSun" w:ascii="Times New Roman" w:hAnsi="Times New Roman"/>
        </w:rPr>
        <w:t xml:space="preserve">：C₅H₁₂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的一氯代物有几种？→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先找碳架异构（正戊烷3种、异戊烷4种、新戊烷1种）=</w:t>
      </w:r>
      <w:r>
        <w:t xml:space="preserve"> </w:t>
      </w:r>
      <w:r>
        <w:rPr>
          <w:rFonts w:hint="eastAsia" w:eastAsia="SimSun" w:ascii="Times New Roman" w:hAnsi="Times New Roman"/>
        </w:rPr>
        <w:t xml:space="preserve">8种。</w:t>
      </w:r>
    </w:p>
    <w:bookmarkEnd w:id="14"/>
    <w:bookmarkStart w:id="15" w:name="立体异构"/>
    <w:p>
      <w:pPr>
        <w:pStyle w:val="Heading4"/>
      </w:pPr>
      <w:r>
        <w:t xml:space="preserve">1.2.2 </w:t>
      </w:r>
      <w:r>
        <w:rPr>
          <w:rFonts w:hint="eastAsia" w:eastAsia="SimHei" w:ascii="Times New Roman" w:hAnsi="Times New Roman"/>
        </w:rPr>
        <w:t xml:space="preserve">立体异构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立体异构是指分子式相同、原子连接次序相同（即构造相同），但原子在空间的排列方式不同。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  <w:b/>
          <w:bCs/>
        </w:rPr>
        <w:t xml:space="preserve">立体异构</w:t>
      </w:r>
    </w:p>
    <w:p>
      <w:pPr>
        <w:pStyle w:val="Compact"/>
        <w:numPr>
          <w:ilvl w:val="1"/>
          <w:numId w:val="1009"/>
        </w:numPr>
      </w:pPr>
      <w:r>
        <w:rPr>
          <w:rFonts w:hint="eastAsia" w:eastAsia="SimSun" w:ascii="Times New Roman" w:hAnsi="Times New Roman"/>
          <w:b/>
          <w:bCs/>
        </w:rPr>
        <w:t xml:space="preserve">构型异构</w:t>
      </w:r>
      <w:r>
        <w:rPr>
          <w:rFonts w:hint="eastAsia" w:eastAsia="SimSun" w:ascii="Times New Roman" w:hAnsi="Times New Roman"/>
        </w:rPr>
        <w:t xml:space="preserve">（需断键才能转化）</w:t>
      </w:r>
    </w:p>
    <w:p>
      <w:pPr>
        <w:pStyle w:val="Compact"/>
        <w:numPr>
          <w:ilvl w:val="2"/>
          <w:numId w:val="1010"/>
        </w:numPr>
      </w:pPr>
      <w:r>
        <w:rPr>
          <w:rFonts w:hint="eastAsia" w:eastAsia="SimSun" w:ascii="Times New Roman" w:hAnsi="Times New Roman"/>
          <w:b/>
          <w:bCs/>
        </w:rPr>
        <w:t xml:space="preserve">顺反异构（几何异构）</w:t>
      </w:r>
      <w:r>
        <w:t xml:space="preserve">—— </w:t>
      </w:r>
      <w:r>
        <w:rPr>
          <w:rFonts w:hint="eastAsia" w:eastAsia="SimSun" w:ascii="Times New Roman" w:hAnsi="Times New Roman"/>
        </w:rPr>
        <w:t xml:space="preserve">由双键或环不能自由旋转引起</w:t>
      </w:r>
    </w:p>
    <w:p>
      <w:pPr>
        <w:pStyle w:val="Compact"/>
        <w:numPr>
          <w:ilvl w:val="2"/>
          <w:numId w:val="1010"/>
        </w:numPr>
      </w:pPr>
      <w:r>
        <w:rPr>
          <w:rFonts w:hint="eastAsia" w:eastAsia="SimSun" w:ascii="Times New Roman" w:hAnsi="Times New Roman"/>
          <w:b/>
          <w:bCs/>
        </w:rPr>
        <w:t xml:space="preserve">对映异构（旋光异构）</w:t>
      </w:r>
      <w:r>
        <w:t xml:space="preserve">—— </w:t>
      </w:r>
      <w:r>
        <w:rPr>
          <w:rFonts w:hint="eastAsia" w:eastAsia="SimSun" w:ascii="Times New Roman" w:hAnsi="Times New Roman"/>
        </w:rPr>
        <w:t xml:space="preserve">由手性引起</w:t>
      </w:r>
    </w:p>
    <w:p>
      <w:pPr>
        <w:pStyle w:val="Compact"/>
        <w:numPr>
          <w:ilvl w:val="1"/>
          <w:numId w:val="1009"/>
        </w:numPr>
      </w:pPr>
      <w:r>
        <w:rPr>
          <w:rFonts w:hint="eastAsia" w:eastAsia="SimSun" w:ascii="Times New Roman" w:hAnsi="Times New Roman"/>
          <w:b/>
          <w:bCs/>
        </w:rPr>
        <w:t xml:space="preserve">构象异构</w:t>
      </w:r>
      <w:r>
        <w:rPr>
          <w:rFonts w:hint="eastAsia" w:eastAsia="SimSun" w:ascii="Times New Roman" w:hAnsi="Times New Roman"/>
        </w:rPr>
        <w:t xml:space="preserve">（单键旋转即可转化，不需断键）</w:t>
      </w:r>
    </w:p>
    <w:p>
      <w:pPr>
        <w:pStyle w:val="Compact"/>
        <w:numPr>
          <w:ilvl w:val="2"/>
          <w:numId w:val="1011"/>
        </w:numPr>
      </w:pPr>
      <w:r>
        <w:rPr>
          <w:rFonts w:hint="eastAsia" w:eastAsia="SimSun" w:ascii="Times New Roman" w:hAnsi="Times New Roman"/>
        </w:rPr>
        <w:t xml:space="preserve">例：乙烷的交叉式与重叠式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立体化学基础"/>
    <w:p>
      <w:pPr>
        <w:pStyle w:val="Heading3"/>
      </w:pPr>
      <w:r>
        <w:t xml:space="preserve">1.3 </w:t>
      </w:r>
      <w:r>
        <w:rPr>
          <w:rFonts w:hint="eastAsia" w:eastAsia="SimHei" w:ascii="Times New Roman" w:hAnsi="Times New Roman"/>
        </w:rPr>
        <w:t xml:space="preserve">立体化学基础</w:t>
      </w:r>
    </w:p>
    <w:bookmarkStart w:id="17" w:name="顺反异构"/>
    <w:p>
      <w:pPr>
        <w:pStyle w:val="Heading4"/>
      </w:pPr>
      <w:r>
        <w:t xml:space="preserve">1.3.1 </w:t>
      </w:r>
      <w:r>
        <w:rPr>
          <w:rFonts w:hint="eastAsia" w:eastAsia="SimHei" w:ascii="Times New Roman" w:hAnsi="Times New Roman"/>
        </w:rPr>
        <w:t xml:space="preserve">顺反异构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产生条件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 </w:t>
      </w:r>
      <w:r>
        <w:rPr>
          <w:rFonts w:hint="eastAsia" w:eastAsia="SimSun" w:ascii="Times New Roman" w:hAnsi="Times New Roman"/>
        </w:rPr>
        <w:t xml:space="preserve">有限制旋转的结构（双键或环）</w:t>
      </w:r>
      <w:r>
        <w:t xml:space="preserve"> </w:t>
      </w:r>
      <w:r>
        <w:t xml:space="preserve">2. </w:t>
      </w:r>
      <w:r>
        <w:rPr>
          <w:rFonts w:hint="eastAsia" w:eastAsia="SimSun" w:ascii="Times New Roman" w:hAnsi="Times New Roman"/>
        </w:rPr>
        <w:t xml:space="preserve">双键（或环）上每个碳原子连有两个不同的原子或基团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命名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顺/反标记</w:t>
      </w:r>
      <w:r>
        <w:rPr>
          <w:rFonts w:hint="eastAsia" w:eastAsia="SimSun" w:ascii="Times New Roman" w:hAnsi="Times New Roman"/>
        </w:rPr>
        <w:t xml:space="preserve">：相同基团在同侧→顺式(cis-)，在异侧→反式(trans-)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Z/E标记</w:t>
      </w:r>
      <w:r>
        <w:rPr>
          <w:rFonts w:hint="eastAsia" w:eastAsia="SimSun" w:ascii="Times New Roman" w:hAnsi="Times New Roman"/>
        </w:rPr>
        <w:t xml:space="preserve">（适用于更复杂情况）：按次序规则，优先基团在同侧→Z式，在异侧→E式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易错点</w:t>
      </w:r>
      <w:r>
        <w:rPr>
          <w:rFonts w:hint="eastAsia" w:eastAsia="SimSun" w:ascii="Times New Roman" w:hAnsi="Times New Roman"/>
        </w:rPr>
        <w:t xml:space="preserve">：顺反≠Z/E。顺式可能是Z也可能是E，取决于优先基团的相对位置。例如：1-氯-1-溴-2-氟-2-碘乙烯，顺/反无法判断，必须用Z/E。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拓展</w:t>
      </w:r>
      <w:r>
        <w:rPr>
          <w:rFonts w:hint="eastAsia" w:eastAsia="SimSun" w:ascii="Times New Roman" w:hAnsi="Times New Roman"/>
        </w:rPr>
        <w:t xml:space="preserve">：并非所有含双键的化合物都有顺反异构。只有当双键每个碳原子所连的两个基团不同时，才有顺反异构。例如：2-丁烯有顺反异构（两个C各连H和CH₃），但1-丁烯</w:t>
      </w:r>
      <w:r>
        <w:t xml:space="preserve"> CH₂=CHCH₂CH₃ </w:t>
      </w:r>
      <w:r>
        <w:rPr>
          <w:rFonts w:hint="eastAsia" w:eastAsia="SimSun" w:ascii="Times New Roman" w:hAnsi="Times New Roman"/>
        </w:rPr>
        <w:t xml:space="preserve">没有（第一个C连两个H）。</w:t>
      </w:r>
    </w:p>
    <w:bookmarkEnd w:id="17"/>
    <w:bookmarkStart w:id="18" w:name="对映异构与手性"/>
    <w:p>
      <w:pPr>
        <w:pStyle w:val="Heading4"/>
      </w:pPr>
      <w:r>
        <w:t xml:space="preserve">1.3.2 </w:t>
      </w:r>
      <w:r>
        <w:rPr>
          <w:rFonts w:hint="eastAsia" w:eastAsia="SimHei" w:ascii="Times New Roman" w:hAnsi="Times New Roman"/>
        </w:rPr>
        <w:t xml:space="preserve">对映异构与手性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手性分子</w:t>
      </w:r>
      <w:r>
        <w:rPr>
          <w:rFonts w:hint="eastAsia" w:eastAsia="SimSun" w:ascii="Times New Roman" w:hAnsi="Times New Roman"/>
        </w:rPr>
        <w:t xml:space="preserve">：与其镜像不能重合的分子称为手性分子。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手性碳原子</w:t>
      </w:r>
      <w:r>
        <w:rPr>
          <w:rFonts w:hint="eastAsia" w:eastAsia="SimSun" w:ascii="Times New Roman" w:hAnsi="Times New Roman"/>
        </w:rPr>
        <w:t xml:space="preserve">：连有四个不同原子或基团的碳原子，常用</w:t>
      </w:r>
      <w:r>
        <w:t xml:space="preserve"> C* </w:t>
      </w:r>
      <w:r>
        <w:rPr>
          <w:rFonts w:hint="eastAsia" w:eastAsia="SimSun" w:ascii="Times New Roman" w:hAnsi="Times New Roman"/>
        </w:rPr>
        <w:t xml:space="preserve">标记。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手性分子的必要条件</w:t>
      </w:r>
      <w:r>
        <w:rPr>
          <w:rFonts w:hint="eastAsia" w:eastAsia="SimSun" w:ascii="Times New Roman" w:hAnsi="Times New Roman"/>
        </w:rPr>
        <w:t xml:space="preserve">：分子没有对称面、没有对称中心（即没有</w:t>
      </w:r>
      <w:r>
        <w:t xml:space="preserve"> Sn </w:t>
      </w:r>
      <w:r>
        <w:rPr>
          <w:rFonts w:hint="eastAsia" w:eastAsia="SimSun" w:ascii="Times New Roman" w:hAnsi="Times New Roman"/>
        </w:rPr>
        <w:t xml:space="preserve">对称性）。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易错点（竞赛高频）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  <w:b/>
          <w:bCs/>
        </w:rPr>
        <w:t xml:space="preserve">含有手性碳原子</w:t>
      </w:r>
      <w:r>
        <w:rPr>
          <w:b/>
          <w:bCs/>
        </w:rPr>
        <w:t xml:space="preserve"> ≠ </w:t>
      </w:r>
      <w:r>
        <w:rPr>
          <w:rFonts w:hint="eastAsia" w:eastAsia="SimSun" w:ascii="Times New Roman" w:hAnsi="Times New Roman"/>
          <w:b/>
          <w:bCs/>
        </w:rPr>
        <w:t xml:space="preserve">分子一定有手性</w:t>
      </w:r>
      <w:r>
        <w:rPr>
          <w:rFonts w:hint="eastAsia" w:eastAsia="SimSun" w:ascii="Times New Roman" w:hAnsi="Times New Roman"/>
        </w:rPr>
        <w:t xml:space="preserve">。内消旋体（如</w:t>
      </w:r>
      <w:r>
        <w:t xml:space="preserve"> </w:t>
      </w:r>
      <w:r>
        <w:rPr>
          <w:rFonts w:hint="eastAsia" w:eastAsia="SimSun" w:ascii="Times New Roman" w:hAnsi="Times New Roman"/>
        </w:rPr>
        <w:t xml:space="preserve">(2R,3S)-酒石酸）含有手性碳，但分子有对称面，无手性。反过来，</w:t>
      </w:r>
      <w:r>
        <w:rPr>
          <w:rFonts w:hint="eastAsia" w:eastAsia="SimSun" w:ascii="Times New Roman" w:hAnsi="Times New Roman"/>
          <w:b/>
          <w:bCs/>
        </w:rPr>
        <w:t xml:space="preserve">不含手性碳原子</w:t>
      </w:r>
      <w:r>
        <w:rPr>
          <w:b/>
          <w:bCs/>
        </w:rPr>
        <w:t xml:space="preserve"> ≠ </w:t>
      </w:r>
      <w:r>
        <w:rPr>
          <w:rFonts w:hint="eastAsia" w:eastAsia="SimSun" w:ascii="Times New Roman" w:hAnsi="Times New Roman"/>
          <w:b/>
          <w:bCs/>
        </w:rPr>
        <w:t xml:space="preserve">分子一定无手性</w:t>
      </w:r>
      <w:r>
        <w:rPr>
          <w:rFonts w:hint="eastAsia" w:eastAsia="SimSun" w:ascii="Times New Roman" w:hAnsi="Times New Roman"/>
        </w:rPr>
        <w:t xml:space="preserve">。丙二烯型、联苯型、螺环型化合物可能存在手性但不含手性碳。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举例</w:t>
      </w:r>
      <w:r>
        <w:rPr>
          <w:b/>
          <w:bCs/>
        </w:rPr>
        <w:t xml:space="preserve"> — </w:t>
      </w:r>
      <w:r>
        <w:rPr>
          <w:rFonts w:hint="eastAsia" w:eastAsia="SimSun" w:ascii="Times New Roman" w:hAnsi="Times New Roman"/>
          <w:b/>
          <w:bCs/>
        </w:rPr>
        <w:t xml:space="preserve">非手性但含手性碳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内消旋-酒石酸：分子有对称面，为内消旋体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2,3-二氯丁烷的(2R,3S)构型：两个手性碳构型相反，分子有对称面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举例</w:t>
      </w:r>
      <w:r>
        <w:rPr>
          <w:b/>
          <w:bCs/>
        </w:rPr>
        <w:t xml:space="preserve"> — </w:t>
      </w:r>
      <w:r>
        <w:rPr>
          <w:rFonts w:hint="eastAsia" w:eastAsia="SimSun" w:ascii="Times New Roman" w:hAnsi="Times New Roman"/>
          <w:b/>
          <w:bCs/>
        </w:rPr>
        <w:t xml:space="preserve">手性但不含手性碳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丙二烯型：1,3-二苯基丙二烯，两个π键相互垂直，无对称面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联苯型：2,2’-二硝基-6,6’-二羧基联苯，位阻大不能自由旋转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螺环型：螺[4.4]壬烷衍生物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螺旋烃：六螺并苯</w:t>
      </w:r>
    </w:p>
    <w:p>
      <w:pPr>
        <w:pStyle w:val="BodyText"/>
      </w:pPr>
      <w:r>
        <w:rPr>
          <w:b/>
          <w:bCs/>
        </w:rPr>
        <w:t xml:space="preserve">R/S </w:t>
      </w:r>
      <w:r>
        <w:rPr>
          <w:rFonts w:hint="eastAsia" w:eastAsia="SimSun" w:ascii="Times New Roman" w:hAnsi="Times New Roman"/>
          <w:b/>
          <w:bCs/>
        </w:rPr>
        <w:t xml:space="preserve">构型标记——次序规则（Cahn-Ingold-Prelog规则）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12"/>
        </w:numPr>
      </w:pPr>
      <w:r>
        <w:rPr>
          <w:rFonts w:hint="eastAsia" w:eastAsia="SimSun" w:ascii="Times New Roman" w:hAnsi="Times New Roman"/>
        </w:rPr>
        <w:t xml:space="preserve">将四个基团按原子序数从大到小排列，大者为优先基团（同位素则质量数大的优先，孤对电子排在最后）</w:t>
      </w:r>
    </w:p>
    <w:p>
      <w:pPr>
        <w:pStyle w:val="Compact"/>
        <w:numPr>
          <w:ilvl w:val="0"/>
          <w:numId w:val="1012"/>
        </w:numPr>
      </w:pPr>
      <w:r>
        <w:rPr>
          <w:rFonts w:hint="eastAsia" w:eastAsia="SimSun" w:ascii="Times New Roman" w:hAnsi="Times New Roman"/>
        </w:rPr>
        <w:t xml:space="preserve">若中心原子相同，比较下一个原子（按原子序数从大到小逐层比较）</w:t>
      </w:r>
    </w:p>
    <w:p>
      <w:pPr>
        <w:pStyle w:val="Compact"/>
        <w:numPr>
          <w:ilvl w:val="0"/>
          <w:numId w:val="1012"/>
        </w:numPr>
      </w:pPr>
      <w:r>
        <w:rPr>
          <w:rFonts w:hint="eastAsia" w:eastAsia="SimSun" w:ascii="Times New Roman" w:hAnsi="Times New Roman"/>
        </w:rPr>
        <w:t xml:space="preserve">含双键/叁键的基团，相当于同一原子连接了两个或三个该原子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R/S判断口诀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“一撇朝后，顺R逆S；一撇朝前，顺S逆R”</w:t>
      </w:r>
      <w:r>
        <w:rPr>
          <w:rFonts w:hint="eastAsia" w:eastAsia="SimSun" w:ascii="Times New Roman" w:hAnsi="Times New Roman"/>
        </w:rPr>
        <w:t xml:space="preserve">。即最不优先基团朝后时，另外三个顺时针为R、逆时针为S；最不优先基团朝前时，结果相反。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费歇尔(Fischer)投影式规则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垂直线上的基团指向纸平面内（朝后）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水平线上的基团指向纸平面外（朝前）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旋转180°构型不变；旋转90°构型反转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任意互换两个基团的位置，构型反转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互换三次（奇数次）→构型反转；互换两次（偶数次）→构型不变</w:t>
      </w:r>
    </w:p>
    <w:p>
      <w:pPr>
        <w:pStyle w:val="BodyText"/>
      </w:pPr>
      <w:r>
        <w:rPr>
          <w:b/>
          <w:bCs/>
        </w:rPr>
        <w:t xml:space="preserve">D/L </w:t>
      </w:r>
      <w:r>
        <w:rPr>
          <w:rFonts w:hint="eastAsia" w:eastAsia="SimSun" w:ascii="Times New Roman" w:hAnsi="Times New Roman"/>
          <w:b/>
          <w:bCs/>
        </w:rPr>
        <w:t xml:space="preserve">标记法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以甘油醛为参照：-OH在右侧→D-型，-OH在左侧→L-型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主要用于糖类和氨基酸构型标记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注意：D/L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R/S </w:t>
      </w:r>
      <w:r>
        <w:rPr>
          <w:rFonts w:hint="eastAsia" w:eastAsia="SimSun" w:ascii="Times New Roman" w:hAnsi="Times New Roman"/>
        </w:rPr>
        <w:t xml:space="preserve">无关，与(+)/(-)旋光方向也无关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旋光性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手性分子可使偏振光振动平面旋转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右旋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(+)，左旋</w:t>
      </w:r>
      <w:r>
        <w:t xml:space="preserve"> → (-)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对映体旋光度相同、方向相反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外消旋体（±）：等量对映体混合物，旋光度为0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对映体</w:t>
      </w:r>
      <w:r>
        <w:rPr>
          <w:b/>
          <w:bCs/>
        </w:rPr>
        <w:t xml:space="preserve"> vs </w:t>
      </w:r>
      <w:r>
        <w:rPr>
          <w:rFonts w:hint="eastAsia" w:eastAsia="SimSun" w:ascii="Times New Roman" w:hAnsi="Times New Roman"/>
          <w:b/>
          <w:bCs/>
        </w:rPr>
        <w:t xml:space="preserve">非对映体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1760"/>
        <w:gridCol w:w="2200"/>
        <w:gridCol w:w="22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物理性质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化学性质（在手性环境中）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对映体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镜像关系，不能重合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相同（旋光方向相反）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相同（但旋光方向相反）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非对映体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非镜像关系的立体异构体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不同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不同</w:t>
            </w:r>
          </w:p>
        </w:tc>
      </w:tr>
    </w:tbl>
    <w:bookmarkEnd w:id="18"/>
    <w:bookmarkStart w:id="19" w:name="构象异构"/>
    <w:p>
      <w:pPr>
        <w:pStyle w:val="Heading4"/>
      </w:pPr>
      <w:r>
        <w:t xml:space="preserve">1.3.3 </w:t>
      </w:r>
      <w:r>
        <w:rPr>
          <w:rFonts w:hint="eastAsia" w:eastAsia="SimHei" w:ascii="Times New Roman" w:hAnsi="Times New Roman"/>
        </w:rPr>
        <w:t xml:space="preserve">构象异构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构象</w:t>
      </w:r>
      <w:r>
        <w:rPr>
          <w:rFonts w:hint="eastAsia" w:eastAsia="SimSun" w:ascii="Times New Roman" w:hAnsi="Times New Roman"/>
        </w:rPr>
        <w:t xml:space="preserve">：因单键旋转而产生的分子的不同空间形状。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乙烷的构象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交叉式</w:t>
      </w:r>
      <w:r>
        <w:rPr>
          <w:rFonts w:hint="eastAsia" w:eastAsia="SimSun" w:ascii="Times New Roman" w:hAnsi="Times New Roman"/>
        </w:rPr>
        <w:t xml:space="preserve">：最稳定（C-H键距离最远，扭转张力最小）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重叠式</w:t>
      </w:r>
      <w:r>
        <w:rPr>
          <w:rFonts w:hint="eastAsia" w:eastAsia="SimSun" w:ascii="Times New Roman" w:hAnsi="Times New Roman"/>
        </w:rPr>
        <w:t xml:space="preserve">：最不稳定（C-H键处于重叠位置，扭转张力最大）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能垒：~12</w:t>
      </w:r>
      <w:r>
        <w:t xml:space="preserve"> </w:t>
      </w:r>
      <w:r>
        <w:rPr>
          <w:rFonts w:hint="eastAsia" w:eastAsia="SimSun" w:ascii="Times New Roman" w:hAnsi="Times New Roman"/>
        </w:rPr>
        <w:t xml:space="preserve">kJ/mol（室温下可快速旋转）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纽曼(Newman)投影式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沿</w:t>
      </w:r>
      <w:r>
        <w:t xml:space="preserve"> C-C </w:t>
      </w:r>
      <w:r>
        <w:rPr>
          <w:rFonts w:hint="eastAsia" w:eastAsia="SimSun" w:ascii="Times New Roman" w:hAnsi="Times New Roman"/>
        </w:rPr>
        <w:t xml:space="preserve">键轴线方向观察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圆圈表示后面的碳原子，交叉点表示前面的碳原子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三个键从中心辐散→前面的碳；三个键从圆周伸出→后面的碳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环己烷的构象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椅式</w:t>
      </w:r>
      <w:r>
        <w:rPr>
          <w:rFonts w:hint="eastAsia" w:eastAsia="SimSun" w:ascii="Times New Roman" w:hAnsi="Times New Roman"/>
        </w:rPr>
        <w:t xml:space="preserve">：最稳定（无扭转张力）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船式</w:t>
      </w:r>
      <w:r>
        <w:rPr>
          <w:rFonts w:hint="eastAsia" w:eastAsia="SimSun" w:ascii="Times New Roman" w:hAnsi="Times New Roman"/>
        </w:rPr>
        <w:t xml:space="preserve">：较不稳定（存在船头-船尾相互作用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部分扭转张力）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椅式中有两种</w:t>
      </w:r>
      <w:r>
        <w:t xml:space="preserve"> C-H </w:t>
      </w:r>
      <w:r>
        <w:rPr>
          <w:rFonts w:hint="eastAsia" w:eastAsia="SimSun" w:ascii="Times New Roman" w:hAnsi="Times New Roman"/>
        </w:rPr>
        <w:t xml:space="preserve">键：直立键(a键，axial)和平伏键(e键，equatorial)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环翻转：a键→e键，e键→a键，构型不变但构象变化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A值（自由能差）</w:t>
      </w:r>
      <w:r>
        <w:rPr>
          <w:rFonts w:hint="eastAsia" w:eastAsia="SimSun" w:ascii="Times New Roman" w:hAnsi="Times New Roman"/>
        </w:rPr>
        <w:t xml:space="preserve">：取代基在环己烷椅式构象中处于e键比a键稳定的自由能差值。A值越大，平衡时取代基在e键的比例越高。常见取代基A值：-CH₃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1.74，-Cl</w:t>
      </w:r>
      <w:r>
        <w:t xml:space="preserve"> </w:t>
      </w:r>
      <w:r>
        <w:rPr>
          <w:rFonts w:hint="eastAsia" w:eastAsia="SimSun" w:ascii="Times New Roman" w:hAnsi="Times New Roman"/>
        </w:rPr>
        <w:t xml:space="preserve">0.53，-OH</w:t>
      </w:r>
      <w:r>
        <w:t xml:space="preserve"> </w:t>
      </w:r>
      <w:r>
        <w:rPr>
          <w:rFonts w:hint="eastAsia" w:eastAsia="SimSun" w:ascii="Times New Roman" w:hAnsi="Times New Roman"/>
        </w:rPr>
        <w:t xml:space="preserve">0.87，-Ph</w:t>
      </w:r>
      <w:r>
        <w:t xml:space="preserve"> </w:t>
      </w:r>
      <w:r>
        <w:rPr>
          <w:rFonts w:hint="eastAsia" w:eastAsia="SimSun" w:ascii="Times New Roman" w:hAnsi="Times New Roman"/>
        </w:rPr>
        <w:t xml:space="preserve">2.87（单位</w:t>
      </w:r>
      <w:r>
        <w:t xml:space="preserve"> </w:t>
      </w:r>
      <w:r>
        <w:rPr>
          <w:rFonts w:hint="eastAsia" w:eastAsia="SimSun" w:ascii="Times New Roman" w:hAnsi="Times New Roman"/>
        </w:rPr>
        <w:t xml:space="preserve">kcal/mol，约3倍于</w:t>
      </w:r>
      <w:r>
        <w:t xml:space="preserve"> </w:t>
      </w:r>
      <w:r>
        <w:rPr>
          <w:rFonts w:hint="eastAsia" w:eastAsia="SimSun" w:ascii="Times New Roman" w:hAnsi="Times New Roman"/>
        </w:rPr>
        <w:t xml:space="preserve">kJ/mol）。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构象与反应活性的关系（竞赛考点）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消除反应的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反式共平面</w:t>
      </w:r>
      <w:r>
        <w:t xml:space="preserve"> </w:t>
      </w:r>
      <w:r>
        <w:rPr>
          <w:rFonts w:hint="eastAsia" w:eastAsia="SimSun" w:ascii="Times New Roman" w:hAnsi="Times New Roman"/>
        </w:rPr>
        <w:t xml:space="preserve">要求：H和离去基团必须处于反式共平面位置才能发生</w:t>
      </w:r>
      <w:r>
        <w:t xml:space="preserve"> E2 </w:t>
      </w:r>
      <w:r>
        <w:rPr>
          <w:rFonts w:hint="eastAsia" w:eastAsia="SimSun" w:ascii="Times New Roman" w:hAnsi="Times New Roman"/>
        </w:rPr>
        <w:t xml:space="preserve">消除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环己烷衍生物的</w:t>
      </w:r>
      <w:r>
        <w:t xml:space="preserve"> E2 </w:t>
      </w:r>
      <w:r>
        <w:rPr>
          <w:rFonts w:hint="eastAsia" w:eastAsia="SimSun" w:ascii="Times New Roman" w:hAnsi="Times New Roman"/>
        </w:rPr>
        <w:t xml:space="preserve">消除：两个反式共平面的基团必须是</w:t>
      </w:r>
      <w:r>
        <w:t xml:space="preserve"> a-a </w:t>
      </w:r>
      <w:r>
        <w:rPr>
          <w:rFonts w:hint="eastAsia" w:eastAsia="SimSun" w:ascii="Times New Roman" w:hAnsi="Times New Roman"/>
        </w:rPr>
        <w:t xml:space="preserve">对（因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键垂直于环平面）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5" w:name="电子效应"/>
    <w:p>
      <w:pPr>
        <w:pStyle w:val="Heading3"/>
      </w:pPr>
      <w:r>
        <w:t xml:space="preserve">1.4 </w:t>
      </w:r>
      <w:r>
        <w:rPr>
          <w:rFonts w:hint="eastAsia" w:eastAsia="SimHei" w:ascii="Times New Roman" w:hAnsi="Times New Roman"/>
        </w:rPr>
        <w:t xml:space="preserve">电子效应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电子效应是有机化学中解释结构→性质关系的核心工具。它回答一个根本问题：</w:t>
      </w:r>
      <w:r>
        <w:rPr>
          <w:rFonts w:hint="eastAsia" w:eastAsia="SimSun" w:ascii="Times New Roman" w:hAnsi="Times New Roman"/>
          <w:b/>
          <w:bCs/>
        </w:rPr>
        <w:t xml:space="preserve">为什么这个分子/离子比另一个更稳定？</w:t>
      </w:r>
    </w:p>
    <w:bookmarkStart w:id="21" w:name="诱导效应-inductive-effect"/>
    <w:p>
      <w:pPr>
        <w:pStyle w:val="Heading4"/>
      </w:pPr>
      <w:r>
        <w:t xml:space="preserve">1.4.1 </w:t>
      </w:r>
      <w:r>
        <w:rPr>
          <w:rFonts w:hint="eastAsia" w:eastAsia="SimHei" w:ascii="Times New Roman" w:hAnsi="Times New Roman"/>
        </w:rPr>
        <w:t xml:space="preserve">诱导效应</w:t>
      </w:r>
      <w:r>
        <w:t xml:space="preserve"> (Inductive Effect)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诱导效应是由于分子中原子或基团的电负性不同，引起成键电子云沿σ键链向某一方向移动的效应。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特征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沿σ键传递，随距离增长迅速减弱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一般考虑3个原子以内的影响，超过3个原子可忽略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以氢为比较标准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定义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符号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吸电子诱导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取代基吸电子能力比氢强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-I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给电子诱导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取代基给电子能力比氢强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+I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常见基团诱导效应强弱顺序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吸电子</w:t>
      </w:r>
      <w:r>
        <w:rPr>
          <w:b/>
          <w:bCs/>
        </w:rPr>
        <w:t xml:space="preserve"> (-I)</w:t>
      </w:r>
      <w:r>
        <w:rPr>
          <w:rFonts w:hint="eastAsia" w:eastAsia="SimSun" w:ascii="Times New Roman" w:hAnsi="Times New Roman"/>
        </w:rPr>
        <w:t xml:space="preserve">：-NO₂</w:t>
      </w:r>
      <w:r>
        <w:t xml:space="preserve"> &gt; -CN &gt; -F &gt; -Cl &gt; -Br &gt; -I &gt; -C≡C- &gt; -OCH₃ &gt; -OH &gt; -C₆H₅ &gt; -H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给电子</w:t>
      </w:r>
      <w:r>
        <w:rPr>
          <w:b/>
          <w:bCs/>
        </w:rPr>
        <w:t xml:space="preserve"> (+I)</w:t>
      </w:r>
      <w:r>
        <w:rPr>
          <w:rFonts w:hint="eastAsia" w:eastAsia="SimSun" w:ascii="Times New Roman" w:hAnsi="Times New Roman"/>
        </w:rPr>
        <w:t xml:space="preserve">：-C(CH₃)₃</w:t>
      </w:r>
      <w:r>
        <w:t xml:space="preserve"> &gt; -CH(CH₃)₂ &gt; -CH₂CH₃ &gt; -CH₃ &gt; -H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规律总结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 </w:t>
      </w:r>
      <w:r>
        <w:rPr>
          <w:rFonts w:hint="eastAsia" w:eastAsia="SimSun" w:ascii="Times New Roman" w:hAnsi="Times New Roman"/>
        </w:rPr>
        <w:t xml:space="preserve">同一周期，从左到右吸电子诱导效应增强：-F</w:t>
      </w:r>
      <w:r>
        <w:t xml:space="preserve"> &gt; -OR &gt; -NR₂</w:t>
      </w:r>
      <w:r>
        <w:t xml:space="preserve"> </w:t>
      </w:r>
      <w:r>
        <w:t xml:space="preserve">2. </w:t>
      </w:r>
      <w:r>
        <w:rPr>
          <w:rFonts w:hint="eastAsia" w:eastAsia="SimSun" w:ascii="Times New Roman" w:hAnsi="Times New Roman"/>
        </w:rPr>
        <w:t xml:space="preserve">同一族，从上到下吸电子诱导效应减弱：-F</w:t>
      </w:r>
      <w:r>
        <w:t xml:space="preserve"> &gt; -Cl &gt; -Br &gt; -I</w:t>
      </w:r>
      <w:r>
        <w:t xml:space="preserve"> </w:t>
      </w:r>
      <w:r>
        <w:t xml:space="preserve">3. </w:t>
      </w:r>
      <w:r>
        <w:rPr>
          <w:rFonts w:hint="eastAsia" w:eastAsia="SimSun" w:ascii="Times New Roman" w:hAnsi="Times New Roman"/>
        </w:rPr>
        <w:t xml:space="preserve">s成分越多吸电子能力越强：sp-C</w:t>
      </w:r>
      <w:r>
        <w:t xml:space="preserve"> &gt; sp²-C &gt; </w:t>
      </w:r>
      <w:r>
        <w:rPr>
          <w:rFonts w:hint="eastAsia" w:eastAsia="SimSun" w:ascii="Times New Roman" w:hAnsi="Times New Roman"/>
        </w:rPr>
        <w:t xml:space="preserve">sp³-C（即</w:t>
      </w:r>
      <w:r>
        <w:t xml:space="preserve"> -C≡CR &gt; -CH=CR₂ &gt; </w:t>
      </w:r>
      <w:r>
        <w:rPr>
          <w:rFonts w:hint="eastAsia" w:eastAsia="SimSun" w:ascii="Times New Roman" w:hAnsi="Times New Roman"/>
        </w:rPr>
        <w:t xml:space="preserve">-CH₂-CH₃）</w:t>
      </w:r>
      <w:r>
        <w:t xml:space="preserve"> </w:t>
      </w:r>
      <w:r>
        <w:t xml:space="preserve">4. </w:t>
      </w:r>
      <w:r>
        <w:rPr>
          <w:rFonts w:hint="eastAsia" w:eastAsia="SimSun" w:ascii="Times New Roman" w:hAnsi="Times New Roman"/>
        </w:rPr>
        <w:t xml:space="preserve">带正电荷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吸电子；带负电荷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给电子</w:t>
      </w:r>
    </w:p>
    <w:bookmarkEnd w:id="21"/>
    <w:bookmarkStart w:id="22" w:name="共轭效应-conjugative-effect"/>
    <w:p>
      <w:pPr>
        <w:pStyle w:val="Heading4"/>
      </w:pPr>
      <w:r>
        <w:t xml:space="preserve">1.4.2 </w:t>
      </w:r>
      <w:r>
        <w:rPr>
          <w:rFonts w:hint="eastAsia" w:eastAsia="SimHei" w:ascii="Times New Roman" w:hAnsi="Times New Roman"/>
        </w:rPr>
        <w:t xml:space="preserve">共轭效应</w:t>
      </w:r>
      <w:r>
        <w:t xml:space="preserve"> (Conjugative Effect)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共轭效应是由于共轭体系中原子间的相互影响，使π电子（或p电子）分布发生变化的一种电子效应。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特征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在共轭体系中传递（不限于σ键链）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可以贯穿整个共轭体系（不衰减）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比诱导效应强得多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共轭体系类型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形成方式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π-π共轭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交替的单双键体系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1,3-丁二烯、苯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p-π共轭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含p轨道的原子与π键相邻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氯乙烯(CH₂=CH-Cl)、苯酚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σ-π超共轭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C-H </w:t>
            </w:r>
            <w:r>
              <w:rPr>
                <w:rFonts w:hint="eastAsia" w:ascii="Times New Roman" w:hAnsi="Times New Roman" w:eastAsia="SimSun"/>
              </w:rPr>
              <w:t xml:space="preserve">σ键与π键共轭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丙烯(CH₃-CH=CH₂)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σ-p超共轭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C-H </w:t>
            </w:r>
            <w:r>
              <w:rPr>
                <w:rFonts w:hint="eastAsia" w:ascii="Times New Roman" w:hAnsi="Times New Roman" w:eastAsia="SimSun"/>
              </w:rPr>
              <w:t xml:space="preserve">σ键与p轨道共轭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碳正离子、碳自由基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共轭效应的方向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2329"/>
        <w:gridCol w:w="1863"/>
        <w:gridCol w:w="186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符号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示例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特征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吸电子共轭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-C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-NO₂、-CN、-COOH、-CHO、-COR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降低π体系电子云密度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给电子共轭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-NH₂、-NHR、-NR₂、-OH、-OR、-Cl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增大π体系电子云密度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诱导与共轭方向不一致的影响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基团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诱导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共轭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净效果（影响反应活性）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-NO₂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-I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-C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强吸电子（一致）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-Cl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-I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净吸电子（-I</w:t>
            </w:r>
            <w:r>
              <w:rPr>
                <w:rFonts w:ascii="Times New Roman" w:hAnsi="Times New Roman" w:eastAsia="SimSun"/>
              </w:rPr>
              <w:t xml:space="preserve"> &gt; </w:t>
            </w:r>
            <w:r>
              <w:rPr>
                <w:rFonts w:hint="eastAsia" w:ascii="Times New Roman" w:hAnsi="Times New Roman" w:eastAsia="SimSun"/>
              </w:rPr>
              <w:t xml:space="preserve">+C）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-OH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-I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净给电子（+C</w:t>
            </w:r>
            <w:r>
              <w:rPr>
                <w:rFonts w:ascii="Times New Roman" w:hAnsi="Times New Roman" w:eastAsia="SimSun"/>
              </w:rPr>
              <w:t xml:space="preserve"> &gt; </w:t>
            </w:r>
            <w:r>
              <w:rPr>
                <w:rFonts w:hint="eastAsia" w:ascii="Times New Roman" w:hAnsi="Times New Roman" w:eastAsia="SimSun"/>
              </w:rPr>
              <w:t xml:space="preserve">-I，邻对位定位）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-NH₂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-I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强给电子（+C</w:t>
            </w:r>
            <w:r>
              <w:rPr>
                <w:rFonts w:ascii="Times New Roman" w:hAnsi="Times New Roman" w:eastAsia="SimSun"/>
              </w:rPr>
              <w:t xml:space="preserve"> &gt;&gt; </w:t>
            </w:r>
            <w:r>
              <w:rPr>
                <w:rFonts w:hint="eastAsia" w:ascii="Times New Roman" w:hAnsi="Times New Roman" w:eastAsia="SimSun"/>
              </w:rPr>
              <w:t xml:space="preserve">-I）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易错点</w:t>
      </w:r>
      <w:r>
        <w:rPr>
          <w:rFonts w:hint="eastAsia" w:eastAsia="SimSun" w:ascii="Times New Roman" w:hAnsi="Times New Roman"/>
        </w:rPr>
        <w:t xml:space="preserve">：Cl是吸电子诱导但给电子共轭。氯苯中Cl的-I使苯环电子密度降低，但其孤对电子的+C又使邻对位电子密度相对增大——这就是氯苯亲电取代反应活性低于苯（钝化）但为</w:t>
      </w:r>
      <w:r>
        <w:rPr>
          <w:rFonts w:hint="eastAsia" w:eastAsia="SimSun" w:ascii="Times New Roman" w:hAnsi="Times New Roman"/>
          <w:b/>
          <w:bCs/>
        </w:rPr>
        <w:t xml:space="preserve">邻对位定位</w:t>
      </w:r>
      <w:r>
        <w:rPr>
          <w:rFonts w:hint="eastAsia" w:eastAsia="SimSun" w:ascii="Times New Roman" w:hAnsi="Times New Roman"/>
        </w:rPr>
        <w:t xml:space="preserve">的原因。竞赛中常考这一”反常”现象。</w:t>
      </w:r>
    </w:p>
    <w:bookmarkEnd w:id="22"/>
    <w:bookmarkStart w:id="23" w:name="超共轭效应-hyperconjugation"/>
    <w:p>
      <w:pPr>
        <w:pStyle w:val="Heading4"/>
      </w:pPr>
      <w:r>
        <w:t xml:space="preserve">1.4.3 </w:t>
      </w:r>
      <w:r>
        <w:rPr>
          <w:rFonts w:hint="eastAsia" w:eastAsia="SimHei" w:ascii="Times New Roman" w:hAnsi="Times New Roman"/>
        </w:rPr>
        <w:t xml:space="preserve">超共轭效应</w:t>
      </w:r>
      <w:r>
        <w:t xml:space="preserve"> (Hyperconjugation)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超共轭效应是C-H</w:t>
      </w:r>
      <w:r>
        <w:t xml:space="preserve"> </w:t>
      </w:r>
      <w:r>
        <w:rPr>
          <w:rFonts w:hint="eastAsia" w:eastAsia="SimSun" w:ascii="Times New Roman" w:hAnsi="Times New Roman"/>
        </w:rPr>
        <w:t xml:space="preserve">σ键与π键（或p轨道）处于共轭位置时产生的电子离域作用。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超共轭效应强弱</w:t>
      </w:r>
      <w:r>
        <w:rPr>
          <w:rFonts w:hint="eastAsia" w:eastAsia="SimSun" w:ascii="Times New Roman" w:hAnsi="Times New Roman"/>
        </w:rPr>
        <w:t xml:space="preserve">：与相邻碳上的C-H键数量成正比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C</m:t>
          </m:r>
          <m:sSub>
            <m:e>
              <m: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&gt;</m:t>
          </m:r>
          <m:r>
            <m:rPr>
              <m:sty m:val="p"/>
            </m:rPr>
            <m:t>−</m:t>
          </m:r>
          <m:r>
            <m:t>C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t>R</m:t>
          </m:r>
          <m:r>
            <m:rPr>
              <m:sty m:val="p"/>
            </m:rPr>
            <m:t>&gt;</m:t>
          </m:r>
          <m:r>
            <m:rPr>
              <m:sty m:val="p"/>
            </m:rPr>
            <m:t>−</m:t>
          </m:r>
          <m:r>
            <m:t>C</m:t>
          </m:r>
          <m:r>
            <m:t>H</m:t>
          </m:r>
          <m:sSub>
            <m:e>
              <m:r>
                <m:t>R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&gt;</m:t>
          </m:r>
          <m:r>
            <m:rPr>
              <m:sty m:val="p"/>
            </m:rPr>
            <m:t>−</m:t>
          </m:r>
          <m:r>
            <m:t>C</m:t>
          </m:r>
          <m:sSub>
            <m:e>
              <m:r>
                <m:t>R</m:t>
              </m:r>
            </m:e>
            <m:sub>
              <m:r>
                <m:t>3</m:t>
              </m:r>
            </m:sub>
          </m:sSub>
        </m:oMath>
      </m:oMathPara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一个甲基有3个C-H键可参与超共轭，叔丁基(-CR₃)有0个C-H键→无超共轭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超共轭效应的应用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13"/>
        </w:numPr>
      </w:pPr>
      <w:r>
        <w:rPr>
          <w:rFonts w:hint="eastAsia" w:eastAsia="SimSun" w:ascii="Times New Roman" w:hAnsi="Times New Roman"/>
          <w:b/>
          <w:bCs/>
        </w:rPr>
        <w:t xml:space="preserve">解释碳正离子的稳定性</w:t>
      </w:r>
      <w:r>
        <w:rPr>
          <w:rFonts w:hint="eastAsia" w:eastAsia="SimSun" w:ascii="Times New Roman" w:hAnsi="Times New Roman"/>
        </w:rPr>
        <w:t xml:space="preserve">：3°</w:t>
      </w:r>
      <w:r>
        <w:t xml:space="preserve"> &gt; 2° &gt; 1° &gt; CH₃⁺</w:t>
      </w:r>
    </w:p>
    <w:p>
      <w:pPr>
        <w:pStyle w:val="Compact"/>
        <w:numPr>
          <w:ilvl w:val="1"/>
          <w:numId w:val="1014"/>
        </w:numPr>
      </w:pPr>
      <w:r>
        <w:rPr>
          <w:rFonts w:hint="eastAsia" w:eastAsia="SimSun" w:ascii="Times New Roman" w:hAnsi="Times New Roman"/>
        </w:rPr>
        <w:t xml:space="preserve">叔丁基碳正离子：9个C-H键参与超共轭</w:t>
      </w:r>
    </w:p>
    <w:p>
      <w:pPr>
        <w:pStyle w:val="Compact"/>
        <w:numPr>
          <w:ilvl w:val="1"/>
          <w:numId w:val="1014"/>
        </w:numPr>
      </w:pPr>
      <w:r>
        <w:rPr>
          <w:rFonts w:hint="eastAsia" w:eastAsia="SimSun" w:ascii="Times New Roman" w:hAnsi="Times New Roman"/>
        </w:rPr>
        <w:t xml:space="preserve">异丙基碳正离子：6个C-H键</w:t>
      </w:r>
    </w:p>
    <w:p>
      <w:pPr>
        <w:pStyle w:val="Compact"/>
        <w:numPr>
          <w:ilvl w:val="1"/>
          <w:numId w:val="1014"/>
        </w:numPr>
      </w:pPr>
      <w:r>
        <w:rPr>
          <w:rFonts w:hint="eastAsia" w:eastAsia="SimSun" w:ascii="Times New Roman" w:hAnsi="Times New Roman"/>
        </w:rPr>
        <w:t xml:space="preserve">乙基碳正离子：3个C-H键</w:t>
      </w:r>
    </w:p>
    <w:p>
      <w:pPr>
        <w:pStyle w:val="Compact"/>
        <w:numPr>
          <w:ilvl w:val="1"/>
          <w:numId w:val="1014"/>
        </w:numPr>
      </w:pPr>
      <w:r>
        <w:rPr>
          <w:rFonts w:hint="eastAsia" w:eastAsia="SimSun" w:ascii="Times New Roman" w:hAnsi="Times New Roman"/>
        </w:rPr>
        <w:t xml:space="preserve">甲基碳正离子：0个C-H键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极不稳定</w:t>
      </w:r>
    </w:p>
    <w:p>
      <w:pPr>
        <w:pStyle w:val="Compact"/>
        <w:numPr>
          <w:ilvl w:val="0"/>
          <w:numId w:val="1013"/>
        </w:numPr>
      </w:pPr>
      <w:r>
        <w:rPr>
          <w:rFonts w:hint="eastAsia" w:eastAsia="SimSun" w:ascii="Times New Roman" w:hAnsi="Times New Roman"/>
          <w:b/>
          <w:bCs/>
        </w:rPr>
        <w:t xml:space="preserve">解释烯烃的稳定性</w:t>
      </w:r>
      <w:r>
        <w:rPr>
          <w:rFonts w:hint="eastAsia" w:eastAsia="SimSun" w:ascii="Times New Roman" w:hAnsi="Times New Roman"/>
        </w:rPr>
        <w:t xml:space="preserve">：取代基越多，烯烃越稳定</w:t>
      </w:r>
    </w:p>
    <w:p>
      <w:pPr>
        <w:pStyle w:val="Compact"/>
        <w:numPr>
          <w:ilvl w:val="1"/>
          <w:numId w:val="1015"/>
        </w:numPr>
      </w:pPr>
      <w:r>
        <w:rPr>
          <w:rFonts w:hint="eastAsia" w:eastAsia="SimSun" w:ascii="Times New Roman" w:hAnsi="Times New Roman"/>
        </w:rPr>
        <w:t xml:space="preserve">四取代乙烯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三取代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二取代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单取代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乙烯</w:t>
      </w:r>
    </w:p>
    <w:p>
      <w:pPr>
        <w:pStyle w:val="Compact"/>
        <w:numPr>
          <w:ilvl w:val="0"/>
          <w:numId w:val="1013"/>
        </w:numPr>
      </w:pPr>
      <w:r>
        <w:rPr>
          <w:rFonts w:hint="eastAsia" w:eastAsia="SimSun" w:ascii="Times New Roman" w:hAnsi="Times New Roman"/>
          <w:b/>
          <w:bCs/>
        </w:rPr>
        <w:t xml:space="preserve">解释烷基苯中甲苯的定位效应</w:t>
      </w:r>
      <w:r>
        <w:rPr>
          <w:rFonts w:hint="eastAsia" w:eastAsia="SimSun" w:ascii="Times New Roman" w:hAnsi="Times New Roman"/>
        </w:rPr>
        <w:t xml:space="preserve">：甲基的+I</w:t>
      </w:r>
      <w:r>
        <w:t xml:space="preserve"> </w:t>
      </w:r>
      <w:r>
        <w:rPr>
          <w:rFonts w:hint="eastAsia" w:eastAsia="SimSun" w:ascii="Times New Roman" w:hAnsi="Times New Roman"/>
        </w:rPr>
        <w:t xml:space="preserve">+超共轭使邻对位活化</w:t>
      </w:r>
    </w:p>
    <w:bookmarkEnd w:id="23"/>
    <w:bookmarkStart w:id="24" w:name="场效应-field-effect"/>
    <w:p>
      <w:pPr>
        <w:pStyle w:val="Heading4"/>
      </w:pPr>
      <w:r>
        <w:t xml:space="preserve">1.4.4 </w:t>
      </w:r>
      <w:r>
        <w:rPr>
          <w:rFonts w:hint="eastAsia" w:eastAsia="SimHei" w:ascii="Times New Roman" w:hAnsi="Times New Roman"/>
        </w:rPr>
        <w:t xml:space="preserve">场效应</w:t>
      </w:r>
      <w:r>
        <w:t xml:space="preserve"> (Field Effect)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场效应是取代基在空间产生的电场对化合物中其他基团的静电作用（通过空间传递），而诱导效应是通过σ键链传递的静电作用。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经典案例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丙二酸中，一个羧基负离子对另一个羧基既有给电子诱导效应，又有场效应（通过空间排斥电子），两种效应均使质子不易离去，使酸性减弱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丁二酸和顺丁烯二酸：两个羧基的空间靠近使场效应显著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拓展</w:t>
      </w:r>
      <w:r>
        <w:rPr>
          <w:rFonts w:hint="eastAsia" w:eastAsia="SimSun" w:ascii="Times New Roman" w:hAnsi="Times New Roman"/>
        </w:rPr>
        <w:t xml:space="preserve">：顺丁烯二酸(pKa₁=1.92,</w:t>
      </w:r>
      <w:r>
        <w:t xml:space="preserve"> </w:t>
      </w:r>
      <w:r>
        <w:rPr>
          <w:rFonts w:hint="eastAsia" w:eastAsia="SimSun" w:ascii="Times New Roman" w:hAnsi="Times New Roman"/>
        </w:rPr>
        <w:t xml:space="preserve">pKa₂=6.23)和反丁烯二酸(pKa₁=3.02,</w:t>
      </w:r>
      <w:r>
        <w:t xml:space="preserve"> </w:t>
      </w:r>
      <w:r>
        <w:rPr>
          <w:rFonts w:hint="eastAsia" w:eastAsia="SimSun" w:ascii="Times New Roman" w:hAnsi="Times New Roman"/>
        </w:rPr>
        <w:t xml:space="preserve">pKa₂=4.38)的pKa差异主要由场效应解释。顺式两个羧基空间靠近，第一个质子易离去（分子内氢键稳定负离子），第二个质子难离去（两个负离子靠近排斥）。反式则影响减弱。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有机化合物的命名"/>
    <w:p>
      <w:pPr>
        <w:pStyle w:val="Heading3"/>
      </w:pPr>
      <w:r>
        <w:t xml:space="preserve">1.5 </w:t>
      </w:r>
      <w:r>
        <w:rPr>
          <w:rFonts w:hint="eastAsia" w:eastAsia="SimHei" w:ascii="Times New Roman" w:hAnsi="Times New Roman"/>
        </w:rPr>
        <w:t xml:space="preserve">有机化合物的命名</w:t>
      </w:r>
    </w:p>
    <w:bookmarkStart w:id="26" w:name="iupac系统命名基本规则"/>
    <w:p>
      <w:pPr>
        <w:pStyle w:val="Heading4"/>
      </w:pPr>
      <w:r>
        <w:t xml:space="preserve">1.5.1 </w:t>
      </w:r>
      <w:r>
        <w:rPr>
          <w:rFonts w:hint="eastAsia" w:eastAsia="SimHei" w:ascii="Times New Roman" w:hAnsi="Times New Roman"/>
        </w:rPr>
        <w:t xml:space="preserve">IUPAC系统命名基本规则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选主链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烷烃：选最长碳链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烯烃/炔烃：选含双键/叁键的最长碳链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含官能团：选含官能团的最长碳链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编号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烷烃：使取代基位次和最小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烯烃/炔烃：使双键/叁键位次最小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含官能团：使官能团位次最小（官能团优先于取代基）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书写顺序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取代基按字母顺序（英语）或次序规则列出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数字与汉字间用短横”-</w:t>
      </w:r>
      <w:r>
        <w:rPr>
          <w:rFonts w:hint="eastAsia" w:eastAsia="SimSun" w:ascii="Times New Roman" w:hAnsi="Times New Roman"/>
        </w:rPr>
        <w:t xml:space="preserve">“连接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相同取代基合并用”</w:t>
      </w:r>
      <w:r>
        <w:rPr>
          <w:rFonts w:hint="eastAsia" w:eastAsia="SimSun" w:ascii="Times New Roman" w:hAnsi="Times New Roman"/>
        </w:rPr>
        <w:t xml:space="preserve">二/三/四”等</w:t>
      </w:r>
    </w:p>
    <w:bookmarkEnd w:id="26"/>
    <w:bookmarkStart w:id="27" w:name="常见官能团的优先顺序命名时由大到小作母体"/>
    <w:p>
      <w:pPr>
        <w:pStyle w:val="Heading4"/>
      </w:pPr>
      <w:r>
        <w:t xml:space="preserve">1.5.2 </w:t>
      </w:r>
      <w:r>
        <w:rPr>
          <w:rFonts w:hint="eastAsia" w:eastAsia="SimHei" w:ascii="Times New Roman" w:hAnsi="Times New Roman"/>
        </w:rPr>
        <w:t xml:space="preserve">常见官能团的优先顺序（命名时由大到小作母体）</w:t>
      </w:r>
    </w:p>
    <w:p>
      <w:pPr>
        <w:pStyle w:val="FirstParagraph"/>
      </w:pPr>
      <w:r>
        <w:t xml:space="preserve">-COOH &gt; -SO₃H &gt; -COOR &gt; -COX &gt; -CONH₂ &gt; -CN &gt; -CHO &gt; -CO- &gt; -OH &gt; -SH &gt; -NH₂ &gt; C≡C &gt; C=C &gt; -OR &gt; -R &gt; -X &gt; -NO₂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记忆口诀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“酸磺酸酯酰氯酰胺甲酰，再是羰基醇酚和硫醇，氨基炔烯排排坐，醚烷卤素在后面。”</w:t>
      </w:r>
    </w:p>
    <w:bookmarkEnd w:id="27"/>
    <w:bookmarkStart w:id="28" w:name="立体化学命名"/>
    <w:p>
      <w:pPr>
        <w:pStyle w:val="Heading4"/>
      </w:pPr>
      <w:r>
        <w:t xml:space="preserve">1.5.3 </w:t>
      </w:r>
      <w:r>
        <w:rPr>
          <w:rFonts w:hint="eastAsia" w:eastAsia="SimHei" w:ascii="Times New Roman" w:hAnsi="Times New Roman"/>
        </w:rPr>
        <w:t xml:space="preserve">立体化学命名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多手性中心标记时，在名称前加</w:t>
      </w:r>
      <w:r>
        <w:t xml:space="preserve"> (2R,3S)- </w:t>
      </w:r>
      <w:r>
        <w:rPr>
          <w:rFonts w:hint="eastAsia" w:eastAsia="SimSun" w:ascii="Times New Roman" w:hAnsi="Times New Roman"/>
        </w:rPr>
        <w:t xml:space="preserve">等形式，按手性碳位次从小到大列出各构型。</w:t>
      </w:r>
    </w:p>
    <w:p>
      <w:r>
        <w:pict>
          <v:rect style="width:0;height:1.5pt" o:hralign="center" o:hrstd="t" o:hr="t"/>
        </w:pict>
      </w:r>
    </w:p>
    <w:bookmarkEnd w:id="28"/>
    <w:bookmarkEnd w:id="29"/>
    <w:bookmarkEnd w:id="30"/>
    <w:bookmarkStart w:id="35" w:name="二规律与方法"/>
    <w:p>
      <w:pPr>
        <w:pStyle w:val="Heading2"/>
      </w:pPr>
      <w:r>
        <w:rPr>
          <w:rFonts w:hint="eastAsia" w:eastAsia="SimHei" w:ascii="Times New Roman" w:hAnsi="Times New Roman"/>
        </w:rPr>
        <w:t xml:space="preserve">二、规律与方法</w:t>
      </w:r>
    </w:p>
    <w:bookmarkStart w:id="31" w:name="核心规律比较"/>
    <w:p>
      <w:pPr>
        <w:pStyle w:val="Heading3"/>
      </w:pPr>
      <w:r>
        <w:t xml:space="preserve">2.1 </w:t>
      </w:r>
      <w:r>
        <w:rPr>
          <w:rFonts w:hint="eastAsia" w:eastAsia="SimHei" w:ascii="Times New Roman" w:hAnsi="Times New Roman"/>
        </w:rPr>
        <w:t xml:space="preserve">核心规律比较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1440"/>
        <w:gridCol w:w="1800"/>
        <w:gridCol w:w="1800"/>
        <w:gridCol w:w="14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电子效应类型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传递方式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随距离变化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相对强度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主要应用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诱导效应(I)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σ键链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快速衰减（3原子内）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酸碱性解释、取代基影响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共轭效应(C)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π共轭体系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贯穿全体系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稳定性/选择性/定位效应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超共轭(H)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σ-π或σ-p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局部（相邻C-H）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中等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碳正离子/自由基/烯烃稳定性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场效应(F)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空间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与距离平方反比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中等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顺反异构酸碱性差异</w:t>
            </w:r>
          </w:p>
        </w:tc>
      </w:tr>
    </w:tbl>
    <w:bookmarkEnd w:id="31"/>
    <w:bookmarkStart w:id="32" w:name="常见易错点"/>
    <w:p>
      <w:pPr>
        <w:pStyle w:val="Heading3"/>
      </w:pPr>
      <w:r>
        <w:t xml:space="preserve">2.2 </w:t>
      </w:r>
      <w:r>
        <w:rPr>
          <w:rFonts w:hint="eastAsia" w:eastAsia="SimHei" w:ascii="Times New Roman" w:hAnsi="Times New Roman"/>
        </w:rPr>
        <w:t xml:space="preserve">常见易错点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易错点1：构型≠构象</w:t>
      </w:r>
      <w:r>
        <w:rPr>
          <w:rFonts w:hint="eastAsia" w:eastAsia="SimSun" w:ascii="Times New Roman" w:hAnsi="Times New Roman"/>
        </w:rPr>
        <w:t xml:space="preserve">。构型间的转化需要断键（如双键加成→再消除），构象间的转化只需单键旋转。这是判断立体异构体类别的关键。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易错点2：手性碳≠手性分子</w:t>
      </w:r>
      <w:r>
        <w:rPr>
          <w:rFonts w:hint="eastAsia" w:eastAsia="SimSun" w:ascii="Times New Roman" w:hAnsi="Times New Roman"/>
        </w:rPr>
        <w:t xml:space="preserve">。内消旋体有手性碳但不具有手性。竞赛高频考点——</w:t>
      </w:r>
      <w:r>
        <w:rPr>
          <w:rFonts w:hint="eastAsia" w:eastAsia="SimSun" w:ascii="Times New Roman" w:hAnsi="Times New Roman"/>
        </w:rPr>
        <w:t xml:space="preserve">“2,3-二氯丁烷有几种立体异构体？”</w:t>
      </w:r>
      <w:r>
        <w:rPr>
          <w:rFonts w:hint="eastAsia" w:eastAsia="SimSun" w:ascii="Times New Roman" w:hAnsi="Times New Roman"/>
        </w:rPr>
        <w:t xml:space="preserve">答案：3种（一对对映体+一个内消旋体）。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易错点3：次序规则中，孤对电子优先度最低</w:t>
      </w:r>
      <w:r>
        <w:rPr>
          <w:rFonts w:hint="eastAsia" w:eastAsia="SimSun" w:ascii="Times New Roman" w:hAnsi="Times New Roman"/>
        </w:rPr>
        <w:t xml:space="preserve">。所以-NH₂</w:t>
      </w:r>
      <w:r>
        <w:t xml:space="preserve"> &gt; -OH &gt; -F &gt; </w:t>
      </w:r>
      <w:r>
        <w:rPr>
          <w:rFonts w:hint="eastAsia" w:eastAsia="SimSun" w:ascii="Times New Roman" w:hAnsi="Times New Roman"/>
        </w:rPr>
        <w:t xml:space="preserve">孤对电子（即亚胺和氮正离子的手性标记需注意）。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易错点4：烯烃稳定性与取代基数量成正比</w:t>
      </w:r>
      <w:r>
        <w:rPr>
          <w:rFonts w:hint="eastAsia" w:eastAsia="SimSun" w:ascii="Times New Roman" w:hAnsi="Times New Roman"/>
        </w:rPr>
        <w:t xml:space="preserve">。因为超共轭效应随烷基数增加而增强。所以</w:t>
      </w:r>
      <w:r>
        <w:t xml:space="preserve"> </w:t>
      </w:r>
      <w:r>
        <w:rPr>
          <w:rFonts w:hint="eastAsia" w:eastAsia="SimSun" w:ascii="Times New Roman" w:hAnsi="Times New Roman"/>
        </w:rPr>
        <w:t xml:space="preserve">(CH₃)₂C=C(CH₃)₂（四甲基乙烯）是最稳定的烯烃之一。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易错点5：Fischer投影式中，能否旋转90°后判断构型？不能。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旋转90°构型会反转。但旋转180°构型不变。检查对映体的快捷方法：Fischer式中互换两个基团→构型反转；再互换一次→恢复原构型。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易错点6：酸碱性判断，诱导和共轭要同时考虑</w:t>
      </w:r>
      <w:r>
        <w:rPr>
          <w:rFonts w:hint="eastAsia" w:eastAsia="SimSun" w:ascii="Times New Roman" w:hAnsi="Times New Roman"/>
        </w:rPr>
        <w:t xml:space="preserve">。苯酚的酸性比环己醇强（酚羟基O的孤对电子与苯环共轭→O-H键极性增大→易解离），但比碳酸弱（碳酸中两个-OH都有吸电子诱导→更易解离）。</w:t>
      </w:r>
    </w:p>
    <w:bookmarkEnd w:id="32"/>
    <w:bookmarkStart w:id="33" w:name="方法技巧"/>
    <w:p>
      <w:pPr>
        <w:pStyle w:val="Heading3"/>
      </w:pPr>
      <w:r>
        <w:t xml:space="preserve">2.3 </w:t>
      </w:r>
      <w:r>
        <w:rPr>
          <w:rFonts w:hint="eastAsia" w:eastAsia="SimHei" w:ascii="Times New Roman" w:hAnsi="Times New Roman"/>
        </w:rPr>
        <w:t xml:space="preserve">方法技巧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手性判断三步法</w:t>
      </w:r>
      <w:r>
        <w:rPr>
          <w:rFonts w:hint="eastAsia" w:eastAsia="SimSun" w:ascii="Times New Roman" w:hAnsi="Times New Roman"/>
        </w:rPr>
        <w:t xml:space="preserve">：①找手性碳（连4个不同基团的sp³碳）②看分子是否有对称面/对称中心③有对称面→非手性（即使有手性碳）；无对称面/对称中心→手性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R/S判断快捷法</w:t>
      </w:r>
      <w:r>
        <w:rPr>
          <w:rFonts w:hint="eastAsia" w:eastAsia="SimSun" w:ascii="Times New Roman" w:hAnsi="Times New Roman"/>
        </w:rPr>
        <w:t xml:space="preserve">（Fischer投影式）：最不优先基团在竖线上→顺时针R、逆时针S（直接读）；最不优先基团在横线上→顺时针S、逆时针R（反向读）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等效氢判断：对称面法</w:t>
      </w:r>
      <w:r>
        <w:rPr>
          <w:rFonts w:hint="eastAsia" w:eastAsia="SimSun" w:ascii="Times New Roman" w:hAnsi="Times New Roman"/>
        </w:rPr>
        <w:t xml:space="preserve">。画分子结构→找出对称面→对称面两侧对称位置上的H等效→同一碳上的H等效→同一碳上所连甲基上的H也等效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诱导效应方向”FONCI”口诀</w:t>
      </w:r>
      <w:r>
        <w:rPr>
          <w:rFonts w:hint="eastAsia" w:eastAsia="SimSun" w:ascii="Times New Roman" w:hAnsi="Times New Roman"/>
        </w:rPr>
        <w:t xml:space="preserve">：F、O、N、Cl、I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吸电子诱导效应依次减弱。F最强，I最弱。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酸碱性判断决策树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共轭碱越稳定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酸性越强</w:t>
      </w:r>
      <w:r>
        <w:t xml:space="preserve"> </w:t>
      </w:r>
      <w:r>
        <w:rPr>
          <w:rFonts w:hint="eastAsia" w:eastAsia="SimSun" w:ascii="Times New Roman" w:hAnsi="Times New Roman"/>
        </w:rPr>
        <w:t xml:space="preserve">稳定因素：①电荷分散程度（共轭/诱导）②电负性③可极化性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比较两个酸的强度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 w:eastAsia="SimSun" w:ascii="Times New Roman" w:hAnsi="Times New Roman"/>
        </w:rPr>
        <w:t xml:space="preserve">第一步：看解离后负电荷的稳定性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 w:eastAsia="SimSun" w:ascii="Times New Roman" w:hAnsi="Times New Roman"/>
        </w:rPr>
        <w:t xml:space="preserve">共轭能使负电荷分散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酸性更强（苯酚&gt;环己醇）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 w:eastAsia="SimSun" w:ascii="Times New Roman" w:hAnsi="Times New Roman"/>
        </w:rPr>
        <w:t xml:space="preserve">吸电子诱导使负电荷分散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酸性更强（Cl₃CCOOH</w:t>
      </w:r>
      <w:r>
        <w:rPr>
          <w:rStyle w:val="VerbatimChar"/>
        </w:rPr>
        <w:t xml:space="preserve"> &gt; </w:t>
      </w:r>
      <w:r>
        <w:rPr>
          <w:rStyle w:val="VerbatimChar"/>
          <w:rFonts w:hint="eastAsia" w:eastAsia="SimSun" w:ascii="Times New Roman" w:hAnsi="Times New Roman"/>
        </w:rPr>
        <w:t xml:space="preserve">CH₃COOH）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 w:eastAsia="SimSun" w:ascii="Times New Roman" w:hAnsi="Times New Roman"/>
        </w:rPr>
        <w:t xml:space="preserve">更大的原子分散电荷更好</w:t>
      </w:r>
      <w:r>
        <w:rPr>
          <w:rStyle w:val="VerbatimChar"/>
        </w:rPr>
        <w:t xml:space="preserve"> → HI &gt; HBr &gt; HCl &gt; HF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 w:eastAsia="SimSun" w:ascii="Times New Roman" w:hAnsi="Times New Roman"/>
        </w:rPr>
        <w:t xml:space="preserve">第二步：看溶剂化和空间效应</w:t>
      </w:r>
    </w:p>
    <w:p>
      <w:r>
        <w:pict>
          <v:rect style="width:0;height:1.5pt" o:hralign="center" o:hrstd="t" o:hr="t"/>
        </w:pict>
      </w:r>
    </w:p>
    <w:bookmarkEnd w:id="33"/>
    <w:bookmarkStart w:id="34" w:name="竞赛深化来自化学竞赛初赛讲义"/>
    <w:p>
      <w:pPr>
        <w:pStyle w:val="Heading3"/>
      </w:pPr>
      <w:r>
        <w:t xml:space="preserve">2.4 </w:t>
      </w:r>
      <w:r>
        <w:rPr>
          <w:rFonts w:hint="eastAsia" w:eastAsia="SimHei" w:ascii="Times New Roman" w:hAnsi="Times New Roman"/>
        </w:rPr>
        <w:t xml:space="preserve">【竞赛深化】来自化学竞赛初赛讲义</w:t>
      </w:r>
      <w:r>
        <w:t xml:space="preserve"> ★</w:t>
      </w:r>
    </w:p>
    <w:p>
      <w:pPr>
        <w:pStyle w:val="BlockText"/>
      </w:pPr>
      <w:r>
        <w:t xml:space="preserve">📖 </w:t>
      </w:r>
      <w:r>
        <w:rPr>
          <w:rFonts w:hint="eastAsia" w:eastAsia="SimSun" w:ascii="Times New Roman" w:hAnsi="Times New Roman"/>
        </w:rPr>
        <w:t xml:space="preserve">来源：07-资料提炼/书籍提炼/提炼-化学竞赛初赛讲义-第10讲-有机化学基本原理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初赛讲义提供的独特视角——</w:t>
      </w:r>
      <w:r>
        <w:rPr>
          <w:rFonts w:hint="eastAsia" w:eastAsia="SimSun" w:ascii="Times New Roman" w:hAnsi="Times New Roman"/>
          <w:b/>
          <w:bCs/>
        </w:rPr>
        <w:t xml:space="preserve">“统一解释语言”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有机化学不是背反应的学科，而是用”结构-空间-能量-条件”四维语言解释所有反应的学科。初赛讲义第10讲提出的”五维解释语言”框架，可以从更高的视角统摄本讲所有内容：</w:t>
      </w:r>
    </w:p>
    <w:p>
      <w:pPr>
        <w:pStyle w:val="Compact"/>
        <w:numPr>
          <w:ilvl w:val="0"/>
          <w:numId w:val="1016"/>
        </w:numPr>
      </w:pPr>
      <w:r>
        <w:rPr>
          <w:rFonts w:hint="eastAsia" w:eastAsia="SimSun" w:ascii="Times New Roman" w:hAnsi="Times New Roman"/>
          <w:b/>
          <w:bCs/>
        </w:rPr>
        <w:t xml:space="preserve">电子结构语言</w:t>
      </w:r>
      <w:r>
        <w:rPr>
          <w:rFonts w:hint="eastAsia" w:eastAsia="SimSun" w:ascii="Times New Roman" w:hAnsi="Times New Roman"/>
        </w:rPr>
        <w:t xml:space="preserve">（本讲</w:t>
      </w:r>
      <w:r>
        <w:t xml:space="preserve"> §1.4 </w:t>
      </w:r>
      <w:r>
        <w:rPr>
          <w:rFonts w:hint="eastAsia" w:eastAsia="SimSun" w:ascii="Times New Roman" w:hAnsi="Times New Roman"/>
        </w:rPr>
        <w:t xml:space="preserve">电子效应）：解释”为什么这里更稳定/更活泼”</w:t>
      </w:r>
    </w:p>
    <w:p>
      <w:pPr>
        <w:pStyle w:val="Compact"/>
        <w:numPr>
          <w:ilvl w:val="0"/>
          <w:numId w:val="1016"/>
        </w:numPr>
      </w:pPr>
      <w:r>
        <w:rPr>
          <w:rFonts w:hint="eastAsia" w:eastAsia="SimSun" w:ascii="Times New Roman" w:hAnsi="Times New Roman"/>
          <w:b/>
          <w:bCs/>
        </w:rPr>
        <w:t xml:space="preserve">立体/构象语言</w:t>
      </w:r>
      <w:r>
        <w:rPr>
          <w:rFonts w:hint="eastAsia" w:eastAsia="SimSun" w:ascii="Times New Roman" w:hAnsi="Times New Roman"/>
        </w:rPr>
        <w:t xml:space="preserve">（本讲</w:t>
      </w:r>
      <w:r>
        <w:t xml:space="preserve"> §1.3 </w:t>
      </w:r>
      <w:r>
        <w:rPr>
          <w:rFonts w:hint="eastAsia" w:eastAsia="SimSun" w:ascii="Times New Roman" w:hAnsi="Times New Roman"/>
        </w:rPr>
        <w:t xml:space="preserve">立体化学）：解释”为什么从这面进攻/为什么这个构型胜出”</w:t>
      </w:r>
    </w:p>
    <w:p>
      <w:pPr>
        <w:pStyle w:val="Compact"/>
        <w:numPr>
          <w:ilvl w:val="0"/>
          <w:numId w:val="1016"/>
        </w:numPr>
      </w:pPr>
      <w:r>
        <w:rPr>
          <w:rFonts w:hint="eastAsia" w:eastAsia="SimSun" w:ascii="Times New Roman" w:hAnsi="Times New Roman"/>
          <w:b/>
          <w:bCs/>
        </w:rPr>
        <w:t xml:space="preserve">动力学/热力学语言</w:t>
      </w:r>
      <w:r>
        <w:rPr>
          <w:rFonts w:hint="eastAsia" w:eastAsia="SimSun" w:ascii="Times New Roman" w:hAnsi="Times New Roman"/>
        </w:rPr>
        <w:t xml:space="preserve">：解释”为什么条件一变，产物就变”</w:t>
      </w:r>
    </w:p>
    <w:p>
      <w:pPr>
        <w:pStyle w:val="Compact"/>
        <w:numPr>
          <w:ilvl w:val="0"/>
          <w:numId w:val="1016"/>
        </w:numPr>
      </w:pPr>
      <w:r>
        <w:rPr>
          <w:rFonts w:hint="eastAsia" w:eastAsia="SimSun" w:ascii="Times New Roman" w:hAnsi="Times New Roman"/>
          <w:b/>
          <w:bCs/>
        </w:rPr>
        <w:t xml:space="preserve">条件/溶剂语言</w:t>
      </w:r>
      <w:r>
        <w:rPr>
          <w:rFonts w:hint="eastAsia" w:eastAsia="SimSun" w:ascii="Times New Roman" w:hAnsi="Times New Roman"/>
        </w:rPr>
        <w:t xml:space="preserve">：解释”为什么同一反应在不同溶剂中结果不同”</w:t>
      </w:r>
    </w:p>
    <w:p>
      <w:pPr>
        <w:pStyle w:val="Compact"/>
        <w:numPr>
          <w:ilvl w:val="0"/>
          <w:numId w:val="1016"/>
        </w:numPr>
      </w:pPr>
      <w:r>
        <w:rPr>
          <w:rFonts w:hint="eastAsia" w:eastAsia="SimSun" w:ascii="Times New Roman" w:hAnsi="Times New Roman"/>
          <w:b/>
          <w:bCs/>
        </w:rPr>
        <w:t xml:space="preserve">反应分类语言</w:t>
      </w:r>
      <w:r>
        <w:rPr>
          <w:rFonts w:hint="eastAsia" w:eastAsia="SimSun" w:ascii="Times New Roman" w:hAnsi="Times New Roman"/>
        </w:rPr>
        <w:t xml:space="preserve">：把所有有机反应压入几个基本类型（亲核取代/亲电加成/消除/缩合等）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初赛讲义的增量——pKa的统一解释工具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初赛讲义强调pKa是连接电子效应与反应活性的”通用语言”，本讲涉及的酸碱性比较可以直接统一到pKa框架：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烷烃（~50）&lt;</w:t>
      </w:r>
      <w:r>
        <w:t xml:space="preserve"> </w:t>
      </w:r>
      <w:r>
        <w:rPr>
          <w:rFonts w:hint="eastAsia" w:eastAsia="SimSun" w:ascii="Times New Roman" w:hAnsi="Times New Roman"/>
        </w:rPr>
        <w:t xml:space="preserve">烯烃（~44）&lt;</w:t>
      </w:r>
      <w:r>
        <w:t xml:space="preserve"> </w:t>
      </w:r>
      <w:r>
        <w:rPr>
          <w:rFonts w:hint="eastAsia" w:eastAsia="SimSun" w:ascii="Times New Roman" w:hAnsi="Times New Roman"/>
        </w:rPr>
        <w:t xml:space="preserve">氨（~38）&lt;</w:t>
      </w:r>
      <w:r>
        <w:t xml:space="preserve"> </w:t>
      </w:r>
      <w:r>
        <w:rPr>
          <w:rFonts w:hint="eastAsia" w:eastAsia="SimSun" w:ascii="Times New Roman" w:hAnsi="Times New Roman"/>
        </w:rPr>
        <w:t xml:space="preserve">水（~15.7）&lt;</w:t>
      </w:r>
      <w:r>
        <w:t xml:space="preserve"> </w:t>
      </w:r>
      <w:r>
        <w:rPr>
          <w:rFonts w:hint="eastAsia" w:eastAsia="SimSun" w:ascii="Times New Roman" w:hAnsi="Times New Roman"/>
        </w:rPr>
        <w:t xml:space="preserve">醇（~16-18）&lt;</w:t>
      </w:r>
      <w:r>
        <w:t xml:space="preserve"> </w:t>
      </w:r>
      <w:r>
        <w:rPr>
          <w:rFonts w:hint="eastAsia" w:eastAsia="SimSun" w:ascii="Times New Roman" w:hAnsi="Times New Roman"/>
        </w:rPr>
        <w:t xml:space="preserve">酚（~10）&lt;</w:t>
      </w:r>
      <w:r>
        <w:t xml:space="preserve"> </w:t>
      </w:r>
      <w:r>
        <w:rPr>
          <w:rFonts w:hint="eastAsia" w:eastAsia="SimSun" w:ascii="Times New Roman" w:hAnsi="Times New Roman"/>
        </w:rPr>
        <w:t xml:space="preserve">羧酸（~4-5）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知道酸性顺序后，可直接判断哪个碱能夺走哪个质子——这是大多数有机反应机理的第一步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与现有KB的衔接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诱导效应、共轭效应、超共轭效应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本讲的电子效应核心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立体化学、构象异构、构造异构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异构与立体化学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专题-有机结构基础与电子效应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本讲内容直接对应第三轮专题1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2" w:name="三典型例题"/>
    <w:p>
      <w:pPr>
        <w:pStyle w:val="Heading2"/>
      </w:pPr>
      <w:r>
        <w:rPr>
          <w:rFonts w:hint="eastAsia" w:eastAsia="SimHei" w:ascii="Times New Roman" w:hAnsi="Times New Roman"/>
        </w:rPr>
        <w:t xml:space="preserve">三、典型例题</w:t>
      </w:r>
    </w:p>
    <w:bookmarkStart w:id="36" w:name="例1-异构体数目判断"/>
    <w:p>
      <w:pPr>
        <w:pStyle w:val="Heading3"/>
      </w:pPr>
      <w:r>
        <w:rPr>
          <w:rFonts w:hint="eastAsia" w:eastAsia="SimHei" w:ascii="Times New Roman" w:hAnsi="Times New Roman"/>
        </w:rPr>
        <w:t xml:space="preserve">例1</w:t>
      </w:r>
      <w:r>
        <w:t xml:space="preserve"> </w:t>
      </w:r>
      <w:r>
        <w:rPr>
          <w:rFonts w:hint="eastAsia" w:eastAsia="SimHei" w:ascii="Times New Roman" w:hAnsi="Times New Roman"/>
        </w:rPr>
        <w:t xml:space="preserve">异构体数目判断</w:t>
      </w:r>
      <w:r>
        <w:t xml:space="preserve"> 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：分子式为</w:t>
      </w:r>
      <w:r>
        <w:t xml:space="preserve"> C₅H₁₀ </w:t>
      </w:r>
      <w:r>
        <w:rPr>
          <w:rFonts w:hint="eastAsia" w:eastAsia="SimSun" w:ascii="Times New Roman" w:hAnsi="Times New Roman"/>
        </w:rPr>
        <w:t xml:space="preserve">的烯烃（含一个双键）有多少种构造异构体（不考虑顺反异构）？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：先找碳架异构（正戊烷骨架→异戊烷骨架→新戊烷骨架），再在每个骨架上移动双键位置。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正戊烷骨架</w:t>
      </w:r>
      <w:r>
        <w:t xml:space="preserve"> </w:t>
      </w:r>
      <w:r>
        <w:rPr>
          <w:rFonts w:hint="eastAsia" w:eastAsia="SimSun" w:ascii="Times New Roman" w:hAnsi="Times New Roman"/>
        </w:rPr>
        <w:t xml:space="preserve">(C-C-C-C-C)：双键可在1-2位(1-戊烯)、2-3位(2-戊烯)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2种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异戊烷骨架</w:t>
      </w:r>
      <w:r>
        <w:t xml:space="preserve"> </w:t>
      </w:r>
      <w:r>
        <w:rPr>
          <w:rFonts w:hint="eastAsia" w:eastAsia="SimSun" w:ascii="Times New Roman" w:hAnsi="Times New Roman"/>
        </w:rPr>
        <w:t xml:space="preserve">(C-C(C)-C-C)：双键可在1-2位(3-甲基-1-丁烯)、2-3位(2-甲基-2-丁烯)、2-3位另一个方向(3-甲基-1-丁烯的同一种)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仔细分析：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主链选含双键的最长碳链，异戊烷骨架主链为4个C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双键位置：C₁=C₂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(2-甲基-1-丁烯)、C₂=C₃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(2-甲基-2-丁烯)、C₃=C₄</w:t>
      </w:r>
      <w:r>
        <w:t xml:space="preserve"> </w:t>
      </w:r>
      <w:r>
        <w:rPr>
          <w:rFonts w:hint="eastAsia" w:eastAsia="SimSun" w:ascii="Times New Roman" w:hAnsi="Times New Roman"/>
        </w:rPr>
        <w:t xml:space="preserve">(3-甲基-1-丁烯)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3种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新戊烷骨架</w:t>
      </w:r>
      <w:r>
        <w:t xml:space="preserve"> </w:t>
      </w:r>
      <w:r>
        <w:rPr>
          <w:rFonts w:hint="eastAsia" w:eastAsia="SimSun" w:ascii="Times New Roman" w:hAnsi="Times New Roman"/>
        </w:rPr>
        <w:t xml:space="preserve">(C-C(C₃))：无法放置双键（季碳无法形成双键）→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0种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合计：2</w:t>
      </w:r>
      <w:r>
        <w:t xml:space="preserve"> + 3 + 0 =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5种</w:t>
      </w:r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若考虑顺反异构，2-戊烯有顺反两种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+1种，共6种。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：构造异构5种，含顺反异构共6种。</w:t>
      </w:r>
    </w:p>
    <w:p>
      <w:r>
        <w:pict>
          <v:rect style="width:0;height:1.5pt" o:hralign="center" o:hrstd="t" o:hr="t"/>
        </w:pict>
      </w:r>
    </w:p>
    <w:bookmarkEnd w:id="36"/>
    <w:bookmarkStart w:id="37" w:name="例2-rs构型判断"/>
    <w:p>
      <w:pPr>
        <w:pStyle w:val="Heading3"/>
      </w:pPr>
      <w:r>
        <w:rPr>
          <w:rFonts w:hint="eastAsia" w:eastAsia="SimHei" w:ascii="Times New Roman" w:hAnsi="Times New Roman"/>
        </w:rPr>
        <w:t xml:space="preserve">例2</w:t>
      </w:r>
      <w:r>
        <w:t xml:space="preserve"> </w:t>
      </w:r>
      <w:r>
        <w:rPr>
          <w:rFonts w:hint="eastAsia" w:eastAsia="SimHei" w:ascii="Times New Roman" w:hAnsi="Times New Roman"/>
        </w:rPr>
        <w:t xml:space="preserve">R/S构型判断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：判断以下Fischer投影式中手性碳的R/S构型：</w:t>
      </w:r>
    </w:p>
    <w:p>
      <w:pPr>
        <w:pStyle w:val="SourceCode"/>
      </w:pPr>
      <w:r>
        <w:rPr>
          <w:rStyle w:val="VerbatimChar"/>
        </w:rPr>
        <w:t xml:space="preserve">    CHO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  H—OH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  CH₂OH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：Fischer投影式中，垂直线上的基团朝后，水平线上的基团朝前。将H（最不优先基团）放在远处。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 </w:t>
      </w:r>
      <w:r>
        <w:rPr>
          <w:rFonts w:hint="eastAsia" w:eastAsia="SimSun" w:ascii="Times New Roman" w:hAnsi="Times New Roman"/>
        </w:rPr>
        <w:t xml:space="preserve">次序规则排列四个基团：-OH(1)</w:t>
      </w:r>
      <w:r>
        <w:t xml:space="preserve"> &gt; -CHO(2) &gt; -CH₂OH(3) &gt; -H(4)</w:t>
      </w:r>
      <w:r>
        <w:t xml:space="preserve"> </w:t>
      </w:r>
      <w:r>
        <w:t xml:space="preserve">2. </w:t>
      </w:r>
      <w:r>
        <w:rPr>
          <w:rFonts w:hint="eastAsia" w:eastAsia="SimSun" w:ascii="Times New Roman" w:hAnsi="Times New Roman"/>
        </w:rPr>
        <w:t xml:space="preserve">在Fischer式中，H在水平线上（朝前）→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需反转判断</w:t>
      </w:r>
      <w:r>
        <w:t xml:space="preserve"> </w:t>
      </w:r>
      <w:r>
        <w:t xml:space="preserve">3. </w:t>
      </w:r>
      <w:r>
        <w:rPr>
          <w:rFonts w:hint="eastAsia" w:eastAsia="SimSun" w:ascii="Times New Roman" w:hAnsi="Times New Roman"/>
        </w:rPr>
        <w:t xml:space="preserve">三种优先基团：OH→CHO→CH₂OH</w:t>
      </w:r>
      <w:r>
        <w:t xml:space="preserve"> </w:t>
      </w:r>
      <w:r>
        <w:rPr>
          <w:rFonts w:hint="eastAsia" w:eastAsia="SimSun" w:ascii="Times New Roman" w:hAnsi="Times New Roman"/>
        </w:rPr>
        <w:t xml:space="preserve">在纸面上为顺时针</w:t>
      </w:r>
      <w:r>
        <w:t xml:space="preserve"> </w:t>
      </w:r>
      <w:r>
        <w:t xml:space="preserve">4. </w:t>
      </w:r>
      <w:r>
        <w:rPr>
          <w:rFonts w:hint="eastAsia" w:eastAsia="SimSun" w:ascii="Times New Roman" w:hAnsi="Times New Roman"/>
        </w:rPr>
        <w:t xml:space="preserve">但H朝前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实际构型为S（口诀：一撇朝前，顺S逆R；这里顺时针为S）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：S构型（即L-甘油醛）。</w:t>
      </w:r>
    </w:p>
    <w:p>
      <w:r>
        <w:pict>
          <v:rect style="width:0;height:1.5pt" o:hralign="center" o:hrstd="t" o:hr="t"/>
        </w:pict>
      </w:r>
    </w:p>
    <w:bookmarkEnd w:id="37"/>
    <w:bookmarkStart w:id="38" w:name="例3-酸性比较电子效应综合"/>
    <w:p>
      <w:pPr>
        <w:pStyle w:val="Heading3"/>
      </w:pPr>
      <w:r>
        <w:rPr>
          <w:rFonts w:hint="eastAsia" w:eastAsia="SimHei" w:ascii="Times New Roman" w:hAnsi="Times New Roman"/>
        </w:rPr>
        <w:t xml:space="preserve">例3</w:t>
      </w:r>
      <w:r>
        <w:t xml:space="preserve"> </w:t>
      </w:r>
      <w:r>
        <w:rPr>
          <w:rFonts w:hint="eastAsia" w:eastAsia="SimHei" w:ascii="Times New Roman" w:hAnsi="Times New Roman"/>
        </w:rPr>
        <w:t xml:space="preserve">酸性比较（电子效应综合）⭐⭐⭐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：比较下列化合物的酸性强弱，并解释原因：</w:t>
      </w:r>
      <w:r>
        <w:t xml:space="preserve"> </w:t>
      </w:r>
      <w:r>
        <w:t xml:space="preserve">(a) CH₃COOH (b) ClCH₂COOH (c) Cl₃CCOOH (d) CH₃CH₂COOH (e) C₆H₅OH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：酸性取决于解离后负离子的稳定性。吸电子基团能分散负电荷→增强酸性；给电子基团使负电荷集中→减弱酸性。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 </w:t>
      </w:r>
      <w:r>
        <w:rPr>
          <w:rFonts w:hint="eastAsia" w:eastAsia="SimSun" w:ascii="Times New Roman" w:hAnsi="Times New Roman"/>
        </w:rPr>
        <w:t xml:space="preserve">比较</w:t>
      </w:r>
      <w:r>
        <w:t xml:space="preserve"> </w:t>
      </w:r>
      <w:r>
        <w:rPr>
          <w:rFonts w:hint="eastAsia" w:eastAsia="SimSun" w:ascii="Times New Roman" w:hAnsi="Times New Roman"/>
        </w:rPr>
        <w:t xml:space="preserve">(a)(b)(c)：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CH₃COOH（pKa≈4.76），ClCH₂COOH（pKa≈2.86），Cl₃CCOOH（pKa≈0.66）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Cl是吸电子基(-I)，使羧基上O-H极性增大→酸性增强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Cl的数目越多，吸电子诱导累积效应越强</w:t>
      </w:r>
      <w:r>
        <w:t xml:space="preserve"> →</w:t>
      </w:r>
      <w:r>
        <w:t xml:space="preserve"> </w:t>
      </w:r>
      <w:r>
        <w:rPr>
          <w:b/>
          <w:bCs/>
        </w:rPr>
        <w:t xml:space="preserve">Cl₃CCOOH &gt; ClCH₂COOH &gt; CH₃COOH</w:t>
      </w:r>
    </w:p>
    <w:p>
      <w:pPr>
        <w:pStyle w:val="Compact"/>
        <w:numPr>
          <w:ilvl w:val="0"/>
          <w:numId w:val="1017"/>
        </w:numPr>
      </w:pPr>
      <w:r>
        <w:rPr>
          <w:rFonts w:hint="eastAsia" w:eastAsia="SimSun" w:ascii="Times New Roman" w:hAnsi="Times New Roman"/>
        </w:rPr>
        <w:t xml:space="preserve">比较</w:t>
      </w:r>
      <w:r>
        <w:t xml:space="preserve"> </w:t>
      </w:r>
      <w:r>
        <w:rPr>
          <w:rFonts w:hint="eastAsia" w:eastAsia="SimSun" w:ascii="Times New Roman" w:hAnsi="Times New Roman"/>
        </w:rPr>
        <w:t xml:space="preserve">(a)和(d)：</w:t>
      </w:r>
    </w:p>
    <w:p>
      <w:pPr>
        <w:pStyle w:val="Compact"/>
        <w:numPr>
          <w:ilvl w:val="1"/>
          <w:numId w:val="1018"/>
        </w:numPr>
      </w:pPr>
      <w:r>
        <w:rPr>
          <w:rFonts w:hint="eastAsia" w:eastAsia="SimSun" w:ascii="Times New Roman" w:hAnsi="Times New Roman"/>
        </w:rPr>
        <w:t xml:space="preserve">CH₃基是给电子基(+I)，CH₃CH₂基也是+I且略强于CH₃</w:t>
      </w:r>
    </w:p>
    <w:p>
      <w:pPr>
        <w:pStyle w:val="Compact"/>
        <w:numPr>
          <w:ilvl w:val="1"/>
          <w:numId w:val="1018"/>
        </w:numPr>
      </w:pPr>
      <w:r>
        <w:t xml:space="preserve">CH₃CH₂COOH </w:t>
      </w:r>
      <w:r>
        <w:rPr>
          <w:rFonts w:hint="eastAsia" w:eastAsia="SimSun" w:ascii="Times New Roman" w:hAnsi="Times New Roman"/>
        </w:rPr>
        <w:t xml:space="preserve">的-CH₂CH₃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给电子诱导比</w:t>
      </w:r>
      <w:r>
        <w:t xml:space="preserve"> CH₃COOH </w:t>
      </w:r>
      <w:r>
        <w:rPr>
          <w:rFonts w:hint="eastAsia" w:eastAsia="SimSun" w:ascii="Times New Roman" w:hAnsi="Times New Roman"/>
        </w:rPr>
        <w:t xml:space="preserve">的-CH₃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更强</w:t>
      </w:r>
    </w:p>
    <w:p>
      <w:pPr>
        <w:pStyle w:val="Compact"/>
        <w:numPr>
          <w:ilvl w:val="1"/>
          <w:numId w:val="1018"/>
        </w:numPr>
      </w:pPr>
      <w:r>
        <w:rPr>
          <w:rFonts w:hint="eastAsia" w:eastAsia="SimSun" w:ascii="Times New Roman" w:hAnsi="Times New Roman"/>
        </w:rPr>
        <w:t xml:space="preserve">解离后负电荷更集中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酸性更弱</w:t>
      </w:r>
    </w:p>
    <w:p>
      <w:pPr>
        <w:pStyle w:val="Compact"/>
        <w:numPr>
          <w:ilvl w:val="1"/>
          <w:numId w:val="1018"/>
        </w:numPr>
      </w:pPr>
      <w:r>
        <w:rPr>
          <w:b/>
          <w:bCs/>
        </w:rPr>
        <w:t xml:space="preserve">CH₃COOH &gt; CH₃CH₂COOH</w:t>
      </w:r>
    </w:p>
    <w:p>
      <w:pPr>
        <w:pStyle w:val="Compact"/>
        <w:numPr>
          <w:ilvl w:val="0"/>
          <w:numId w:val="1017"/>
        </w:numPr>
      </w:pPr>
      <w:r>
        <w:rPr>
          <w:rFonts w:hint="eastAsia" w:eastAsia="SimSun" w:ascii="Times New Roman" w:hAnsi="Times New Roman"/>
        </w:rPr>
        <w:t xml:space="preserve">比较</w:t>
      </w:r>
      <w:r>
        <w:t xml:space="preserve"> </w:t>
      </w:r>
      <w:r>
        <w:rPr>
          <w:rFonts w:hint="eastAsia" w:eastAsia="SimSun" w:ascii="Times New Roman" w:hAnsi="Times New Roman"/>
        </w:rPr>
        <w:t xml:space="preserve">(a)和(e)：</w:t>
      </w:r>
    </w:p>
    <w:p>
      <w:pPr>
        <w:pStyle w:val="Compact"/>
        <w:numPr>
          <w:ilvl w:val="1"/>
          <w:numId w:val="1019"/>
        </w:numPr>
      </w:pPr>
      <w:r>
        <w:rPr>
          <w:rFonts w:hint="eastAsia" w:eastAsia="SimSun" w:ascii="Times New Roman" w:hAnsi="Times New Roman"/>
        </w:rPr>
        <w:t xml:space="preserve">苯酚的酸性(pKa≈10)远弱于乙酸(pKa≈4.76)</w:t>
      </w:r>
    </w:p>
    <w:p>
      <w:pPr>
        <w:pStyle w:val="Compact"/>
        <w:numPr>
          <w:ilvl w:val="1"/>
          <w:numId w:val="1019"/>
        </w:numPr>
      </w:pPr>
      <w:r>
        <w:rPr>
          <w:rFonts w:hint="eastAsia" w:eastAsia="SimSun" w:ascii="Times New Roman" w:hAnsi="Times New Roman"/>
        </w:rPr>
        <w:t xml:space="preserve">酚羟基解离后，负电荷虽可通过与苯环共轭分散，但羧酸根负离子可通过共振在两个O上完全等分</w:t>
      </w:r>
    </w:p>
    <w:p>
      <w:pPr>
        <w:pStyle w:val="Compact"/>
        <w:numPr>
          <w:ilvl w:val="1"/>
          <w:numId w:val="1019"/>
        </w:numPr>
      </w:pPr>
      <w:r>
        <w:rPr>
          <w:b/>
          <w:bCs/>
        </w:rPr>
        <w:t xml:space="preserve">CH₃COOH &gt;&gt; C₆H₅OH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：Cl₃CCOOH</w:t>
      </w:r>
      <w:r>
        <w:t xml:space="preserve"> &gt; ClCH₂COOH &gt; CH₃COOH &gt; CH₃CH₂COOH &gt; C₆H₅OH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反思</w:t>
      </w:r>
      <w:r>
        <w:rPr>
          <w:rFonts w:hint="eastAsia" w:eastAsia="SimSun" w:ascii="Times New Roman" w:hAnsi="Times New Roman"/>
        </w:rPr>
        <w:t xml:space="preserve">：此题综合体现了诱导效应在羧酸酸性中的定量作用。每增加一个Cl原子，pKa约降低1.9个单位。</w:t>
      </w:r>
    </w:p>
    <w:p>
      <w:r>
        <w:pict>
          <v:rect style="width:0;height:1.5pt" o:hralign="center" o:hrstd="t" o:hr="t"/>
        </w:pict>
      </w:r>
    </w:p>
    <w:bookmarkEnd w:id="38"/>
    <w:bookmarkStart w:id="39" w:name="例4-手性与内消旋"/>
    <w:p>
      <w:pPr>
        <w:pStyle w:val="Heading3"/>
      </w:pPr>
      <w:r>
        <w:rPr>
          <w:rFonts w:hint="eastAsia" w:eastAsia="SimHei" w:ascii="Times New Roman" w:hAnsi="Times New Roman"/>
        </w:rPr>
        <w:t xml:space="preserve">例4</w:t>
      </w:r>
      <w:r>
        <w:t xml:space="preserve"> </w:t>
      </w:r>
      <w:r>
        <w:rPr>
          <w:rFonts w:hint="eastAsia" w:eastAsia="SimHei" w:ascii="Times New Roman" w:hAnsi="Times New Roman"/>
        </w:rPr>
        <w:t xml:space="preserve">手性与内消旋</w:t>
      </w:r>
      <w:r>
        <w:t xml:space="preserve"> 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：2,3-二氯丁烷有几种立体异构体？画出并标记。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：有两个手性碳，最多2²=4种立体异构体。但可能有内消旋体。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2,3-二氯丁烷结构为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CH₃-CHCl-CHCl-CH₃，两个手性碳为C2和C3。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可能的组合：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(2R,3R)-2,3-二氯丁烷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一对对映体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(2S,3S)-2,3-二氯丁烷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与(2R,3R)对映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(2R,3S)-2,3-二氯丁烷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分子中存在对称面（C2-C3键中点垂直于键的平面），为内消旋体，无手性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(2S,3R)-2,3-二氯丁烷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就是(2R,3S)（旋转180°相同）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因此共3种立体异构体：一对对映体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一个内消旋体。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：3种立体异构体。(2R,3R)/(2S,3S)为一对对映体，(2R,3S)为内消旋体。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反思</w:t>
      </w:r>
      <w:r>
        <w:rPr>
          <w:rFonts w:hint="eastAsia" w:eastAsia="SimSun" w:ascii="Times New Roman" w:hAnsi="Times New Roman"/>
        </w:rPr>
        <w:t xml:space="preserve">：两个手性碳相同取代基时，数量可能小于2ⁿ，因为有内消旋体的可能。</w:t>
      </w:r>
    </w:p>
    <w:p>
      <w:r>
        <w:pict>
          <v:rect style="width:0;height:1.5pt" o:hralign="center" o:hrstd="t" o:hr="t"/>
        </w:pict>
      </w:r>
    </w:p>
    <w:bookmarkEnd w:id="39"/>
    <w:bookmarkStart w:id="40" w:name="例5-诱导与共轭的竞争"/>
    <w:p>
      <w:pPr>
        <w:pStyle w:val="Heading3"/>
      </w:pPr>
      <w:r>
        <w:rPr>
          <w:rFonts w:hint="eastAsia" w:eastAsia="SimHei" w:ascii="Times New Roman" w:hAnsi="Times New Roman"/>
        </w:rPr>
        <w:t xml:space="preserve">例5</w:t>
      </w:r>
      <w:r>
        <w:t xml:space="preserve"> </w:t>
      </w:r>
      <w:r>
        <w:rPr>
          <w:rFonts w:hint="eastAsia" w:eastAsia="SimHei" w:ascii="Times New Roman" w:hAnsi="Times New Roman"/>
        </w:rPr>
        <w:t xml:space="preserve">诱导与共轭的竞争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：解释为什么氯乙烯(CH₂=CH-Cl)的亲电加成反应活性低于乙烯(CH₂=CH₂)，但产物中Cl加成在CH₂上（反马氏规则）？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：需同时分析Cl的诱导(-I)和共轭(+C)效应。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 </w:t>
      </w:r>
      <w:r>
        <w:rPr>
          <w:rFonts w:hint="eastAsia" w:eastAsia="SimSun" w:ascii="Times New Roman" w:hAnsi="Times New Roman"/>
        </w:rPr>
        <w:t xml:space="preserve">反应活性：Cl的强吸电子诱导(-I)使双键电子云密度降低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亲电试剂进攻困难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活性低于乙烯</w:t>
      </w:r>
    </w:p>
    <w:p>
      <w:pPr>
        <w:pStyle w:val="Compact"/>
        <w:numPr>
          <w:ilvl w:val="0"/>
          <w:numId w:val="1020"/>
        </w:numPr>
      </w:pPr>
      <w:r>
        <w:rPr>
          <w:rFonts w:hint="eastAsia" w:eastAsia="SimSun" w:ascii="Times New Roman" w:hAnsi="Times New Roman"/>
        </w:rPr>
        <w:t xml:space="preserve">区域选择性（反马氏规则）：</w:t>
      </w:r>
    </w:p>
    <w:p>
      <w:pPr>
        <w:pStyle w:val="Compact"/>
        <w:numPr>
          <w:ilvl w:val="1"/>
          <w:numId w:val="1021"/>
        </w:numPr>
      </w:pPr>
      <w:r>
        <w:rPr>
          <w:rFonts w:hint="eastAsia" w:eastAsia="SimSun" w:ascii="Times New Roman" w:hAnsi="Times New Roman"/>
        </w:rPr>
        <w:t xml:space="preserve">亲电加成时，亲电试剂(E⁺)先进攻，形成碳正离子中间体</w:t>
      </w:r>
    </w:p>
    <w:p>
      <w:pPr>
        <w:pStyle w:val="Compact"/>
        <w:numPr>
          <w:ilvl w:val="1"/>
          <w:numId w:val="1021"/>
        </w:numPr>
      </w:pPr>
      <w:r>
        <w:rPr>
          <w:rFonts w:hint="eastAsia" w:eastAsia="SimSun" w:ascii="Times New Roman" w:hAnsi="Times New Roman"/>
        </w:rPr>
        <w:t xml:space="preserve">若E⁺加在CH₂上：形成碳正离子</w:t>
      </w:r>
      <w:r>
        <w:t xml:space="preserve"> CH⁺Cl-CH₂E</w:t>
      </w:r>
    </w:p>
    <w:p>
      <w:pPr>
        <w:pStyle w:val="Compact"/>
        <w:numPr>
          <w:ilvl w:val="2"/>
          <w:numId w:val="1022"/>
        </w:numPr>
      </w:pPr>
      <w:r>
        <w:rPr>
          <w:rFonts w:hint="eastAsia" w:eastAsia="SimSun" w:ascii="Times New Roman" w:hAnsi="Times New Roman"/>
        </w:rPr>
        <w:t xml:space="preserve">正电荷在CHCl上，Cl的+C效应可通过p-π共轭稳定碳正离子：</w:t>
      </w:r>
      <w:r>
        <w:t xml:space="preserve"> </w:t>
      </w:r>
      <w:r>
        <w:t xml:space="preserve">CH₂=CH-Cl + E⁺ → ECH₂-CH⁺Cl ⟷ </w:t>
      </w:r>
      <w:r>
        <w:rPr>
          <w:rFonts w:hint="eastAsia" w:eastAsia="SimSun" w:ascii="Times New Roman" w:hAnsi="Times New Roman"/>
        </w:rPr>
        <w:t xml:space="preserve">ECH₂=CH-Cl⁺（共振，正电荷分散到Cl上）</w:t>
      </w:r>
    </w:p>
    <w:p>
      <w:pPr>
        <w:pStyle w:val="Compact"/>
        <w:numPr>
          <w:ilvl w:val="1"/>
          <w:numId w:val="1021"/>
        </w:numPr>
      </w:pPr>
      <w:r>
        <w:rPr>
          <w:rFonts w:hint="eastAsia" w:eastAsia="SimSun" w:ascii="Times New Roman" w:hAnsi="Times New Roman"/>
        </w:rPr>
        <w:t xml:space="preserve">若E⁺加在CHCl上：形成碳正离子</w:t>
      </w:r>
      <w:r>
        <w:t xml:space="preserve"> CH₂-CH⁺ClE</w:t>
      </w:r>
    </w:p>
    <w:p>
      <w:pPr>
        <w:pStyle w:val="Compact"/>
        <w:numPr>
          <w:ilvl w:val="2"/>
          <w:numId w:val="1023"/>
        </w:numPr>
      </w:pPr>
      <w:r>
        <w:rPr>
          <w:rFonts w:hint="eastAsia" w:eastAsia="SimSun" w:ascii="Times New Roman" w:hAnsi="Times New Roman"/>
        </w:rPr>
        <w:t xml:space="preserve">正电荷在CH₂上，无共轭稳定，只有Cl的弱-I效应</w:t>
      </w:r>
    </w:p>
    <w:p>
      <w:pPr>
        <w:pStyle w:val="Compact"/>
        <w:numPr>
          <w:ilvl w:val="0"/>
          <w:numId w:val="1000"/>
        </w:numPr>
      </w:pPr>
      <w:r>
        <w:rPr>
          <w:rFonts w:hint="eastAsia" w:eastAsia="SimSun" w:ascii="Times New Roman" w:hAnsi="Times New Roman"/>
        </w:rPr>
        <w:t xml:space="preserve">因此，E⁺优先加在CH₂上，形成更稳定的中间体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：Cl的-I使双键电子密度降低→活性减弱；但Cl的+C效应通过共振稳定中间体→决定区域选择性为反马氏。</w:t>
      </w:r>
    </w:p>
    <w:p>
      <w:r>
        <w:pict>
          <v:rect style="width:0;height:1.5pt" o:hralign="center" o:hrstd="t" o:hr="t"/>
        </w:pict>
      </w:r>
    </w:p>
    <w:bookmarkEnd w:id="40"/>
    <w:bookmarkStart w:id="41" w:name="例6-共轭效应的贯穿性"/>
    <w:p>
      <w:pPr>
        <w:pStyle w:val="Heading3"/>
      </w:pPr>
      <w:r>
        <w:rPr>
          <w:rFonts w:hint="eastAsia" w:eastAsia="SimHei" w:ascii="Times New Roman" w:hAnsi="Times New Roman"/>
        </w:rPr>
        <w:t xml:space="preserve">例6</w:t>
      </w:r>
      <w:r>
        <w:t xml:space="preserve"> </w:t>
      </w:r>
      <w:r>
        <w:rPr>
          <w:rFonts w:hint="eastAsia" w:eastAsia="SimHei" w:ascii="Times New Roman" w:hAnsi="Times New Roman"/>
        </w:rPr>
        <w:t xml:space="preserve">共轭效应的贯穿性</w:t>
      </w:r>
      <w:r>
        <w:t xml:space="preserve"> 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：比较对硝基苯酚、间硝基苯酚、邻硝基苯酚的酸性强弱。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：分析-NO₂的吸电子共轭(-C)能否通过苯环传递到酚羟基。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-NO₂是强吸电子基（-I和-C一致）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对位和邻位：-NO₂的-C可通过共轭体系直接传递到酚羟基上的O，使O-H极性增大，酸性增强。尤其在酚氧负离子上共振分散负电荷：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对位：-NO₂的-C可直接与酚羟基的p-π共轭体系连接，形成贯穿整个分子的共振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邻位：-C同样可以直接传递，但存在空间位阻可能使共轭略弱于对位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间位：-C无法传递到酚羟基（共轭链断裂），只有-I效应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：对硝基苯酚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邻硝基苯酚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间硝基苯酚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苯酚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拓展</w:t>
      </w:r>
      <w:r>
        <w:rPr>
          <w:rFonts w:hint="eastAsia" w:eastAsia="SimSun" w:ascii="Times New Roman" w:hAnsi="Times New Roman"/>
        </w:rPr>
        <w:t xml:space="preserve">：竞赛中”硝基苯酚酸性排序”是电子效应定位效应综合的经典题目，三个取代位置的pKa：对位(7.15)</w:t>
      </w:r>
      <w:r>
        <w:t xml:space="preserve"> &lt; </w:t>
      </w:r>
      <w:r>
        <w:rPr>
          <w:rFonts w:hint="eastAsia" w:eastAsia="SimSun" w:ascii="Times New Roman" w:hAnsi="Times New Roman"/>
        </w:rPr>
        <w:t xml:space="preserve">邻位(7.24)</w:t>
      </w:r>
      <w:r>
        <w:t xml:space="preserve"> &lt; </w:t>
      </w:r>
      <w:r>
        <w:rPr>
          <w:rFonts w:hint="eastAsia" w:eastAsia="SimSun" w:ascii="Times New Roman" w:hAnsi="Times New Roman"/>
        </w:rPr>
        <w:t xml:space="preserve">间位(8.36)</w:t>
      </w:r>
      <w:r>
        <w:t xml:space="preserve"> &lt;&lt; </w:t>
      </w:r>
      <w:r>
        <w:rPr>
          <w:rFonts w:hint="eastAsia" w:eastAsia="SimSun" w:ascii="Times New Roman" w:hAnsi="Times New Roman"/>
        </w:rPr>
        <w:t xml:space="preserve">苯酚(10.0)。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四拓展与联系"/>
    <w:p>
      <w:pPr>
        <w:pStyle w:val="Heading2"/>
      </w:pPr>
      <w:r>
        <w:rPr>
          <w:rFonts w:hint="eastAsia" w:eastAsia="SimHei" w:ascii="Times New Roman" w:hAnsi="Times New Roman"/>
        </w:rPr>
        <w:t xml:space="preserve">四、拓展与联系</w:t>
      </w:r>
    </w:p>
    <w:bookmarkStart w:id="43" w:name="与竞赛考点的对接"/>
    <w:p>
      <w:pPr>
        <w:pStyle w:val="Heading3"/>
      </w:pPr>
      <w:r>
        <w:t xml:space="preserve">4.1 </w:t>
      </w:r>
      <w:r>
        <w:rPr>
          <w:rFonts w:hint="eastAsia" w:eastAsia="SimHei" w:ascii="Times New Roman" w:hAnsi="Times New Roman"/>
        </w:rPr>
        <w:t xml:space="preserve">与竞赛考点的对接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竞赛考点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本讲覆盖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常见题型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同分异构体计数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✅ </w:t>
            </w:r>
            <w:r>
              <w:rPr>
                <w:rFonts w:hint="eastAsia" w:ascii="Times New Roman" w:hAnsi="Times New Roman" w:eastAsia="SimSun"/>
              </w:rPr>
              <w:t xml:space="preserve">构造异构+立体异构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给定分子式，算异构体总数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手性判断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✅ </w:t>
            </w:r>
            <w:r>
              <w:rPr>
                <w:rFonts w:hint="eastAsia" w:ascii="Times New Roman" w:hAnsi="Times New Roman" w:eastAsia="SimSun"/>
              </w:rPr>
              <w:t xml:space="preserve">手性碳+对称面+轴手性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判断分子是否有手性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R/S标记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✅ </w:t>
            </w:r>
            <w:r>
              <w:rPr>
                <w:rFonts w:hint="eastAsia" w:ascii="Times New Roman" w:hAnsi="Times New Roman" w:eastAsia="SimSun"/>
              </w:rPr>
              <w:t xml:space="preserve">次序规则+Fischer投影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给定结构写R/S，或反过来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电子效应解释酸碱性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✅ </w:t>
            </w:r>
            <w:r>
              <w:rPr>
                <w:rFonts w:hint="eastAsia" w:ascii="Times New Roman" w:hAnsi="Times New Roman" w:eastAsia="SimSun"/>
              </w:rPr>
              <w:t xml:space="preserve">诱导+共轭+场效应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比较酸性/碱性并解释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定位效应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✅ </w:t>
            </w:r>
            <w:r>
              <w:rPr>
                <w:rFonts w:hint="eastAsia" w:ascii="Times New Roman" w:hAnsi="Times New Roman" w:eastAsia="SimSun"/>
              </w:rPr>
              <w:t xml:space="preserve">诱导+共轭的竞争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芳香亲电取代定位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稳定性比较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✅ </w:t>
            </w:r>
            <w:r>
              <w:rPr>
                <w:rFonts w:hint="eastAsia" w:ascii="Times New Roman" w:hAnsi="Times New Roman" w:eastAsia="SimSun"/>
              </w:rPr>
              <w:t xml:space="preserve">超共轭+共轭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碳正离子/自由基/烯烃稳定性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IUPAC命名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✅ </w:t>
            </w:r>
            <w:r>
              <w:rPr>
                <w:rFonts w:hint="eastAsia" w:ascii="Times New Roman" w:hAnsi="Times New Roman" w:eastAsia="SimSun"/>
              </w:rPr>
              <w:t xml:space="preserve">系统命名+构型标记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写名称或根据名称画结构</w:t>
            </w:r>
          </w:p>
        </w:tc>
      </w:tr>
    </w:tbl>
    <w:bookmarkEnd w:id="43"/>
    <w:bookmarkStart w:id="44" w:name="跨专题连接"/>
    <w:p>
      <w:pPr>
        <w:pStyle w:val="Heading3"/>
      </w:pPr>
      <w:r>
        <w:t xml:space="preserve">4.2 </w:t>
      </w:r>
      <w:r>
        <w:rPr>
          <w:rFonts w:hint="eastAsia" w:eastAsia="SimHei" w:ascii="Times New Roman" w:hAnsi="Times New Roman"/>
        </w:rPr>
        <w:t xml:space="preserve">跨专题连接</w:t>
      </w:r>
    </w:p>
    <w:p>
      <w:pPr>
        <w:pStyle w:val="Compact"/>
        <w:numPr>
          <w:ilvl w:val="0"/>
          <w:numId w:val="1024"/>
        </w:numPr>
      </w:pPr>
      <w:r>
        <w:rPr>
          <w:rFonts w:hint="eastAsia" w:eastAsia="SimSun" w:ascii="Times New Roman" w:hAnsi="Times New Roman"/>
        </w:rPr>
        <w:t xml:space="preserve">专题-有机结构基础与电子效应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本讲对应第三轮专题1（电子效应深化）</w:t>
      </w:r>
    </w:p>
    <w:p>
      <w:pPr>
        <w:pStyle w:val="Compact"/>
        <w:numPr>
          <w:ilvl w:val="0"/>
          <w:numId w:val="1024"/>
        </w:numPr>
      </w:pPr>
      <w:r>
        <w:rPr>
          <w:rFonts w:hint="eastAsia" w:eastAsia="SimSun" w:ascii="Times New Roman" w:hAnsi="Times New Roman"/>
        </w:rPr>
        <w:t xml:space="preserve">专题-立体化学与区域选择性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本讲立体化学→第四轮强化</w:t>
      </w:r>
    </w:p>
    <w:p>
      <w:pPr>
        <w:pStyle w:val="Compact"/>
        <w:numPr>
          <w:ilvl w:val="0"/>
          <w:numId w:val="1024"/>
        </w:numPr>
      </w:pPr>
      <w:r>
        <w:rPr>
          <w:rFonts w:hint="eastAsia" w:eastAsia="SimSun" w:ascii="Times New Roman" w:hAnsi="Times New Roman"/>
        </w:rPr>
        <w:t xml:space="preserve">{{专题-活性中间体与反应机理基础}}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碳正离子稳定性→反应机理</w:t>
      </w:r>
    </w:p>
    <w:p>
      <w:pPr>
        <w:pStyle w:val="Compact"/>
        <w:numPr>
          <w:ilvl w:val="0"/>
          <w:numId w:val="1024"/>
        </w:numPr>
      </w:pPr>
      <w:r>
        <w:rPr>
          <w:rFonts w:hint="eastAsia" w:eastAsia="SimSun" w:ascii="Times New Roman" w:hAnsi="Times New Roman"/>
        </w:rPr>
        <w:t xml:space="preserve">04-课件/备课大纲/2026-06-02-有机分子结构初探-基础班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第一轮有机入门参考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五本节总结速查"/>
    <w:p>
      <w:pPr>
        <w:pStyle w:val="Heading2"/>
      </w:pPr>
      <w:r>
        <w:rPr>
          <w:rFonts w:hint="eastAsia" w:eastAsia="SimHei" w:ascii="Times New Roman" w:hAnsi="Times New Roman"/>
        </w:rPr>
        <w:t xml:space="preserve">五、本节总结·速查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核心概念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关键要点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注意点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有机物分类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按骨架（链/环/杂环）×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按官能团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杂环独立成类，不属于芳香族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结构表示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键线式：端点/拐角=碳，C-H省略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杂原子+H必须写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构造异构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碳架/位置/官能团/互变异构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互变异构需特殊条件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顺反异构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双键/环+每个C连不同基团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cis/trans ≠ Z/E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手性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无对称面/无对称中心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含手性碳≠一定有手性；无手性碳≠一定无手性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R/S标记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次序规则→最不优先基团朝后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Fischer式中横线上基团朝前→判断结果反转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诱导效应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沿σ键传递，3原子内有效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F&gt;Cl&gt;Br&gt;I，sp&gt;C&gt;sp²&gt;C&gt;sp³&gt;C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共轭效应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π共轭体系贯穿传递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强于诱导，-NO₂/-CN是-C，-NH₂/-OH是+C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超共轭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C-H键越多越强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甲基&gt;乙基&gt;异丙基&gt;叔丁基（C-H键数递减）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IUPAC命名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选母体→编号→写顺序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官能团优先于取代基编号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50" w:name="六练习题"/>
    <w:p>
      <w:pPr>
        <w:pStyle w:val="Heading2"/>
      </w:pPr>
      <w:r>
        <w:rPr>
          <w:rFonts w:hint="eastAsia" w:eastAsia="SimHei" w:ascii="Times New Roman" w:hAnsi="Times New Roman"/>
        </w:rPr>
        <w:t xml:space="preserve">六、练习题</w:t>
      </w:r>
    </w:p>
    <w:bookmarkStart w:id="47" w:name="基础巩固"/>
    <w:p>
      <w:pPr>
        <w:pStyle w:val="Heading3"/>
      </w:pPr>
      <w:r>
        <w:t xml:space="preserve">6.1 </w:t>
      </w:r>
      <w:r>
        <w:rPr>
          <w:rFonts w:hint="eastAsia" w:eastAsia="SimHei" w:ascii="Times New Roman" w:hAnsi="Times New Roman"/>
        </w:rPr>
        <w:t xml:space="preserve">基础巩固（⭐）</w:t>
      </w:r>
    </w:p>
    <w:p>
      <w:pPr>
        <w:pStyle w:val="Compact"/>
        <w:numPr>
          <w:ilvl w:val="0"/>
          <w:numId w:val="1025"/>
        </w:numPr>
      </w:pPr>
      <w:r>
        <w:rPr>
          <w:rFonts w:hint="eastAsia" w:eastAsia="SimSun" w:ascii="Times New Roman" w:hAnsi="Times New Roman"/>
        </w:rPr>
        <w:t xml:space="preserve">写出</w:t>
      </w:r>
      <w:r>
        <w:t xml:space="preserve"> C₄H₁₀ </w:t>
      </w:r>
      <w:r>
        <w:rPr>
          <w:rFonts w:hint="eastAsia" w:eastAsia="SimSun" w:ascii="Times New Roman" w:hAnsi="Times New Roman"/>
        </w:rPr>
        <w:t xml:space="preserve">的所有构造异构体及其系统名称。</w:t>
      </w:r>
    </w:p>
    <w:p>
      <w:pPr>
        <w:pStyle w:val="Compact"/>
        <w:numPr>
          <w:ilvl w:val="0"/>
          <w:numId w:val="1025"/>
        </w:numPr>
      </w:pPr>
      <w:r>
        <w:rPr>
          <w:rFonts w:hint="eastAsia" w:eastAsia="SimSun" w:ascii="Times New Roman" w:hAnsi="Times New Roman"/>
        </w:rPr>
        <w:t xml:space="preserve">判断下列分子是否有手性：(a)</w:t>
      </w:r>
      <w:r>
        <w:t xml:space="preserve"> </w:t>
      </w:r>
      <w:r>
        <w:rPr>
          <w:rFonts w:hint="eastAsia" w:eastAsia="SimSun" w:ascii="Times New Roman" w:hAnsi="Times New Roman"/>
        </w:rPr>
        <w:t xml:space="preserve">2-丁醇</w:t>
      </w:r>
      <w:r>
        <w:t xml:space="preserve"> (b) </w:t>
      </w:r>
      <w:r>
        <w:rPr>
          <w:rFonts w:hint="eastAsia" w:eastAsia="SimSun" w:ascii="Times New Roman" w:hAnsi="Times New Roman"/>
        </w:rPr>
        <w:t xml:space="preserve">2,3-丁二醇</w:t>
      </w:r>
      <w:r>
        <w:t xml:space="preserve"> (с) </w:t>
      </w:r>
      <w:r>
        <w:rPr>
          <w:rFonts w:hint="eastAsia" w:eastAsia="SimSun" w:ascii="Times New Roman" w:hAnsi="Times New Roman"/>
        </w:rPr>
        <w:t xml:space="preserve">1,3-二氯丙二烯</w:t>
      </w:r>
    </w:p>
    <w:p>
      <w:pPr>
        <w:pStyle w:val="Compact"/>
        <w:numPr>
          <w:ilvl w:val="0"/>
          <w:numId w:val="1025"/>
        </w:numPr>
      </w:pPr>
      <w:r>
        <w:rPr>
          <w:rFonts w:hint="eastAsia" w:eastAsia="SimSun" w:ascii="Times New Roman" w:hAnsi="Times New Roman"/>
        </w:rPr>
        <w:t xml:space="preserve">用键线式表示以下化合物：3-甲基-1-丁烯、2-戊醇、苯甲酸。</w:t>
      </w:r>
    </w:p>
    <w:p>
      <w:pPr>
        <w:pStyle w:val="Compact"/>
        <w:numPr>
          <w:ilvl w:val="0"/>
          <w:numId w:val="1025"/>
        </w:numPr>
      </w:pPr>
      <w:r>
        <w:rPr>
          <w:rFonts w:hint="eastAsia" w:eastAsia="SimSun" w:ascii="Times New Roman" w:hAnsi="Times New Roman"/>
        </w:rPr>
        <w:t xml:space="preserve">比较下列各组化合物的酸性强弱：</w:t>
      </w:r>
    </w:p>
    <w:p>
      <w:pPr>
        <w:pStyle w:val="Compact"/>
        <w:numPr>
          <w:ilvl w:val="1"/>
          <w:numId w:val="1026"/>
        </w:numPr>
      </w:pPr>
      <w:r>
        <w:t xml:space="preserve">CH₃COOH、CH₂FCOOH、CH₂ClCOOH、CH₂BrCOOH</w:t>
      </w:r>
    </w:p>
    <w:p>
      <w:pPr>
        <w:pStyle w:val="Compact"/>
        <w:numPr>
          <w:ilvl w:val="1"/>
          <w:numId w:val="1026"/>
        </w:numPr>
      </w:pPr>
      <w:r>
        <w:rPr>
          <w:rFonts w:hint="eastAsia" w:eastAsia="SimSun" w:ascii="Times New Roman" w:hAnsi="Times New Roman"/>
        </w:rPr>
        <w:t xml:space="preserve">苯酚、对硝基苯酚、对甲苯酚</w:t>
      </w:r>
    </w:p>
    <w:bookmarkEnd w:id="47"/>
    <w:bookmarkStart w:id="48" w:name="提高训练"/>
    <w:p>
      <w:pPr>
        <w:pStyle w:val="Heading3"/>
      </w:pPr>
      <w:r>
        <w:t xml:space="preserve">6.2 </w:t>
      </w:r>
      <w:r>
        <w:rPr>
          <w:rFonts w:hint="eastAsia" w:eastAsia="SimHei" w:ascii="Times New Roman" w:hAnsi="Times New Roman"/>
        </w:rPr>
        <w:t xml:space="preserve">提高训练（⭐⭐⭐）</w:t>
      </w:r>
    </w:p>
    <w:p>
      <w:pPr>
        <w:pStyle w:val="Compact"/>
        <w:numPr>
          <w:ilvl w:val="0"/>
          <w:numId w:val="1027"/>
        </w:numPr>
      </w:pPr>
      <w:r>
        <w:rPr>
          <w:rFonts w:hint="eastAsia" w:eastAsia="SimSun" w:ascii="Times New Roman" w:hAnsi="Times New Roman"/>
        </w:rPr>
        <w:t xml:space="preserve">化合物</w:t>
      </w:r>
      <w:r>
        <w:t xml:space="preserve"> C₆H₁₂ </w:t>
      </w:r>
      <w:r>
        <w:rPr>
          <w:rFonts w:hint="eastAsia" w:eastAsia="SimSun" w:ascii="Times New Roman" w:hAnsi="Times New Roman"/>
        </w:rPr>
        <w:t xml:space="preserve">的烯烃中，哪些有顺反异构？画出并标记Z/E。</w:t>
      </w:r>
    </w:p>
    <w:p>
      <w:pPr>
        <w:pStyle w:val="Compact"/>
        <w:numPr>
          <w:ilvl w:val="0"/>
          <w:numId w:val="1027"/>
        </w:numPr>
      </w:pPr>
      <w:r>
        <w:rPr>
          <w:rFonts w:hint="eastAsia" w:eastAsia="SimSun" w:ascii="Times New Roman" w:hAnsi="Times New Roman"/>
        </w:rPr>
        <w:t xml:space="preserve">解释为什么三氟乙酸(CF₃COOH)的酸性(pKa=0.23)远强于乙酸(CH₃COOH，pKa=4.76)？用电子效应解释。</w:t>
      </w:r>
    </w:p>
    <w:p>
      <w:pPr>
        <w:pStyle w:val="Compact"/>
        <w:numPr>
          <w:ilvl w:val="0"/>
          <w:numId w:val="1027"/>
        </w:numPr>
      </w:pPr>
      <w:r>
        <w:rPr>
          <w:rFonts w:hint="eastAsia" w:eastAsia="SimSun" w:ascii="Times New Roman" w:hAnsi="Times New Roman"/>
        </w:rPr>
        <w:t xml:space="preserve">1,2-二氯乙烯的沸点：顺式(60.3°C)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反式(47.5°C)，请解释原因。</w:t>
      </w:r>
    </w:p>
    <w:p>
      <w:pPr>
        <w:pStyle w:val="Compact"/>
        <w:numPr>
          <w:ilvl w:val="0"/>
          <w:numId w:val="1027"/>
        </w:numPr>
      </w:pPr>
      <w:r>
        <w:rPr>
          <w:rFonts w:hint="eastAsia" w:eastAsia="SimSun" w:ascii="Times New Roman" w:hAnsi="Times New Roman"/>
        </w:rPr>
        <w:t xml:space="preserve">对下列碳正离子按稳定性排序，并解释：</w:t>
      </w:r>
      <w:r>
        <w:t xml:space="preserve"> </w:t>
      </w:r>
      <w:r>
        <w:t xml:space="preserve">(CH₃)₃C⁺、CH₃CH₂⁺、CH₃⁺、(CH₃)₂CH⁺、CH₂=CH-CH₂⁺</w:t>
      </w:r>
    </w:p>
    <w:bookmarkEnd w:id="48"/>
    <w:bookmarkStart w:id="49" w:name="挑战"/>
    <w:p>
      <w:pPr>
        <w:pStyle w:val="Heading3"/>
      </w:pPr>
      <w:r>
        <w:t xml:space="preserve">6.3 </w:t>
      </w:r>
      <w:r>
        <w:rPr>
          <w:rFonts w:hint="eastAsia" w:eastAsia="SimHei" w:ascii="Times New Roman" w:hAnsi="Times New Roman"/>
        </w:rPr>
        <w:t xml:space="preserve">挑战（⭐⭐⭐⭐⭐）</w:t>
      </w:r>
    </w:p>
    <w:p>
      <w:pPr>
        <w:pStyle w:val="Compact"/>
        <w:numPr>
          <w:ilvl w:val="0"/>
          <w:numId w:val="1028"/>
        </w:numPr>
      </w:pPr>
      <w:r>
        <w:rPr>
          <w:rFonts w:hint="eastAsia" w:eastAsia="SimSun" w:ascii="Times New Roman" w:hAnsi="Times New Roman"/>
        </w:rPr>
        <w:t xml:space="preserve">2,3,4-三氯戊烷有多少种立体异构体？（提示：考虑内消旋体）</w:t>
      </w:r>
    </w:p>
    <w:p>
      <w:pPr>
        <w:pStyle w:val="Compact"/>
        <w:numPr>
          <w:ilvl w:val="0"/>
          <w:numId w:val="1028"/>
        </w:numPr>
      </w:pPr>
      <w:r>
        <w:rPr>
          <w:rFonts w:hint="eastAsia" w:eastAsia="SimSun" w:ascii="Times New Roman" w:hAnsi="Times New Roman"/>
        </w:rPr>
        <w:t xml:space="preserve">化合物(A)分子式</w:t>
      </w:r>
      <w:r>
        <w:t xml:space="preserve"> </w:t>
      </w:r>
      <w:r>
        <w:rPr>
          <w:rFonts w:hint="eastAsia" w:eastAsia="SimSun" w:ascii="Times New Roman" w:hAnsi="Times New Roman"/>
        </w:rPr>
        <w:t xml:space="preserve">C₈H₁₄，可使Br₂/CCl₄褪色，催化加氢得</w:t>
      </w:r>
      <w:r>
        <w:t xml:space="preserve"> </w:t>
      </w:r>
      <w:r>
        <w:rPr>
          <w:rFonts w:hint="eastAsia" w:eastAsia="SimSun" w:ascii="Times New Roman" w:hAnsi="Times New Roman"/>
        </w:rPr>
        <w:t xml:space="preserve">C₈H₁₈。A有6种一氯代物，且A有顺反异构。推测A的可能结构。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参考答案"/>
    <w:p>
      <w:pPr>
        <w:pStyle w:val="Heading2"/>
      </w:pPr>
      <w:r>
        <w:rPr>
          <w:rFonts w:hint="eastAsia" w:eastAsia="SimHei" w:ascii="Times New Roman" w:hAnsi="Times New Roman"/>
        </w:rPr>
        <w:t xml:space="preserve">参考答案</w:t>
      </w:r>
    </w:p>
    <w:p>
      <w:pPr>
        <w:pStyle w:val="Compact"/>
        <w:numPr>
          <w:ilvl w:val="0"/>
          <w:numId w:val="1029"/>
        </w:numPr>
      </w:pPr>
      <w:r>
        <w:rPr>
          <w:rFonts w:hint="eastAsia" w:eastAsia="SimSun" w:ascii="Times New Roman" w:hAnsi="Times New Roman"/>
        </w:rPr>
        <w:t xml:space="preserve">正丁烷（CH₃CH₂CH₂CH₃）、异丁烷（(CH₃)₃CH）</w:t>
      </w:r>
    </w:p>
    <w:p>
      <w:pPr>
        <w:pStyle w:val="Compact"/>
        <w:numPr>
          <w:ilvl w:val="0"/>
          <w:numId w:val="1029"/>
        </w:numPr>
      </w:pPr>
      <w:r>
        <w:rPr>
          <w:rFonts w:hint="eastAsia" w:eastAsia="SimSun" w:ascii="Times New Roman" w:hAnsi="Times New Roman"/>
        </w:rPr>
        <w:t xml:space="preserve">(a)有手性</w:t>
      </w:r>
      <w:r>
        <w:t xml:space="preserve"> </w:t>
      </w:r>
      <w:r>
        <w:rPr>
          <w:rFonts w:hint="eastAsia" w:eastAsia="SimSun" w:ascii="Times New Roman" w:hAnsi="Times New Roman"/>
        </w:rPr>
        <w:t xml:space="preserve">(b)内消旋体，无手性</w:t>
      </w:r>
      <w:r>
        <w:t xml:space="preserve"> </w:t>
      </w:r>
      <w:r>
        <w:rPr>
          <w:rFonts w:hint="eastAsia" w:eastAsia="SimSun" w:ascii="Times New Roman" w:hAnsi="Times New Roman"/>
        </w:rPr>
        <w:t xml:space="preserve">(c)有手性（轴手性）</w:t>
      </w:r>
    </w:p>
    <w:p>
      <w:pPr>
        <w:pStyle w:val="Compact"/>
        <w:numPr>
          <w:ilvl w:val="0"/>
          <w:numId w:val="1029"/>
        </w:numPr>
      </w:pPr>
      <w:r>
        <w:rPr>
          <w:rFonts w:hint="eastAsia" w:eastAsia="SimSun" w:ascii="Times New Roman" w:hAnsi="Times New Roman"/>
        </w:rPr>
        <w:t xml:space="preserve">见键线式标准画法</w:t>
      </w:r>
    </w:p>
    <w:p>
      <w:pPr>
        <w:pStyle w:val="Compact"/>
        <w:numPr>
          <w:ilvl w:val="0"/>
          <w:numId w:val="1029"/>
        </w:numPr>
      </w:pPr>
    </w:p>
    <w:p>
      <w:pPr>
        <w:pStyle w:val="Compact"/>
        <w:numPr>
          <w:ilvl w:val="1"/>
          <w:numId w:val="1030"/>
        </w:numPr>
      </w:pPr>
      <w:r>
        <w:t xml:space="preserve">CH₂FCOOH &gt; CH₂ClCOOH &gt; CH₂BrCOOH &gt; </w:t>
      </w:r>
      <w:r>
        <w:rPr>
          <w:rFonts w:hint="eastAsia" w:eastAsia="SimSun" w:ascii="Times New Roman" w:hAnsi="Times New Roman"/>
        </w:rPr>
        <w:t xml:space="preserve">CH₃COOH（电负性F&gt;Cl&gt;Br）</w:t>
      </w:r>
    </w:p>
    <w:p>
      <w:pPr>
        <w:pStyle w:val="Compact"/>
        <w:numPr>
          <w:ilvl w:val="1"/>
          <w:numId w:val="1030"/>
        </w:numPr>
      </w:pPr>
      <w:r>
        <w:rPr>
          <w:rFonts w:hint="eastAsia" w:eastAsia="SimSun" w:ascii="Times New Roman" w:hAnsi="Times New Roman"/>
        </w:rPr>
        <w:t xml:space="preserve">对硝基苯酚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苯酚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对甲苯酚（-NO₂吸电子、-CH₃给电子）</w:t>
      </w:r>
    </w:p>
    <w:p>
      <w:pPr>
        <w:pStyle w:val="Compact"/>
        <w:numPr>
          <w:ilvl w:val="0"/>
          <w:numId w:val="1029"/>
        </w:numPr>
      </w:pPr>
      <w:r>
        <w:rPr>
          <w:rFonts w:hint="eastAsia" w:eastAsia="SimSun" w:ascii="Times New Roman" w:hAnsi="Times New Roman"/>
        </w:rPr>
        <w:t xml:space="preserve">2-戊烯(C₂=C₃两端C连不同基团)、3-甲基-2-戊烯等有顺反异构</w:t>
      </w:r>
    </w:p>
    <w:p>
      <w:pPr>
        <w:pStyle w:val="Compact"/>
        <w:numPr>
          <w:ilvl w:val="0"/>
          <w:numId w:val="1029"/>
        </w:numPr>
      </w:pPr>
      <w:r>
        <w:rPr>
          <w:rFonts w:hint="eastAsia" w:eastAsia="SimSun" w:ascii="Times New Roman" w:hAnsi="Times New Roman"/>
        </w:rPr>
        <w:t xml:space="preserve">CF₃的强吸电子诱导(-I)使羧基O-H极性大幅增大→易解离</w:t>
      </w:r>
    </w:p>
    <w:p>
      <w:pPr>
        <w:pStyle w:val="Compact"/>
        <w:numPr>
          <w:ilvl w:val="0"/>
          <w:numId w:val="1029"/>
        </w:numPr>
      </w:pPr>
      <w:r>
        <w:rPr>
          <w:rFonts w:hint="eastAsia" w:eastAsia="SimSun" w:ascii="Times New Roman" w:hAnsi="Times New Roman"/>
        </w:rPr>
        <w:t xml:space="preserve">顺式有较大分子偶极→分子间作用力更强→沸点更高</w:t>
      </w:r>
    </w:p>
    <w:p>
      <w:pPr>
        <w:pStyle w:val="Compact"/>
        <w:numPr>
          <w:ilvl w:val="0"/>
          <w:numId w:val="1029"/>
        </w:numPr>
      </w:pPr>
      <w:r>
        <w:rPr>
          <w:rFonts w:hint="eastAsia" w:eastAsia="SimSun" w:ascii="Times New Roman" w:hAnsi="Times New Roman"/>
        </w:rPr>
        <w:t xml:space="preserve">CH₂=CH-CH₂⁺（烯丙基碳正离子，共轭稳定）&gt;</w:t>
      </w:r>
      <w:r>
        <w:t xml:space="preserve"> (CH₃)₃C⁺(3°) &gt; (CH₃)₂CH⁺(2°) &gt; CH₃CH₂⁺(1°) &gt; CH₃⁺</w:t>
      </w:r>
    </w:p>
    <w:p>
      <w:pPr>
        <w:pStyle w:val="Compact"/>
        <w:numPr>
          <w:ilvl w:val="0"/>
          <w:numId w:val="1029"/>
        </w:numPr>
      </w:pPr>
      <w:r>
        <w:rPr>
          <w:rFonts w:hint="eastAsia" w:eastAsia="SimSun" w:ascii="Times New Roman" w:hAnsi="Times New Roman"/>
        </w:rPr>
        <w:t xml:space="preserve">共有8种立体异构体（考虑内消旋）</w:t>
      </w:r>
    </w:p>
    <w:p>
      <w:pPr>
        <w:pStyle w:val="Compact"/>
        <w:numPr>
          <w:ilvl w:val="0"/>
          <w:numId w:val="1029"/>
        </w:numPr>
      </w:pPr>
      <w:r>
        <w:rPr>
          <w:rFonts w:hint="eastAsia" w:eastAsia="SimSun" w:ascii="Times New Roman" w:hAnsi="Times New Roman"/>
        </w:rPr>
        <w:t xml:space="preserve">可能为环辛烯或甲基环庚烯等</w:t>
      </w:r>
    </w:p>
    <w:bookmarkEnd w:id="51"/>
    <w:bookmarkEnd w:id="52"/>
    <w:sectPr>
      <w:footerReference w:type="default" r:id="rId9"/>
      <w:footnotePr>
        <w:numRestart w:val="eachSect"/>
      </w:footnotePr>
      <w:pgSz w:w="11906" w:h="16838"/>
      <w:pgMar w:left="1247" w:right="124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8">
    <w:abstractNumId w:val="991"/>
  </w:num>
  <w:num w:numId="1019">
    <w:abstractNumId w:val="991"/>
  </w:num>
  <w:num w:numId="102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28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SimSun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SimSu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SimSu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SimSu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SimHe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SimSu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SimHe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SimSu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SimSu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SimSu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SimSu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eastAsia="SimHe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eastAsia="SimHe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eastAsia="SimHei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eastAsia="SimHei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eastAsia="SimHei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eastAsia="SimHe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eastAsia="SimHe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SimHe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SimHe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SimHe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SimHe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SimHe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SimHe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SimHe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SimHe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SimHe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SimHe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SimHe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SimSu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SimSu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SimSu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SimSun"/>
      <w:b/>
    </w:rPr>
  </w:style>
  <w:style w:customStyle="1" w:styleId="Definition" w:type="paragraph">
    <w:name w:val="Definition"/>
    <w:basedOn w:val="Normal"/>
    <w:rPr>
      <w:rFonts w:ascii="Times New Roman" w:hAnsi="Times New Roman" w:eastAsia="SimSu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SimSu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SimSun"/>
    </w:rPr>
  </w:style>
  <w:style w:customStyle="1" w:styleId="ImageCaption" w:type="paragraph">
    <w:name w:val="Image Caption"/>
    <w:basedOn w:val="Caption"/>
    <w:rPr>
      <w:rFonts w:ascii="Times New Roman" w:hAnsi="Times New Roman" w:eastAsia="SimSun"/>
    </w:rPr>
  </w:style>
  <w:style w:customStyle="1" w:styleId="Figure" w:type="paragraph">
    <w:name w:val="Figure"/>
    <w:basedOn w:val="Normal"/>
    <w:rPr>
      <w:rFonts w:ascii="Times New Roman" w:hAnsi="Times New Roman" w:eastAsia="SimSu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SimSu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SimSun"/>
    </w:rPr>
  </w:style>
  <w:style w:customStyle="1" w:styleId="VerbatimChar" w:type="character">
    <w:name w:val="Verbatim Char"/>
    <w:basedOn w:val="BodyTextChar"/>
    <w:rPr>
      <w:rFonts w:ascii="Times New Roman" w:hAnsi="Times New Roman" w:eastAsia="SimSu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SimSun"/>
    </w:rPr>
  </w:style>
  <w:style w:styleId="FootnoteReference" w:type="character">
    <w:name w:val="Footnote Reference"/>
    <w:basedOn w:val="BodyTextChar"/>
    <w:rPr>
      <w:rFonts w:ascii="Times New Roman" w:hAnsi="Times New Roman" w:eastAsia="SimSun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SimSu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Sim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SimSun"/>
    </w:rPr>
  </w:style>
  <w:style w:type="character" w:customStyle="1" w:styleId="KeywordTok">
    <w:name w:val="KeywordTok"/>
    <w:basedOn w:val="VerbatimChar"/>
    <w:rPr>
      <w:rFonts w:ascii="Times New Roman" w:hAnsi="Times New Roman" w:eastAsia="SimSu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2026-06-23T12:33:08Z</dcterms:created>
  <dcterms:modified xsi:type="dcterms:W3CDTF">2026-06-23T12:33:08Z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