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468145">
      <w:pPr>
        <w:numPr>
          <w:ilvl w:val="0"/>
          <w:numId w:val="1"/>
        </w:numPr>
        <w:rPr>
          <w:rFonts w:hint="eastAsia"/>
          <w:lang w:val="en-US" w:eastAsia="zh-CN"/>
        </w:rPr>
      </w:pPr>
      <w:r>
        <w:rPr>
          <w:rFonts w:hint="eastAsia"/>
          <w:lang w:val="en-US" w:eastAsia="zh-CN"/>
        </w:rPr>
        <w:t xml:space="preserve"> 研究主体</w:t>
      </w:r>
    </w:p>
    <w:p w14:paraId="0ED11C2A">
      <w:pPr>
        <w:numPr>
          <w:ilvl w:val="0"/>
          <w:numId w:val="0"/>
        </w:numPr>
        <w:rPr>
          <w:rFonts w:hint="eastAsia"/>
          <w:lang w:val="en-US" w:eastAsia="zh-CN"/>
        </w:rPr>
      </w:pPr>
      <w:r>
        <w:rPr>
          <w:rFonts w:hint="eastAsia"/>
          <w:lang w:val="en-US" w:eastAsia="zh-CN"/>
        </w:rPr>
        <w:t>由于在条目筛选时发现，几乎所有的认知任务指标都被过滤掉，数据仅包含问卷数据，反映了个体对自我的积极认知，缺乏客观标准。而以往关于自我提升的研究主要采取“差异分数”的测量方法，即自我报告与标准分数的差值。综上，研究拟将研究主体确定为</w:t>
      </w:r>
      <w:r>
        <w:rPr>
          <w:rFonts w:hint="eastAsia"/>
          <w:highlight w:val="yellow"/>
          <w:lang w:val="en-US" w:eastAsia="zh-CN"/>
        </w:rPr>
        <w:t>积极自我</w:t>
      </w:r>
      <w:r>
        <w:rPr>
          <w:rFonts w:hint="eastAsia"/>
          <w:lang w:val="en-US" w:eastAsia="zh-CN"/>
        </w:rPr>
        <w:t>。</w:t>
      </w:r>
    </w:p>
    <w:p w14:paraId="0E5EF555">
      <w:pPr>
        <w:numPr>
          <w:ilvl w:val="0"/>
          <w:numId w:val="0"/>
        </w:numPr>
        <w:rPr>
          <w:rFonts w:hint="default"/>
          <w:lang w:val="en-US" w:eastAsia="zh-CN"/>
        </w:rPr>
      </w:pPr>
    </w:p>
    <w:p w14:paraId="437D570D">
      <w:pPr>
        <w:numPr>
          <w:ilvl w:val="0"/>
          <w:numId w:val="1"/>
        </w:numPr>
        <w:rPr>
          <w:rFonts w:hint="eastAsia"/>
          <w:lang w:val="en-US" w:eastAsia="zh-CN"/>
        </w:rPr>
      </w:pPr>
      <w:r>
        <w:rPr>
          <w:rFonts w:hint="eastAsia"/>
          <w:lang w:val="en-US" w:eastAsia="zh-CN"/>
        </w:rPr>
        <w:t>本文试图解决的问题：</w:t>
      </w:r>
    </w:p>
    <w:p w14:paraId="4418F66D">
      <w:pPr>
        <w:numPr>
          <w:ilvl w:val="0"/>
          <w:numId w:val="2"/>
        </w:numPr>
        <w:rPr>
          <w:rFonts w:hint="eastAsia"/>
          <w:lang w:val="en-US" w:eastAsia="zh-CN"/>
        </w:rPr>
      </w:pPr>
      <w:r>
        <w:rPr>
          <w:rFonts w:hint="eastAsia"/>
          <w:lang w:val="en-US" w:eastAsia="zh-CN"/>
        </w:rPr>
        <w:t>积极自我对心理适应的预测，验证先前研究对积极自我在心理适应上的积极作用还是消极作用的争议；</w:t>
      </w:r>
    </w:p>
    <w:p w14:paraId="5A28EBCB">
      <w:pPr>
        <w:numPr>
          <w:ilvl w:val="0"/>
          <w:numId w:val="2"/>
        </w:numPr>
        <w:rPr>
          <w:rFonts w:hint="default"/>
          <w:lang w:val="en-US" w:eastAsia="zh-CN"/>
        </w:rPr>
      </w:pPr>
      <w:r>
        <w:rPr>
          <w:rFonts w:hint="eastAsia"/>
          <w:lang w:val="en-US" w:eastAsia="zh-CN"/>
        </w:rPr>
        <w:t>积极自我维度的探究，为完善积极自我的测量奠定理论基础；</w:t>
      </w:r>
    </w:p>
    <w:p w14:paraId="5F19FA15">
      <w:pPr>
        <w:numPr>
          <w:ilvl w:val="0"/>
          <w:numId w:val="2"/>
        </w:numPr>
        <w:rPr>
          <w:rFonts w:hint="default"/>
          <w:lang w:val="en-US" w:eastAsia="zh-CN"/>
        </w:rPr>
      </w:pPr>
      <w:r>
        <w:rPr>
          <w:rFonts w:hint="eastAsia"/>
          <w:lang w:val="en-US" w:eastAsia="zh-CN"/>
        </w:rPr>
        <w:t>从各可能存在的维度对积极自我测量的完善，为个体的心理健康（心理适应能力水平）做出贡献。</w:t>
      </w:r>
    </w:p>
    <w:p w14:paraId="0B6730AF">
      <w:pPr>
        <w:numPr>
          <w:ilvl w:val="0"/>
          <w:numId w:val="0"/>
        </w:numPr>
        <w:rPr>
          <w:rFonts w:hint="default"/>
          <w:lang w:val="en-US" w:eastAsia="zh-CN"/>
        </w:rPr>
      </w:pPr>
    </w:p>
    <w:p w14:paraId="7528709B">
      <w:pPr>
        <w:numPr>
          <w:ilvl w:val="0"/>
          <w:numId w:val="1"/>
        </w:numPr>
        <w:ind w:left="0" w:leftChars="0" w:firstLine="0" w:firstLineChars="0"/>
        <w:rPr>
          <w:rFonts w:hint="eastAsia"/>
          <w:lang w:val="en-US" w:eastAsia="zh-CN"/>
        </w:rPr>
      </w:pPr>
      <w:r>
        <w:rPr>
          <w:rFonts w:hint="eastAsia"/>
          <w:lang w:val="en-US" w:eastAsia="zh-CN"/>
        </w:rPr>
        <w:t>数据分析</w:t>
      </w:r>
    </w:p>
    <w:p w14:paraId="1C18BA2F">
      <w:pPr>
        <w:numPr>
          <w:ilvl w:val="0"/>
          <w:numId w:val="0"/>
        </w:numPr>
        <w:ind w:leftChars="0"/>
        <w:rPr>
          <w:rFonts w:hint="eastAsia"/>
          <w:lang w:val="en-US" w:eastAsia="zh-CN"/>
        </w:rPr>
      </w:pPr>
      <w:r>
        <w:rPr>
          <w:rFonts w:hint="eastAsia"/>
          <w:lang w:val="en-US" w:eastAsia="zh-CN"/>
        </w:rPr>
        <w:t>数据分析思路如下：第一步，对收集到的问卷数据➕行为数据做相关分析；第二步：条目筛选；第三步：剩余条目降维；第四步：提取每个维度包含条目的关键词，尝试为公因子命名；第五步：利用公因子做预测分析。</w:t>
      </w:r>
    </w:p>
    <w:p w14:paraId="3F1DA88E">
      <w:pPr>
        <w:numPr>
          <w:ilvl w:val="0"/>
          <w:numId w:val="3"/>
        </w:numPr>
        <w:ind w:leftChars="0"/>
        <w:rPr>
          <w:rFonts w:hint="eastAsia"/>
          <w:lang w:val="en-US" w:eastAsia="zh-CN"/>
        </w:rPr>
      </w:pPr>
      <w:r>
        <w:rPr>
          <w:rFonts w:hint="eastAsia"/>
          <w:lang w:val="en-US" w:eastAsia="zh-CN"/>
        </w:rPr>
        <w:t>相关分析</w:t>
      </w:r>
    </w:p>
    <w:p w14:paraId="42EFB8F5">
      <w:pPr>
        <w:numPr>
          <w:ilvl w:val="0"/>
          <w:numId w:val="3"/>
        </w:numPr>
        <w:ind w:leftChars="0"/>
        <w:rPr>
          <w:rFonts w:hint="default"/>
          <w:lang w:val="en-US" w:eastAsia="zh-CN"/>
        </w:rPr>
      </w:pPr>
      <w:r>
        <w:rPr>
          <w:rFonts w:hint="eastAsia"/>
          <w:lang w:val="en-US" w:eastAsia="zh-CN"/>
        </w:rPr>
        <w:t>条目筛选（选择其一，</w:t>
      </w:r>
      <w:r>
        <w:rPr>
          <w:rFonts w:hint="eastAsia"/>
          <w:highlight w:val="yellow"/>
          <w:lang w:val="en-US" w:eastAsia="zh-CN"/>
        </w:rPr>
        <w:t>提到的“生成随机数据”详细步骤见</w:t>
      </w:r>
      <w:r>
        <w:rPr>
          <w:rFonts w:hint="default"/>
          <w:highlight w:val="yellow"/>
          <w:lang w:val="en-US" w:eastAsia="zh-CN"/>
        </w:rPr>
        <w:t>EFA</w:t>
      </w:r>
      <w:r>
        <w:rPr>
          <w:rFonts w:hint="eastAsia"/>
          <w:highlight w:val="yellow"/>
          <w:lang w:val="en-US" w:eastAsia="zh-CN"/>
        </w:rPr>
        <w:t>分析</w:t>
      </w:r>
      <w:r>
        <w:rPr>
          <w:rFonts w:hint="eastAsia"/>
          <w:lang w:val="en-US" w:eastAsia="zh-CN"/>
        </w:rPr>
        <w:t>）</w:t>
      </w:r>
    </w:p>
    <w:p w14:paraId="70ABE3CB">
      <w:pPr>
        <w:numPr>
          <w:ilvl w:val="0"/>
          <w:numId w:val="0"/>
        </w:numPr>
        <w:rPr>
          <w:rFonts w:hint="default"/>
          <w:lang w:val="en-US" w:eastAsia="zh-CN"/>
        </w:rPr>
      </w:pPr>
      <w:r>
        <w:rPr>
          <w:rFonts w:hint="eastAsia"/>
          <w:lang w:val="en-US" w:eastAsia="zh-CN"/>
        </w:rPr>
        <w:t>（1）基于特征值的平行分析（Parallel Analysis）：</w:t>
      </w:r>
      <w:r>
        <w:rPr>
          <w:rFonts w:hint="default"/>
          <w:lang w:val="en-US" w:eastAsia="zh-CN"/>
        </w:rPr>
        <w:t>控制数据维度、规模、缺失带来的偏差</w:t>
      </w:r>
      <w:r>
        <w:rPr>
          <w:rFonts w:hint="eastAsia"/>
          <w:lang w:val="en-US" w:eastAsia="zh-CN"/>
        </w:rPr>
        <w:t>，</w:t>
      </w:r>
      <w:r>
        <w:rPr>
          <w:rFonts w:hint="default"/>
          <w:lang w:val="en-US" w:eastAsia="zh-CN"/>
        </w:rPr>
        <w:t>剔除逻辑清晰</w:t>
      </w:r>
      <w:r>
        <w:rPr>
          <w:rFonts w:hint="eastAsia"/>
          <w:lang w:val="en-US" w:eastAsia="zh-CN"/>
        </w:rPr>
        <w:t>。研究主要使用这个方法从整体因子层面判断因子数。现将其拓展到条目层面用作筛选。步骤如下：</w:t>
      </w:r>
    </w:p>
    <w:p w14:paraId="74D5722F">
      <w:pPr>
        <w:numPr>
          <w:ilvl w:val="0"/>
          <w:numId w:val="0"/>
        </w:numPr>
        <w:rPr>
          <w:rFonts w:hint="default"/>
          <w:lang w:val="en-US" w:eastAsia="zh-CN"/>
        </w:rPr>
      </w:pPr>
      <w:r>
        <w:rPr>
          <w:rFonts w:hint="default"/>
          <w:lang w:val="en-US" w:eastAsia="zh-CN"/>
        </w:rPr>
        <w:t>随机生成与原数据观测数、变量数、缺失模式一致的模拟数据集；</w:t>
      </w:r>
    </w:p>
    <w:p w14:paraId="0A95E280">
      <w:pPr>
        <w:numPr>
          <w:ilvl w:val="0"/>
          <w:numId w:val="0"/>
        </w:numPr>
        <w:rPr>
          <w:rFonts w:hint="default"/>
          <w:lang w:val="en-US" w:eastAsia="zh-CN"/>
        </w:rPr>
      </w:pPr>
      <w:r>
        <w:rPr>
          <w:rFonts w:hint="default"/>
          <w:lang w:val="en-US" w:eastAsia="zh-CN"/>
        </w:rPr>
        <w:t>对每一个模拟数据集运行单因子 EFA，提取每个条目的因子载荷；</w:t>
      </w:r>
    </w:p>
    <w:p w14:paraId="0879F4B1">
      <w:pPr>
        <w:numPr>
          <w:ilvl w:val="0"/>
          <w:numId w:val="0"/>
        </w:numPr>
        <w:rPr>
          <w:rFonts w:hint="default"/>
          <w:lang w:val="en-US" w:eastAsia="zh-CN"/>
        </w:rPr>
      </w:pPr>
      <w:r>
        <w:rPr>
          <w:rFonts w:hint="default"/>
          <w:lang w:val="en-US" w:eastAsia="zh-CN"/>
        </w:rPr>
        <w:t>计算每个条目的**载荷均值/上分位值（如95%）**作为“噪音阈值”；</w:t>
      </w:r>
    </w:p>
    <w:p w14:paraId="5A2FD94E">
      <w:pPr>
        <w:numPr>
          <w:ilvl w:val="0"/>
          <w:numId w:val="0"/>
        </w:numPr>
        <w:rPr>
          <w:rFonts w:hint="default"/>
          <w:lang w:val="en-US" w:eastAsia="zh-CN"/>
        </w:rPr>
      </w:pPr>
      <w:r>
        <w:rPr>
          <w:rFonts w:hint="default"/>
          <w:lang w:val="en-US" w:eastAsia="zh-CN"/>
        </w:rPr>
        <w:t>保留真实数据中载荷高于该阈值的条目，剔除其余条目。</w:t>
      </w:r>
    </w:p>
    <w:p w14:paraId="78228AFE">
      <w:pPr>
        <w:numPr>
          <w:ilvl w:val="0"/>
          <w:numId w:val="0"/>
        </w:numPr>
        <w:rPr>
          <w:rFonts w:hint="default"/>
          <w:lang w:val="en-US" w:eastAsia="zh-CN"/>
        </w:rPr>
      </w:pPr>
      <w:r>
        <w:rPr>
          <w:rFonts w:hint="eastAsia"/>
          <w:lang w:val="en-US" w:eastAsia="zh-CN"/>
        </w:rPr>
        <w:t>（2）</w:t>
      </w:r>
      <w:bookmarkStart w:id="0" w:name="_GoBack"/>
      <w:r>
        <w:rPr>
          <w:rFonts w:hint="eastAsia"/>
          <w:lang w:val="en-US" w:eastAsia="zh-CN"/>
        </w:rPr>
        <w:t>共性（Communality）随机基线比较法：步骤如下：</w:t>
      </w:r>
    </w:p>
    <w:p w14:paraId="55D60AC7">
      <w:pPr>
        <w:numPr>
          <w:ilvl w:val="0"/>
          <w:numId w:val="0"/>
        </w:numPr>
        <w:rPr>
          <w:rFonts w:hint="eastAsia"/>
          <w:lang w:val="en-US" w:eastAsia="zh-CN"/>
        </w:rPr>
      </w:pPr>
      <w:r>
        <w:rPr>
          <w:rFonts w:hint="eastAsia"/>
          <w:lang w:val="en-US" w:eastAsia="zh-CN"/>
        </w:rPr>
        <w:t>在原数据上计算每个条目的共性（∑λ²）；</w:t>
      </w:r>
    </w:p>
    <w:p w14:paraId="4D18A04A">
      <w:pPr>
        <w:numPr>
          <w:ilvl w:val="0"/>
          <w:numId w:val="0"/>
        </w:numPr>
        <w:rPr>
          <w:rFonts w:hint="eastAsia"/>
          <w:lang w:val="en-US" w:eastAsia="zh-CN"/>
        </w:rPr>
      </w:pPr>
      <w:r>
        <w:rPr>
          <w:rFonts w:hint="default"/>
          <w:lang w:val="en-US" w:eastAsia="zh-CN"/>
        </w:rPr>
        <w:t>随机生成与原数据观测数、变量数、缺失模式一致的模拟数据集；</w:t>
      </w:r>
    </w:p>
    <w:p w14:paraId="0D4374D5">
      <w:pPr>
        <w:numPr>
          <w:ilvl w:val="0"/>
          <w:numId w:val="0"/>
        </w:numPr>
        <w:rPr>
          <w:rFonts w:hint="eastAsia"/>
          <w:lang w:val="en-US" w:eastAsia="zh-CN"/>
        </w:rPr>
      </w:pPr>
      <w:r>
        <w:rPr>
          <w:rFonts w:hint="eastAsia"/>
          <w:lang w:val="en-US" w:eastAsia="zh-CN"/>
        </w:rPr>
        <w:t>在随机数据上，重复计算共性，构建条目级共性分布；</w:t>
      </w:r>
    </w:p>
    <w:p w14:paraId="1D803CF3">
      <w:pPr>
        <w:numPr>
          <w:ilvl w:val="0"/>
          <w:numId w:val="0"/>
        </w:numPr>
        <w:rPr>
          <w:rFonts w:hint="eastAsia"/>
          <w:lang w:val="en-US" w:eastAsia="zh-CN"/>
        </w:rPr>
      </w:pPr>
      <w:r>
        <w:rPr>
          <w:rFonts w:hint="eastAsia"/>
          <w:lang w:val="en-US" w:eastAsia="zh-CN"/>
        </w:rPr>
        <w:t>只有共性高于随机数据分布（如95%分位）的条目保留。</w:t>
      </w:r>
    </w:p>
    <w:bookmarkEnd w:id="0"/>
    <w:p w14:paraId="7E418AB0">
      <w:pPr>
        <w:numPr>
          <w:ilvl w:val="0"/>
          <w:numId w:val="4"/>
        </w:numPr>
        <w:rPr>
          <w:rFonts w:hint="eastAsia"/>
          <w:lang w:val="en-US" w:eastAsia="zh-CN"/>
        </w:rPr>
      </w:pPr>
      <w:r>
        <w:rPr>
          <w:rFonts w:hint="eastAsia"/>
          <w:lang w:val="en-US" w:eastAsia="zh-CN"/>
        </w:rPr>
        <w:t>利用Spike-Slab / Horseshoe 贝叶斯模型筛选：步骤如下</w:t>
      </w:r>
    </w:p>
    <w:p w14:paraId="31FB09D7">
      <w:pPr>
        <w:numPr>
          <w:ilvl w:val="0"/>
          <w:numId w:val="0"/>
        </w:numPr>
        <w:rPr>
          <w:rFonts w:hint="default"/>
          <w:lang w:val="en-US" w:eastAsia="zh-CN"/>
        </w:rPr>
      </w:pPr>
      <w:r>
        <w:rPr>
          <w:rFonts w:hint="eastAsia"/>
          <w:lang w:val="en-US" w:eastAsia="zh-CN"/>
        </w:rPr>
        <w:t>用</w:t>
      </w:r>
      <w:r>
        <w:rPr>
          <w:rFonts w:hint="default"/>
          <w:lang w:val="en-US" w:eastAsia="zh-CN"/>
        </w:rPr>
        <w:t>模型跑在</w:t>
      </w:r>
      <w:r>
        <w:rPr>
          <w:rFonts w:hint="eastAsia"/>
          <w:lang w:val="en-US" w:eastAsia="zh-CN"/>
        </w:rPr>
        <w:t>我们的</w:t>
      </w:r>
      <w:r>
        <w:rPr>
          <w:rFonts w:hint="default"/>
          <w:lang w:val="en-US" w:eastAsia="zh-CN"/>
        </w:rPr>
        <w:t>真实数据上，记录所有条目 γ 的后验概率；</w:t>
      </w:r>
    </w:p>
    <w:p w14:paraId="45FE3588">
      <w:pPr>
        <w:numPr>
          <w:ilvl w:val="0"/>
          <w:numId w:val="0"/>
        </w:numPr>
        <w:rPr>
          <w:rFonts w:hint="default"/>
          <w:lang w:val="en-US" w:eastAsia="zh-CN"/>
        </w:rPr>
      </w:pPr>
      <w:r>
        <w:rPr>
          <w:rFonts w:hint="default"/>
          <w:lang w:val="en-US" w:eastAsia="zh-CN"/>
        </w:rPr>
        <w:t>用模拟随机数据跑同样的模型，记录 γ 的分布（这相当于“噪音下的 inclusion 频率”）；</w:t>
      </w:r>
    </w:p>
    <w:p w14:paraId="57B9A995">
      <w:pPr>
        <w:numPr>
          <w:ilvl w:val="0"/>
          <w:numId w:val="0"/>
        </w:numPr>
        <w:rPr>
          <w:rFonts w:hint="default"/>
          <w:lang w:val="en-US" w:eastAsia="zh-CN"/>
        </w:rPr>
      </w:pPr>
      <w:r>
        <w:rPr>
          <w:rFonts w:hint="default"/>
          <w:lang w:val="en-US" w:eastAsia="zh-CN"/>
        </w:rPr>
        <w:t>若真实数据条目的 γ 后验概率 &gt; 模拟中95%的分位 → 保留；否则视为噪音。</w:t>
      </w:r>
    </w:p>
    <w:p w14:paraId="3E179B32">
      <w:pPr>
        <w:numPr>
          <w:ilvl w:val="0"/>
          <w:numId w:val="3"/>
        </w:numPr>
        <w:ind w:left="0" w:leftChars="0" w:firstLine="0" w:firstLineChars="0"/>
        <w:rPr>
          <w:rFonts w:hint="eastAsia"/>
          <w:lang w:val="en-US" w:eastAsia="zh-CN"/>
        </w:rPr>
      </w:pPr>
      <w:r>
        <w:rPr>
          <w:rFonts w:hint="eastAsia"/>
          <w:lang w:val="en-US" w:eastAsia="zh-CN"/>
        </w:rPr>
        <w:t>降维分析</w:t>
      </w:r>
    </w:p>
    <w:p w14:paraId="3231FD3F">
      <w:pPr>
        <w:numPr>
          <w:ilvl w:val="0"/>
          <w:numId w:val="0"/>
        </w:numPr>
        <w:ind w:leftChars="0"/>
        <w:rPr>
          <w:rFonts w:hint="eastAsia"/>
          <w:lang w:val="en-US" w:eastAsia="zh-CN"/>
        </w:rPr>
      </w:pPr>
      <w:r>
        <w:rPr>
          <w:rFonts w:hint="eastAsia"/>
          <w:lang w:val="en-US" w:eastAsia="zh-CN"/>
        </w:rPr>
        <w:t>在降维阶段，我们主要采取了joint-</w:t>
      </w:r>
      <w:r>
        <w:rPr>
          <w:rFonts w:hint="default"/>
          <w:lang w:val="en-US" w:eastAsia="zh-CN"/>
        </w:rPr>
        <w:t>EFA</w:t>
      </w:r>
      <w:r>
        <w:rPr>
          <w:rFonts w:hint="eastAsia"/>
          <w:lang w:val="en-US" w:eastAsia="zh-CN"/>
        </w:rPr>
        <w:t>分析，可以分为量表层面（总分）与项目层面（条目）。</w:t>
      </w:r>
    </w:p>
    <w:p w14:paraId="01688F4E">
      <w:pPr>
        <w:numPr>
          <w:ilvl w:val="0"/>
          <w:numId w:val="0"/>
        </w:numPr>
        <w:ind w:leftChars="0"/>
        <w:rPr>
          <w:rFonts w:hint="default"/>
          <w:lang w:val="en-US" w:eastAsia="zh-CN"/>
        </w:rPr>
      </w:pPr>
      <w:r>
        <w:rPr>
          <w:rFonts w:hint="eastAsia"/>
          <w:highlight w:val="yellow"/>
          <w:lang w:val="en-US" w:eastAsia="zh-CN"/>
        </w:rPr>
        <w:t>确认因子数：在确认因子数时注意统计分析与理论解释相结合</w:t>
      </w:r>
    </w:p>
    <w:p w14:paraId="3BCC91A0">
      <w:pPr>
        <w:numPr>
          <w:ilvl w:val="0"/>
          <w:numId w:val="5"/>
        </w:numPr>
        <w:ind w:leftChars="0"/>
        <w:rPr>
          <w:rFonts w:hint="eastAsia"/>
          <w:lang w:val="en-US" w:eastAsia="zh-CN"/>
        </w:rPr>
      </w:pPr>
      <w:r>
        <w:rPr>
          <w:rFonts w:hint="eastAsia"/>
          <w:lang w:val="en-US" w:eastAsia="zh-CN"/>
        </w:rPr>
        <w:t>模拟生成相同变量、样本、缺失值的数据集。这些通过模拟生成的数据是随机的，没有潜在的因子结构，往往被看作是正态分布；</w:t>
      </w:r>
    </w:p>
    <w:p w14:paraId="6AD4AE97">
      <w:pPr>
        <w:numPr>
          <w:ilvl w:val="0"/>
          <w:numId w:val="5"/>
        </w:numPr>
        <w:ind w:leftChars="0"/>
        <w:rPr>
          <w:rFonts w:hint="default"/>
          <w:lang w:val="en-US" w:eastAsia="zh-CN"/>
        </w:rPr>
      </w:pPr>
      <w:r>
        <w:rPr>
          <w:rFonts w:hint="eastAsia"/>
          <w:lang w:val="en-US" w:eastAsia="zh-CN"/>
        </w:rPr>
        <w:t>对模拟生成的数据做</w:t>
      </w:r>
      <w:r>
        <w:rPr>
          <w:rFonts w:hint="default"/>
          <w:lang w:val="en-US" w:eastAsia="zh-CN"/>
        </w:rPr>
        <w:t>EFA</w:t>
      </w:r>
      <w:r>
        <w:rPr>
          <w:rFonts w:hint="eastAsia"/>
          <w:lang w:val="en-US" w:eastAsia="zh-CN"/>
        </w:rPr>
        <w:t>，提取</w:t>
      </w:r>
      <w:r>
        <w:rPr>
          <w:rFonts w:hint="eastAsia"/>
          <w:highlight w:val="yellow"/>
          <w:lang w:val="en-US" w:eastAsia="zh-CN"/>
        </w:rPr>
        <w:t>特征值</w:t>
      </w:r>
      <w:r>
        <w:rPr>
          <w:rFonts w:hint="eastAsia"/>
          <w:lang w:val="en-US" w:eastAsia="zh-CN"/>
        </w:rPr>
        <w:t>，用于后续的确认因子数；</w:t>
      </w:r>
    </w:p>
    <w:p w14:paraId="12FFA2B1">
      <w:pPr>
        <w:numPr>
          <w:ilvl w:val="0"/>
          <w:numId w:val="5"/>
        </w:numPr>
        <w:ind w:leftChars="0"/>
        <w:rPr>
          <w:rFonts w:hint="default"/>
          <w:lang w:val="en-US" w:eastAsia="zh-CN"/>
        </w:rPr>
      </w:pPr>
      <w:r>
        <w:rPr>
          <w:rFonts w:hint="eastAsia"/>
          <w:lang w:val="en-US" w:eastAsia="zh-CN"/>
        </w:rPr>
        <w:t>计算随机数据的平均特征值。也就是说，在毫无规律、随机的状态下，我们能观测到的特征值是多少。如果我们的数据中提取到的特征值大于该平均值，则可以判定我们的数据库中提取到的因子“有价值”，可以保留；</w:t>
      </w:r>
    </w:p>
    <w:p w14:paraId="6077FA48">
      <w:pPr>
        <w:numPr>
          <w:ilvl w:val="0"/>
          <w:numId w:val="5"/>
        </w:numPr>
        <w:ind w:leftChars="0"/>
        <w:rPr>
          <w:rFonts w:hint="default"/>
          <w:lang w:val="en-US" w:eastAsia="zh-CN"/>
        </w:rPr>
      </w:pPr>
      <w:r>
        <w:rPr>
          <w:rFonts w:hint="eastAsia"/>
          <w:lang w:val="en-US" w:eastAsia="zh-CN"/>
        </w:rPr>
        <w:t>对我们的数据做E</w:t>
      </w:r>
      <w:r>
        <w:rPr>
          <w:rFonts w:hint="default"/>
          <w:lang w:val="en-US" w:eastAsia="zh-CN"/>
        </w:rPr>
        <w:t>FA</w:t>
      </w:r>
      <w:r>
        <w:rPr>
          <w:rFonts w:hint="eastAsia"/>
          <w:lang w:val="en-US" w:eastAsia="zh-CN"/>
        </w:rPr>
        <w:t>分析，与上一步骤计算的平均特征值做比较，结合拐点图，确认因子数。</w:t>
      </w:r>
    </w:p>
    <w:p w14:paraId="6FB3FE9C">
      <w:pPr>
        <w:numPr>
          <w:ilvl w:val="0"/>
          <w:numId w:val="0"/>
        </w:numPr>
        <w:rPr>
          <w:rFonts w:hint="eastAsia"/>
          <w:lang w:val="en-US" w:eastAsia="zh-CN"/>
        </w:rPr>
      </w:pPr>
      <w:r>
        <w:rPr>
          <w:rFonts w:hint="eastAsia"/>
          <w:highlight w:val="yellow"/>
          <w:lang w:val="en-US" w:eastAsia="zh-CN"/>
        </w:rPr>
        <w:t>joint-</w:t>
      </w:r>
      <w:r>
        <w:rPr>
          <w:rFonts w:hint="default"/>
          <w:highlight w:val="yellow"/>
          <w:lang w:val="en-US" w:eastAsia="zh-CN"/>
        </w:rPr>
        <w:t>EFA</w:t>
      </w:r>
      <w:r>
        <w:rPr>
          <w:rFonts w:hint="eastAsia"/>
          <w:highlight w:val="yellow"/>
          <w:lang w:val="en-US" w:eastAsia="zh-CN"/>
        </w:rPr>
        <w:t>：</w:t>
      </w:r>
      <w:r>
        <w:rPr>
          <w:rFonts w:hint="eastAsia"/>
          <w:lang w:val="en-US" w:eastAsia="zh-CN"/>
        </w:rPr>
        <w:t>将各量表合并分析，看能否加载到相同的因子上，如果多变量加载到相同的因子上，可以说明各条目可能具备相同的潜在因子。</w:t>
      </w:r>
    </w:p>
    <w:p w14:paraId="1CCFE8AB">
      <w:pPr>
        <w:numPr>
          <w:ilvl w:val="0"/>
          <w:numId w:val="0"/>
        </w:numPr>
        <w:rPr>
          <w:rFonts w:hint="default"/>
          <w:lang w:val="en-US" w:eastAsia="zh-CN"/>
        </w:rPr>
      </w:pPr>
      <w:r>
        <w:rPr>
          <w:rFonts w:hint="eastAsia"/>
          <w:highlight w:val="yellow"/>
          <w:lang w:val="en-US" w:eastAsia="zh-CN"/>
        </w:rPr>
        <w:t>模型验证：</w:t>
      </w:r>
      <w:r>
        <w:rPr>
          <w:rFonts w:hint="eastAsia"/>
          <w:lang w:val="en-US" w:eastAsia="zh-CN"/>
        </w:rPr>
        <w:t>在探索性分析之后进行更严谨的验证，以增强结论的稳健性。</w:t>
      </w:r>
    </w:p>
    <w:p w14:paraId="25A54449">
      <w:pPr>
        <w:numPr>
          <w:ilvl w:val="0"/>
          <w:numId w:val="3"/>
        </w:numPr>
        <w:ind w:left="0" w:leftChars="0" w:firstLine="0" w:firstLineChars="0"/>
        <w:rPr>
          <w:rFonts w:hint="eastAsia"/>
          <w:lang w:val="en-US" w:eastAsia="zh-CN"/>
        </w:rPr>
      </w:pPr>
      <w:r>
        <w:rPr>
          <w:rFonts w:hint="eastAsia"/>
          <w:lang w:val="en-US" w:eastAsia="zh-CN"/>
        </w:rPr>
        <w:t>因子命名</w:t>
      </w:r>
    </w:p>
    <w:p w14:paraId="43E981A1">
      <w:pPr>
        <w:numPr>
          <w:ilvl w:val="0"/>
          <w:numId w:val="0"/>
        </w:numPr>
        <w:ind w:leftChars="0"/>
        <w:rPr>
          <w:rFonts w:hint="default"/>
          <w:lang w:val="en-US" w:eastAsia="zh-CN"/>
        </w:rPr>
      </w:pPr>
      <w:r>
        <w:rPr>
          <w:rFonts w:hint="eastAsia"/>
          <w:lang w:val="en-US" w:eastAsia="zh-CN"/>
        </w:rPr>
        <w:t>在这一步中，我们尝试观察各条目在不同因子上的分布，找到在相同因子上均具有高载荷的项目，提取这些项目的关键词，对这些项目所在的因子命名。</w:t>
      </w:r>
    </w:p>
    <w:p w14:paraId="37035C6C">
      <w:pPr>
        <w:numPr>
          <w:ilvl w:val="0"/>
          <w:numId w:val="3"/>
        </w:numPr>
        <w:ind w:left="0" w:leftChars="0" w:firstLine="0" w:firstLineChars="0"/>
        <w:rPr>
          <w:rFonts w:hint="default"/>
          <w:lang w:val="en-US" w:eastAsia="zh-CN"/>
        </w:rPr>
      </w:pPr>
      <w:r>
        <w:rPr>
          <w:rFonts w:hint="eastAsia"/>
          <w:lang w:val="en-US" w:eastAsia="zh-CN"/>
        </w:rPr>
        <w:t>预测分析</w:t>
      </w:r>
    </w:p>
    <w:p w14:paraId="50942AC3">
      <w:pPr>
        <w:numPr>
          <w:ilvl w:val="0"/>
          <w:numId w:val="0"/>
        </w:numPr>
        <w:ind w:leftChars="0"/>
        <w:rPr>
          <w:rFonts w:hint="eastAsia"/>
          <w:lang w:val="en-US" w:eastAsia="zh-CN"/>
        </w:rPr>
      </w:pPr>
      <w:r>
        <w:rPr>
          <w:rFonts w:hint="eastAsia"/>
          <w:lang w:val="en-US" w:eastAsia="zh-CN"/>
        </w:rPr>
        <w:t>关于积极自我对心理健康的作用，有些研究认为是积极作用，有些研究则认为积极自我观不利于个体心理适应。本研究试图通过利用积极自我的重要因子对心理适应的四个关键指标（焦虑、拖延、抑郁、主观幸福感）进行线性与非线性的预测。</w:t>
      </w:r>
    </w:p>
    <w:p w14:paraId="2A80684F">
      <w:pPr>
        <w:numPr>
          <w:ilvl w:val="0"/>
          <w:numId w:val="0"/>
        </w:numPr>
        <w:ind w:leftChars="0"/>
        <w:rPr>
          <w:rFonts w:hint="eastAsia"/>
          <w:lang w:val="en-US" w:eastAsia="zh-CN"/>
        </w:rPr>
      </w:pPr>
    </w:p>
    <w:p w14:paraId="58261955">
      <w:pPr>
        <w:numPr>
          <w:ilvl w:val="0"/>
          <w:numId w:val="1"/>
        </w:numPr>
        <w:ind w:left="0" w:leftChars="0" w:firstLine="0" w:firstLineChars="0"/>
        <w:rPr>
          <w:rFonts w:hint="eastAsia"/>
          <w:lang w:val="en-US" w:eastAsia="zh-CN"/>
        </w:rPr>
      </w:pPr>
      <w:r>
        <w:rPr>
          <w:rFonts w:hint="eastAsia"/>
          <w:lang w:val="en-US" w:eastAsia="zh-CN"/>
        </w:rPr>
        <w:t>结果报告</w:t>
      </w:r>
    </w:p>
    <w:p w14:paraId="6C63E3FD">
      <w:pPr>
        <w:numPr>
          <w:ilvl w:val="0"/>
          <w:numId w:val="6"/>
        </w:numPr>
        <w:ind w:leftChars="0"/>
        <w:rPr>
          <w:rFonts w:hint="eastAsia"/>
          <w:lang w:val="en-US" w:eastAsia="zh-CN"/>
        </w:rPr>
      </w:pPr>
      <w:r>
        <w:rPr>
          <w:rFonts w:hint="eastAsia"/>
          <w:lang w:val="en-US" w:eastAsia="zh-CN"/>
        </w:rPr>
        <w:t>相关性</w:t>
      </w:r>
    </w:p>
    <w:p w14:paraId="69E4C732">
      <w:pPr>
        <w:numPr>
          <w:ilvl w:val="0"/>
          <w:numId w:val="6"/>
        </w:numPr>
        <w:ind w:leftChars="0"/>
        <w:rPr>
          <w:rFonts w:hint="default"/>
          <w:lang w:val="en-US" w:eastAsia="zh-CN"/>
        </w:rPr>
      </w:pPr>
      <w:r>
        <w:rPr>
          <w:rFonts w:hint="eastAsia"/>
          <w:lang w:val="en-US" w:eastAsia="zh-CN"/>
        </w:rPr>
        <w:t>条目筛选结果</w:t>
      </w:r>
    </w:p>
    <w:p w14:paraId="18587783">
      <w:pPr>
        <w:numPr>
          <w:ilvl w:val="0"/>
          <w:numId w:val="6"/>
        </w:numPr>
        <w:ind w:leftChars="0"/>
        <w:rPr>
          <w:rFonts w:hint="default"/>
          <w:lang w:val="en-US" w:eastAsia="zh-CN"/>
        </w:rPr>
      </w:pPr>
      <w:r>
        <w:rPr>
          <w:rFonts w:hint="default"/>
          <w:lang w:val="en-US" w:eastAsia="zh-CN"/>
        </w:rPr>
        <w:t>EFA</w:t>
      </w:r>
    </w:p>
    <w:p w14:paraId="38F6D8C3">
      <w:pPr>
        <w:numPr>
          <w:ilvl w:val="0"/>
          <w:numId w:val="7"/>
        </w:numPr>
        <w:rPr>
          <w:rFonts w:hint="eastAsia"/>
          <w:lang w:val="en-US" w:eastAsia="zh-CN"/>
        </w:rPr>
      </w:pPr>
      <w:r>
        <w:rPr>
          <w:rFonts w:hint="eastAsia"/>
          <w:lang w:val="en-US" w:eastAsia="zh-CN"/>
        </w:rPr>
        <w:t>量表层面</w:t>
      </w:r>
    </w:p>
    <w:p w14:paraId="514CE2AF">
      <w:pPr>
        <w:numPr>
          <w:ilvl w:val="0"/>
          <w:numId w:val="7"/>
        </w:numPr>
        <w:rPr>
          <w:rFonts w:hint="default"/>
          <w:lang w:val="en-US" w:eastAsia="zh-CN"/>
        </w:rPr>
      </w:pPr>
      <w:r>
        <w:rPr>
          <w:rFonts w:hint="eastAsia"/>
          <w:lang w:val="en-US" w:eastAsia="zh-CN"/>
        </w:rPr>
        <w:t>项目层面</w:t>
      </w:r>
    </w:p>
    <w:p w14:paraId="523B6A2F">
      <w:pPr>
        <w:numPr>
          <w:ilvl w:val="0"/>
          <w:numId w:val="6"/>
        </w:numPr>
        <w:ind w:leftChars="0"/>
        <w:rPr>
          <w:rFonts w:hint="default"/>
          <w:lang w:val="en-US" w:eastAsia="zh-CN"/>
        </w:rPr>
      </w:pPr>
      <w:r>
        <w:rPr>
          <w:rFonts w:hint="eastAsia"/>
          <w:lang w:val="en-US" w:eastAsia="zh-CN"/>
        </w:rPr>
        <w:t>条目分类与公因子命名</w:t>
      </w:r>
    </w:p>
    <w:p w14:paraId="431037CF">
      <w:pPr>
        <w:numPr>
          <w:ilvl w:val="0"/>
          <w:numId w:val="6"/>
        </w:numPr>
        <w:ind w:leftChars="0"/>
        <w:rPr>
          <w:rFonts w:hint="default"/>
          <w:lang w:val="en-US" w:eastAsia="zh-CN"/>
        </w:rPr>
      </w:pPr>
      <w:r>
        <w:rPr>
          <w:rFonts w:hint="eastAsia"/>
          <w:lang w:val="en-US" w:eastAsia="zh-CN"/>
        </w:rPr>
        <w:t>预测结果</w:t>
      </w:r>
    </w:p>
    <w:p w14:paraId="593F972B">
      <w:pPr>
        <w:numPr>
          <w:ilvl w:val="0"/>
          <w:numId w:val="8"/>
        </w:numPr>
        <w:rPr>
          <w:rFonts w:hint="eastAsia"/>
          <w:lang w:val="en-US" w:eastAsia="zh-CN"/>
        </w:rPr>
      </w:pPr>
      <w:r>
        <w:rPr>
          <w:rFonts w:hint="eastAsia"/>
          <w:lang w:val="en-US" w:eastAsia="zh-CN"/>
        </w:rPr>
        <w:t>线性</w:t>
      </w:r>
    </w:p>
    <w:p w14:paraId="5E6C4400">
      <w:pPr>
        <w:numPr>
          <w:ilvl w:val="0"/>
          <w:numId w:val="8"/>
        </w:numPr>
        <w:rPr>
          <w:rFonts w:hint="default"/>
          <w:lang w:val="en-US" w:eastAsia="zh-CN"/>
        </w:rPr>
      </w:pPr>
      <w:r>
        <w:rPr>
          <w:rFonts w:hint="eastAsia"/>
          <w:lang w:val="en-US" w:eastAsia="zh-CN"/>
        </w:rPr>
        <w:t>非线性</w:t>
      </w:r>
    </w:p>
    <w:p w14:paraId="561DA3FA">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B43DA"/>
    <w:multiLevelType w:val="singleLevel"/>
    <w:tmpl w:val="CBBB43DA"/>
    <w:lvl w:ilvl="0" w:tentative="0">
      <w:start w:val="1"/>
      <w:numFmt w:val="decimal"/>
      <w:lvlText w:val="%1."/>
      <w:lvlJc w:val="left"/>
      <w:pPr>
        <w:tabs>
          <w:tab w:val="left" w:pos="312"/>
        </w:tabs>
      </w:pPr>
    </w:lvl>
  </w:abstractNum>
  <w:abstractNum w:abstractNumId="1">
    <w:nsid w:val="DBF9898D"/>
    <w:multiLevelType w:val="singleLevel"/>
    <w:tmpl w:val="DBF9898D"/>
    <w:lvl w:ilvl="0" w:tentative="0">
      <w:start w:val="1"/>
      <w:numFmt w:val="decimal"/>
      <w:suff w:val="nothing"/>
      <w:lvlText w:val="（%1）"/>
      <w:lvlJc w:val="left"/>
    </w:lvl>
  </w:abstractNum>
  <w:abstractNum w:abstractNumId="2">
    <w:nsid w:val="DE2E6A2B"/>
    <w:multiLevelType w:val="singleLevel"/>
    <w:tmpl w:val="DE2E6A2B"/>
    <w:lvl w:ilvl="0" w:tentative="0">
      <w:start w:val="1"/>
      <w:numFmt w:val="decimal"/>
      <w:lvlText w:val="%1."/>
      <w:lvlJc w:val="left"/>
      <w:pPr>
        <w:tabs>
          <w:tab w:val="left" w:pos="312"/>
        </w:tabs>
      </w:pPr>
    </w:lvl>
  </w:abstractNum>
  <w:abstractNum w:abstractNumId="3">
    <w:nsid w:val="EB2F28B5"/>
    <w:multiLevelType w:val="singleLevel"/>
    <w:tmpl w:val="EB2F28B5"/>
    <w:lvl w:ilvl="0" w:tentative="0">
      <w:start w:val="3"/>
      <w:numFmt w:val="decimal"/>
      <w:suff w:val="nothing"/>
      <w:lvlText w:val="（%1）"/>
      <w:lvlJc w:val="left"/>
    </w:lvl>
  </w:abstractNum>
  <w:abstractNum w:abstractNumId="4">
    <w:nsid w:val="F67FB28E"/>
    <w:multiLevelType w:val="singleLevel"/>
    <w:tmpl w:val="F67FB28E"/>
    <w:lvl w:ilvl="0" w:tentative="0">
      <w:start w:val="1"/>
      <w:numFmt w:val="decimal"/>
      <w:suff w:val="nothing"/>
      <w:lvlText w:val="（%1）"/>
      <w:lvlJc w:val="left"/>
    </w:lvl>
  </w:abstractNum>
  <w:abstractNum w:abstractNumId="5">
    <w:nsid w:val="FB5AE5BB"/>
    <w:multiLevelType w:val="singleLevel"/>
    <w:tmpl w:val="FB5AE5BB"/>
    <w:lvl w:ilvl="0" w:tentative="0">
      <w:start w:val="1"/>
      <w:numFmt w:val="decimal"/>
      <w:suff w:val="nothing"/>
      <w:lvlText w:val="（%1）"/>
      <w:lvlJc w:val="left"/>
    </w:lvl>
  </w:abstractNum>
  <w:abstractNum w:abstractNumId="6">
    <w:nsid w:val="FFE9A9E9"/>
    <w:multiLevelType w:val="singleLevel"/>
    <w:tmpl w:val="FFE9A9E9"/>
    <w:lvl w:ilvl="0" w:tentative="0">
      <w:start w:val="1"/>
      <w:numFmt w:val="decimal"/>
      <w:lvlText w:val="%1."/>
      <w:lvlJc w:val="left"/>
      <w:pPr>
        <w:tabs>
          <w:tab w:val="left" w:pos="312"/>
        </w:tabs>
      </w:pPr>
    </w:lvl>
  </w:abstractNum>
  <w:abstractNum w:abstractNumId="7">
    <w:nsid w:val="7ED5E563"/>
    <w:multiLevelType w:val="singleLevel"/>
    <w:tmpl w:val="7ED5E563"/>
    <w:lvl w:ilvl="0" w:tentative="0">
      <w:start w:val="1"/>
      <w:numFmt w:val="chineseCounting"/>
      <w:suff w:val="nothing"/>
      <w:lvlText w:val="%1、"/>
      <w:lvlJc w:val="left"/>
      <w:rPr>
        <w:rFonts w:hint="eastAsia"/>
      </w:rPr>
    </w:lvl>
  </w:abstractNum>
  <w:num w:numId="1">
    <w:abstractNumId w:val="7"/>
  </w:num>
  <w:num w:numId="2">
    <w:abstractNumId w:val="0"/>
  </w:num>
  <w:num w:numId="3">
    <w:abstractNumId w:val="2"/>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MmU5OWZkNDlmMjc4MzJkMjE1Zjc5NWRkODU4NzEifQ=="/>
  </w:docVars>
  <w:rsids>
    <w:rsidRoot w:val="1C3FD673"/>
    <w:rsid w:val="1C3FD673"/>
    <w:rsid w:val="FE9E9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906</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2025-07-04T02:59:00Z</dcterms:created>
  <dc:creator>孙心茹</dc:creator>
  <cp:lastModifiedBy>孙心茹</cp:lastModifiedBy>
  <dcterms:modified xsi:type="dcterms:W3CDTF">2025-07-15T15:11:20Z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E26C88ED879F33827E6266682C0C84C0_41</vt:lpwstr>
  </property>
</Properties>
</file>