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9222393"/>
      </w:sdtPr>
      <w:sdtEndPr>
        <w:rPr>
          <w:kern w:val="28"/>
          <w:sz w:val="48"/>
          <w:szCs w:val="48"/>
        </w:rPr>
      </w:sdtEndPr>
      <w:sdtContent>
        <w:p>
          <w:pPr>
            <w:spacing w:line="240" w:lineRule="exact"/>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W6kPtYAAAAIAQAADwAAAAAA&#10;AAABACAAAAAiAAAAZHJzL2Rvd25yZXYueG1sUEsBAhQAFAAAAAgAh07iQBYJQevcAQAAlAMAAA4A&#10;AAAAAAAAAQAgAAAAJQEAAGRycy9lMm9Eb2MueG1sUEsFBgAAAAAGAAYAWQEAAHMFAAAAAA==&#10;">
                    <v:fill on="f" focussize="0,0"/>
                    <v:stroke color="#000000 [3200]" joinstyle="round"/>
                    <v:imagedata o:title=""/>
                    <o:lock v:ext="edit" aspectratio="f"/>
                  </v:line>
                </w:pict>
              </mc:Fallback>
            </mc:AlternateContent>
          </w: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65pt;height:33.75pt;width:389.25pt;z-index:251664384;mso-width-relative:page;mso-height-relative:page;" fillcolor="#FFFFFF" filled="t" stroked="f" coordsize="21600,21600"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rPr>
              <w:kern w:val="28"/>
              <w:sz w:val="48"/>
              <w:szCs w:val="48"/>
            </w:rPr>
          </w:pP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w:t>
                                </w:r>
                                <w:r>
                                  <w:rPr>
                                    <w:rFonts w:hint="eastAsia" w:cs="Calibri" w:asciiTheme="majorHAnsi" w:hAnsiTheme="majorHAnsi"/>
                                    <w:color w:val="000000"/>
                                    <w:w w:val="98"/>
                                    <w:sz w:val="23"/>
                                    <w:lang w:val="en-US" w:eastAsia="zh-CN"/>
                                  </w:rPr>
                                  <w:t>15</w:t>
                                </w:r>
                                <w:r>
                                  <w:rPr>
                                    <w:rFonts w:cs="Calibri" w:asciiTheme="majorHAnsi" w:hAnsiTheme="majorHAnsi"/>
                                    <w:color w:val="000000"/>
                                    <w:w w:val="98"/>
                                    <w:sz w:val="23"/>
                                  </w:rPr>
                                  <w:t>,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80768;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w:t>
                          </w:r>
                          <w:r>
                            <w:rPr>
                              <w:rFonts w:hint="eastAsia" w:cs="Calibri" w:asciiTheme="majorHAnsi" w:hAnsiTheme="majorHAnsi"/>
                              <w:color w:val="000000"/>
                              <w:w w:val="98"/>
                              <w:sz w:val="23"/>
                              <w:lang w:val="en-US" w:eastAsia="zh-CN"/>
                            </w:rPr>
                            <w:t>15</w:t>
                          </w:r>
                          <w:r>
                            <w:rPr>
                              <w:rFonts w:cs="Calibri" w:asciiTheme="majorHAnsi" w:hAnsiTheme="majorHAnsi"/>
                              <w:color w:val="000000"/>
                              <w:w w:val="98"/>
                              <w:sz w:val="23"/>
                            </w:rPr>
                            <w:t>, 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Undergraduate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Undergraduate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rPr>
                                    <w:rFonts w:hint="eastAsia" w:eastAsia="宋体" w:cs="MS Shell Dlg" w:asciiTheme="majorHAnsi" w:hAnsiTheme="majorHAnsi"/>
                                    <w:color w:val="000000"/>
                                    <w:spacing w:val="-1"/>
                                    <w:w w:val="98"/>
                                    <w:sz w:val="23"/>
                                    <w:lang w:val="en-US" w:eastAsia="zh-CN"/>
                                  </w:rPr>
                                </w:pPr>
                                <w:r>
                                  <w:rPr>
                                    <w:rFonts w:hint="eastAsia" w:cs="MS Shell Dlg" w:asciiTheme="majorHAnsi" w:hAnsiTheme="majorHAnsi"/>
                                    <w:color w:val="000000"/>
                                    <w:spacing w:val="-1"/>
                                    <w:w w:val="98"/>
                                    <w:sz w:val="23"/>
                                    <w:lang w:val="en-US" w:eastAsia="zh-CN"/>
                                  </w:rPr>
                                  <w:t>201721045350</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43.5pt;width:182.25pt;z-index:251676672;mso-width-relative:page;mso-height-relative:page;" fillcolor="#FFFFFF" filled="t" stroked="f" coordsize="21600,21600"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v:fill on="t" focussize="0,0"/>
                    <v:stroke on="f" miterlimit="8" joinstyle="miter"/>
                    <v:imagedata o:title=""/>
                    <o:lock v:ext="edit" aspectratio="f"/>
                    <v:textbo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rPr>
                              <w:rFonts w:hint="eastAsia" w:eastAsia="宋体" w:cs="MS Shell Dlg" w:asciiTheme="majorHAnsi" w:hAnsiTheme="majorHAnsi"/>
                              <w:color w:val="000000"/>
                              <w:spacing w:val="-1"/>
                              <w:w w:val="98"/>
                              <w:sz w:val="23"/>
                              <w:lang w:val="en-US" w:eastAsia="zh-CN"/>
                            </w:rPr>
                          </w:pPr>
                          <w:r>
                            <w:rPr>
                              <w:rFonts w:hint="eastAsia" w:cs="MS Shell Dlg" w:asciiTheme="majorHAnsi" w:hAnsiTheme="majorHAnsi"/>
                              <w:color w:val="000000"/>
                              <w:spacing w:val="-1"/>
                              <w:w w:val="98"/>
                              <w:sz w:val="23"/>
                              <w:lang w:val="en-US" w:eastAsia="zh-CN"/>
                            </w:rPr>
                            <w:t>201721045350</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 Qingyao Wu</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 Qingyao Wu</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both"/>
                                  <w:rPr>
                                    <w:rFonts w:hint="eastAsia" w:eastAsia="宋体" w:asciiTheme="majorHAnsi" w:hAnsiTheme="majorHAnsi"/>
                                    <w:lang w:val="en-US" w:eastAsia="zh-CN"/>
                                  </w:rPr>
                                </w:pPr>
                                <w:r>
                                  <w:rPr>
                                    <w:rFonts w:hint="eastAsia" w:asciiTheme="majorHAnsi" w:hAnsiTheme="majorHAnsi"/>
                                    <w:lang w:val="en-US" w:eastAsia="zh-CN"/>
                                  </w:rPr>
                                  <w:t>SunXingxing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43.5pt;width:182.25pt;z-index:251672576;mso-width-relative:page;mso-height-relative:page;" fillcolor="#FFFFFF" filled="t" stroked="f" coordsize="21600,21600"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both"/>
                            <w:rPr>
                              <w:rFonts w:hint="eastAsia" w:eastAsia="宋体" w:asciiTheme="majorHAnsi" w:hAnsiTheme="majorHAnsi"/>
                              <w:lang w:val="en-US" w:eastAsia="zh-CN"/>
                            </w:rPr>
                          </w:pPr>
                          <w:r>
                            <w:rPr>
                              <w:rFonts w:hint="eastAsia" w:asciiTheme="majorHAnsi" w:hAnsiTheme="majorHAnsi"/>
                              <w:lang w:val="en-US" w:eastAsia="zh-CN"/>
                            </w:rPr>
                            <w:t>SunXingxing</w:t>
                          </w:r>
                        </w:p>
                      </w:txbxContent>
                    </v:textbox>
                  </v:shape>
                </w:pict>
              </mc:Fallback>
            </mc:AlternateContent>
          </w: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55pt;height:33.75pt;width:293.25pt;z-index:251668480;mso-width-relative:page;mso-height-relative:page;" fillcolor="#FFFFFF" filled="t" stroked="f" coordsize="21600,21600"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70528;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AHzL9YAAAAIAQAADwAAAAAA&#10;AAABACAAAAAiAAAAZHJzL2Rvd25yZXYueG1sUEsBAhQAFAAAAAgAh07iQCYNMxDcAQAAlAMAAA4A&#10;AAAAAAAAAQAgAAAAJQEAAGRycy9lMm9Eb2MueG1sUEsFBgAAAAAGAAYAWQEAAHMFAAAAAA==&#10;">
                    <v:fill on="f" focussize="0,0"/>
                    <v:stroke color="#000000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30"/>
        <w:ind w:firstLine="0"/>
        <w:rPr>
          <w:rFonts w:hint="eastAsia"/>
          <w:sz w:val="18"/>
          <w:szCs w:val="18"/>
          <w:lang w:eastAsia="zh-CN"/>
        </w:rPr>
      </w:pPr>
      <w:r>
        <w:rPr>
          <w:sz w:val="18"/>
          <w:szCs w:val="18"/>
        </w:rPr>
        <w:footnoteReference w:id="0" w:customMarkFollows="1"/>
        <w:sym w:font="Symbol" w:char="F020"/>
      </w:r>
    </w:p>
    <w:p>
      <w:pPr>
        <w:pStyle w:val="17"/>
      </w:pPr>
      <w:r>
        <w:rPr>
          <w:rFonts w:hint="default"/>
        </w:rPr>
        <w:t>Logistic Regression, Linear Classification and Stochastic Gradient Descent</w:t>
      </w:r>
    </w:p>
    <w:p>
      <w:pPr>
        <w:pStyle w:val="17"/>
      </w:pPr>
    </w:p>
    <w:p>
      <w:pPr>
        <w:pStyle w:val="25"/>
        <w:rPr>
          <w:rFonts w:hint="eastAsia"/>
          <w:lang w:eastAsia="zh-CN"/>
        </w:rPr>
      </w:pPr>
      <w:r>
        <w:t>Abstract—</w:t>
      </w:r>
      <w:bookmarkStart w:id="0" w:name="PointTmp"/>
    </w:p>
    <w:p>
      <w:pPr>
        <w:rPr>
          <w:rFonts w:hint="eastAsia"/>
          <w:lang w:eastAsia="zh-CN"/>
        </w:rPr>
      </w:pPr>
    </w:p>
    <w:p>
      <w:pPr>
        <w:pStyle w:val="29"/>
        <w:ind w:left="0" w:leftChars="0" w:firstLine="181" w:firstLineChars="100"/>
      </w:pPr>
      <w:r>
        <w:rPr>
          <w:rFonts w:hint="default"/>
        </w:rPr>
        <w:t xml:space="preserve">Batch methods, such as </w:t>
      </w:r>
      <w:r>
        <w:rPr>
          <w:rFonts w:hint="eastAsia"/>
          <w:lang w:val="en-US" w:eastAsia="zh-CN"/>
        </w:rPr>
        <w:t>BGD</w:t>
      </w:r>
      <w:r>
        <w:rPr>
          <w:rFonts w:hint="default"/>
        </w:rPr>
        <w:t xml:space="preserve">, which use the full training set to compute the next update to parameters at each iteration . </w:t>
      </w:r>
      <w:r>
        <w:rPr>
          <w:rFonts w:hint="eastAsia"/>
          <w:lang w:val="en-US" w:eastAsia="zh-CN"/>
        </w:rPr>
        <w:t xml:space="preserve">They    can work well </w:t>
      </w:r>
      <w:r>
        <w:rPr>
          <w:rFonts w:hint="default"/>
        </w:rPr>
        <w:t>because they have very few hyper-parameters to tune. However, often in practice computing the cost and gradient for the entire training set can be very slow</w:t>
      </w:r>
      <w:r>
        <w:rPr>
          <w:rFonts w:hint="eastAsia"/>
          <w:lang w:val="en-US" w:eastAsia="zh-CN"/>
        </w:rPr>
        <w:t>. S</w:t>
      </w:r>
      <w:r>
        <w:rPr>
          <w:rFonts w:hint="default"/>
        </w:rPr>
        <w:t xml:space="preserve">ometimes </w:t>
      </w:r>
      <w:r>
        <w:rPr>
          <w:rFonts w:hint="eastAsia"/>
          <w:lang w:val="en-US" w:eastAsia="zh-CN"/>
        </w:rPr>
        <w:t>dataset is too big to read them into memeory at one time.</w:t>
      </w:r>
      <w:r>
        <w:rPr>
          <w:rFonts w:hint="default"/>
        </w:rPr>
        <w:t xml:space="preserve">Another issue with batch optimization methods is that they don’t give an easy way to incorporate new data in an </w:t>
      </w:r>
      <w:r>
        <w:rPr>
          <w:rFonts w:hint="eastAsia"/>
          <w:lang w:val="en-US" w:eastAsia="zh-CN"/>
        </w:rPr>
        <w:t>online</w:t>
      </w:r>
      <w:r>
        <w:rPr>
          <w:rFonts w:hint="default"/>
        </w:rPr>
        <w:t xml:space="preserve"> setting. Stochastic Gradient Descent (SGD) addresses both of these issues </w:t>
      </w:r>
      <w:r>
        <w:rPr>
          <w:rFonts w:hint="eastAsia"/>
          <w:lang w:val="en-US" w:eastAsia="zh-CN"/>
        </w:rPr>
        <w:t xml:space="preserve">. We  take a short look at algorithms and architectures to optimize gradient descent in a parallel and distributed setting. </w:t>
      </w:r>
    </w:p>
    <w:p/>
    <w:bookmarkEnd w:id="0"/>
    <w:p>
      <w:pPr>
        <w:pStyle w:val="2"/>
        <w:rPr>
          <w:rFonts w:hint="eastAsia"/>
          <w:lang w:eastAsia="zh-CN"/>
        </w:rPr>
      </w:pPr>
      <w:r>
        <w:t>I</w:t>
      </w:r>
      <w:r>
        <w:rPr>
          <w:sz w:val="16"/>
          <w:szCs w:val="16"/>
        </w:rPr>
        <w:t>NTRODUCTION</w:t>
      </w:r>
    </w:p>
    <w:p>
      <w:pPr>
        <w:ind w:firstLine="200" w:firstLineChars="100"/>
        <w:rPr>
          <w:rFonts w:hint="eastAsia"/>
          <w:lang w:eastAsia="zh-CN"/>
        </w:rPr>
      </w:pPr>
      <w:r>
        <w:rPr>
          <w:rFonts w:hint="eastAsia"/>
          <w:lang w:eastAsia="zh-CN"/>
        </w:rPr>
        <w:t xml:space="preserve">Gradient descent is one of the most popular algorithms to perform optimization and by far the most common way to optimize </w:t>
      </w:r>
      <w:r>
        <w:rPr>
          <w:rFonts w:hint="eastAsia"/>
          <w:lang w:val="en-US" w:eastAsia="zh-CN"/>
        </w:rPr>
        <w:t>all kinds machine learing method</w:t>
      </w:r>
      <w:r>
        <w:rPr>
          <w:rFonts w:hint="eastAsia"/>
          <w:lang w:eastAsia="zh-CN"/>
        </w:rPr>
        <w:t xml:space="preserve">. </w:t>
      </w:r>
      <w:r>
        <w:rPr>
          <w:rFonts w:hint="eastAsia"/>
          <w:lang w:val="en-US" w:eastAsia="zh-CN"/>
        </w:rPr>
        <w:t xml:space="preserve">Try to </w:t>
      </w:r>
      <w:r>
        <w:rPr>
          <w:rFonts w:hint="eastAsia"/>
          <w:lang w:eastAsia="zh-CN"/>
        </w:rPr>
        <w:t xml:space="preserve"> implementations of various algorithms to optimize gradient descent </w:t>
      </w:r>
      <w:r>
        <w:rPr>
          <w:rFonts w:hint="eastAsia"/>
          <w:lang w:val="en-US" w:eastAsia="zh-CN"/>
        </w:rPr>
        <w:t>.</w:t>
      </w:r>
    </w:p>
    <w:p>
      <w:pPr>
        <w:rPr>
          <w:rFonts w:hint="eastAsia"/>
          <w:lang w:eastAsia="zh-CN"/>
        </w:rPr>
      </w:pPr>
    </w:p>
    <w:p>
      <w:pPr>
        <w:rPr>
          <w:rFonts w:hint="eastAsia"/>
          <w:lang w:eastAsia="zh-CN"/>
        </w:rPr>
      </w:pPr>
    </w:p>
    <w:p>
      <w:pPr>
        <w:rPr>
          <w:lang w:eastAsia="zh-CN"/>
        </w:rPr>
      </w:pPr>
    </w:p>
    <w:p>
      <w:pPr>
        <w:pStyle w:val="2"/>
      </w:pPr>
      <w:r>
        <w:rPr>
          <w:rFonts w:ascii="Calibri" w:hAnsi="Calibri" w:cs="Calibri"/>
          <w:color w:val="000000"/>
          <w:w w:val="98"/>
          <w:sz w:val="19"/>
        </w:rPr>
        <w:t> </w:t>
      </w:r>
      <w:r>
        <w:rPr>
          <w:sz w:val="16"/>
          <w:szCs w:val="16"/>
        </w:rPr>
        <w:t>METHODS AND THEORY</w:t>
      </w:r>
      <w:r>
        <w:t xml:space="preserve"> </w:t>
      </w:r>
    </w:p>
    <w:p>
      <w:pPr>
        <w:rPr>
          <w:rFonts w:hint="eastAsia"/>
          <w:lang w:val="en-US" w:eastAsia="zh-CN"/>
        </w:rPr>
      </w:pPr>
      <w:r>
        <w:rPr>
          <w:rFonts w:hint="eastAsia"/>
          <w:lang w:val="en-US" w:eastAsia="zh-CN"/>
        </w:rPr>
        <w:t>We have many methods to optimize gradient descent,such as nag, Adam and so on.Here we descibe it at detail.</w:t>
      </w:r>
    </w:p>
    <w:p>
      <w:pPr>
        <w:ind w:firstLine="200" w:firstLineChars="100"/>
        <w:rPr>
          <w:rFonts w:hint="eastAsia"/>
          <w:lang w:val="en-US" w:eastAsia="zh-CN"/>
        </w:rPr>
      </w:pPr>
      <w:r>
        <w:rPr>
          <w:rFonts w:hint="eastAsia"/>
          <w:lang w:val="en-US" w:eastAsia="zh-CN"/>
        </w:rPr>
        <w:t>momentum </w:t>
      </w:r>
      <w:r>
        <w:rPr>
          <w:rFonts w:hint="eastAsia"/>
          <w:lang w:val="en-US" w:eastAsia="zh-CN"/>
        </w:rPr>
        <w:fldChar w:fldCharType="begin"/>
      </w:r>
      <w:r>
        <w:rPr>
          <w:rFonts w:hint="eastAsia"/>
          <w:lang w:val="en-US" w:eastAsia="zh-CN"/>
        </w:rPr>
        <w:instrText xml:space="preserve"> HYPERLINK "https://www.youtube.com/watch?v=8yg2mRJx-z4" </w:instrText>
      </w:r>
      <w:r>
        <w:rPr>
          <w:rFonts w:hint="eastAsia"/>
          <w:lang w:val="en-US" w:eastAsia="zh-CN"/>
        </w:rPr>
        <w:fldChar w:fldCharType="separate"/>
      </w:r>
      <w:r>
        <w:rPr>
          <w:rFonts w:hint="eastAsia"/>
          <w:lang w:val="en-US" w:eastAsia="zh-CN"/>
        </w:rPr>
        <w:t>helps</w:t>
      </w:r>
      <w:r>
        <w:rPr>
          <w:rFonts w:hint="eastAsia"/>
          <w:lang w:val="en-US" w:eastAsia="zh-CN"/>
        </w:rPr>
        <w:fldChar w:fldCharType="end"/>
      </w:r>
      <w:r>
        <w:rPr>
          <w:rFonts w:hint="eastAsia"/>
          <w:lang w:val="en-US" w:eastAsia="zh-CN"/>
        </w:rPr>
        <w:t> SGD to navigate along the relevant directions and softens the oscillations in the irrelevant. It simply adds a fraction of the direction of the previous step to a current step. This achieves amplification of speed in the correct direction and softens oscillation in wrong directions. This fraction is usually in the (0, 1) range.</w:t>
      </w:r>
    </w:p>
    <w:p>
      <w:pPr>
        <w:ind w:firstLine="200" w:firstLineChars="100"/>
      </w:pPr>
      <w:r>
        <w:drawing>
          <wp:inline distT="0" distB="0" distL="114300" distR="114300">
            <wp:extent cx="1169670" cy="313690"/>
            <wp:effectExtent l="0" t="0" r="11430" b="1016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7"/>
                    <a:stretch>
                      <a:fillRect/>
                    </a:stretch>
                  </pic:blipFill>
                  <pic:spPr>
                    <a:xfrm>
                      <a:off x="0" y="0"/>
                      <a:ext cx="1169670" cy="313690"/>
                    </a:xfrm>
                    <a:prstGeom prst="rect">
                      <a:avLst/>
                    </a:prstGeom>
                    <a:noFill/>
                    <a:ln w="9525">
                      <a:noFill/>
                    </a:ln>
                  </pic:spPr>
                </pic:pic>
              </a:graphicData>
            </a:graphic>
          </wp:inline>
        </w:drawing>
      </w:r>
    </w:p>
    <w:p>
      <w:pPr>
        <w:ind w:firstLine="200" w:firstLineChars="100"/>
        <w:rPr>
          <w:rFonts w:hint="eastAsia"/>
          <w:lang w:val="en-US" w:eastAsia="zh-CN"/>
        </w:rPr>
      </w:pPr>
      <w:r>
        <w:rPr>
          <w:rFonts w:hint="eastAsia"/>
          <w:lang w:val="en-US" w:eastAsia="zh-CN"/>
        </w:rPr>
        <w:t>In the above equation vv is the current velocity vector which is of the same dimension as the parameter vector θθ. The learning rate αα is as described above, although when using momentum αα may need to be smaller since the magnitude of the gradient will be larger. Finally γ∈(0,1]γ∈(0,1] determines for how many iterations the previous gradients are incorporated into the current update. Generally γγ is set to 0.5 until the initial learning stabilizes and then is increased to 0.9 or higher.</w:t>
      </w:r>
    </w:p>
    <w:p>
      <w:pPr>
        <w:ind w:firstLine="200" w:firstLineChars="100"/>
        <w:rPr>
          <w:rFonts w:hint="eastAsia"/>
          <w:lang w:val="en-US" w:eastAsia="zh-CN"/>
        </w:rPr>
      </w:pPr>
      <w:r>
        <w:rPr>
          <w:rFonts w:hint="eastAsia"/>
          <w:lang w:val="en-US" w:eastAsia="zh-CN"/>
        </w:rPr>
        <w:t>AdaGrad or adaptive gradient allows the learning rate to adapt based on parameters. It performs larger updates for infrequent parameters and smaller updates for frequent one. Because of this it is well suited for sparse data (NLP or image recognition). Another advantage is that it basically eliminates the need to tune the learning rate. Each parameter has its own learning rate and due to the peculiarities of the algorithm the learning rate is monotonically decreasing. This causes the biggest problem: at some point of time the learning rate is so small that the system stops learning</w:t>
      </w:r>
    </w:p>
    <w:p>
      <w:pPr>
        <w:spacing w:line="240" w:lineRule="auto"/>
        <w:ind w:firstLine="200" w:firstLineChars="0"/>
      </w:pPr>
      <w:r>
        <w:drawing>
          <wp:inline distT="0" distB="0" distL="114300" distR="114300">
            <wp:extent cx="1228725" cy="266065"/>
            <wp:effectExtent l="0" t="0" r="9525" b="635"/>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pic:cNvPicPr>
                      <a:picLocks noChangeAspect="1"/>
                    </pic:cNvPicPr>
                  </pic:nvPicPr>
                  <pic:blipFill>
                    <a:blip r:embed="rId8"/>
                    <a:stretch>
                      <a:fillRect/>
                    </a:stretch>
                  </pic:blipFill>
                  <pic:spPr>
                    <a:xfrm>
                      <a:off x="0" y="0"/>
                      <a:ext cx="1228725" cy="266065"/>
                    </a:xfrm>
                    <a:prstGeom prst="rect">
                      <a:avLst/>
                    </a:prstGeom>
                    <a:noFill/>
                    <a:ln w="9525">
                      <a:noFill/>
                    </a:ln>
                  </pic:spPr>
                </pic:pic>
              </a:graphicData>
            </a:graphic>
          </wp:inline>
        </w:drawing>
      </w:r>
    </w:p>
    <w:p>
      <w:pPr>
        <w:spacing w:line="240" w:lineRule="auto"/>
        <w:ind w:firstLine="200" w:firstLineChars="0"/>
      </w:pPr>
      <w:r>
        <w:drawing>
          <wp:inline distT="0" distB="0" distL="114300" distR="114300">
            <wp:extent cx="1619250" cy="282575"/>
            <wp:effectExtent l="0" t="0" r="0" b="3175"/>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pic:cNvPicPr>
                      <a:picLocks noChangeAspect="1"/>
                    </pic:cNvPicPr>
                  </pic:nvPicPr>
                  <pic:blipFill>
                    <a:blip r:embed="rId9"/>
                    <a:stretch>
                      <a:fillRect/>
                    </a:stretch>
                  </pic:blipFill>
                  <pic:spPr>
                    <a:xfrm>
                      <a:off x="0" y="0"/>
                      <a:ext cx="1619250" cy="282575"/>
                    </a:xfrm>
                    <a:prstGeom prst="rect">
                      <a:avLst/>
                    </a:prstGeom>
                    <a:noFill/>
                    <a:ln w="9525">
                      <a:noFill/>
                    </a:ln>
                  </pic:spPr>
                </pic:pic>
              </a:graphicData>
            </a:graphic>
          </wp:inline>
        </w:drawing>
      </w:r>
    </w:p>
    <w:p>
      <w:pPr>
        <w:spacing w:line="240" w:lineRule="auto"/>
        <w:ind w:firstLine="200" w:firstLineChars="0"/>
        <w:rPr>
          <w:rFonts w:hint="default"/>
        </w:rPr>
      </w:pPr>
      <w:r>
        <w:rPr>
          <w:rFonts w:hint="default"/>
        </w:rPr>
        <w:t>updates each parameter based on past gradients (cumultion of sum of gradient squares)</w:t>
      </w:r>
    </w:p>
    <w:p>
      <w:pPr>
        <w:spacing w:line="240" w:lineRule="auto"/>
        <w:ind w:firstLine="200" w:firstLineChars="0"/>
        <w:rPr>
          <w:rFonts w:hint="default"/>
        </w:rPr>
      </w:pPr>
      <w:r>
        <w:rPr>
          <w:rFonts w:hint="default"/>
        </w:rPr>
        <w:t>Gt — diagonal matrix; each element is sum of squares of past gradients for each parameter.</w:t>
      </w:r>
    </w:p>
    <w:p>
      <w:pPr>
        <w:spacing w:line="240" w:lineRule="auto"/>
        <w:ind w:firstLine="200" w:firstLineChars="0"/>
        <w:rPr>
          <w:rFonts w:hint="eastAsia"/>
          <w:lang w:val="en-US" w:eastAsia="zh-CN"/>
        </w:rPr>
      </w:pPr>
      <w:r>
        <w:rPr>
          <w:rFonts w:hint="default"/>
        </w:rPr>
        <w:t>ϵ — smoothing term (avoids “divide by zero” case, usually order of 1e-8)</w:t>
      </w:r>
    </w:p>
    <w:p>
      <w:pPr>
        <w:ind w:firstLine="200" w:firstLineChars="100"/>
        <w:rPr>
          <w:rFonts w:hint="eastAsia"/>
          <w:lang w:val="en-US" w:eastAsia="zh-CN"/>
        </w:rPr>
      </w:pPr>
      <w:r>
        <w:rPr>
          <w:rFonts w:hint="eastAsia"/>
          <w:lang w:val="en-US" w:eastAsia="zh-CN"/>
        </w:rPr>
        <w:t>AdaDelta resolves the problem of monotonically decreasing learning rate in AdaGrad. In AdaGrad the learning rate was calculated approximately as one divided by the sum of square roots. At each stage you add another square root to the sum, which causes denominator to constantly decrease. In AdaDelta instead of summing all past square roots it uses sliding window which allows the sum to decrease. RMSprop is very similar to AdaDelta</w:t>
      </w:r>
    </w:p>
    <w:p>
      <w:pPr>
        <w:ind w:firstLine="200" w:firstLineChars="100"/>
      </w:pPr>
      <w:r>
        <w:drawing>
          <wp:inline distT="0" distB="0" distL="114300" distR="114300">
            <wp:extent cx="1378585" cy="414020"/>
            <wp:effectExtent l="0" t="0" r="12065" b="5080"/>
            <wp:docPr id="1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pic:cNvPicPr>
                      <a:picLocks noChangeAspect="1"/>
                    </pic:cNvPicPr>
                  </pic:nvPicPr>
                  <pic:blipFill>
                    <a:blip r:embed="rId10"/>
                    <a:stretch>
                      <a:fillRect/>
                    </a:stretch>
                  </pic:blipFill>
                  <pic:spPr>
                    <a:xfrm>
                      <a:off x="0" y="0"/>
                      <a:ext cx="1378585" cy="414020"/>
                    </a:xfrm>
                    <a:prstGeom prst="rect">
                      <a:avLst/>
                    </a:prstGeom>
                    <a:noFill/>
                    <a:ln w="9525">
                      <a:noFill/>
                    </a:ln>
                  </pic:spPr>
                </pic:pic>
              </a:graphicData>
            </a:graphic>
          </wp:inline>
        </w:drawing>
      </w:r>
    </w:p>
    <w:p>
      <w:pPr>
        <w:ind w:firstLine="200" w:firstLineChars="100"/>
        <w:rPr>
          <w:rFonts w:hint="eastAsia"/>
          <w:lang w:val="en-US" w:eastAsia="zh-CN"/>
        </w:rPr>
      </w:pPr>
      <w:r>
        <w:drawing>
          <wp:inline distT="0" distB="0" distL="114300" distR="114300">
            <wp:extent cx="1266825" cy="403225"/>
            <wp:effectExtent l="0" t="0" r="9525" b="15875"/>
            <wp:docPr id="1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pic:cNvPicPr>
                      <a:picLocks noChangeAspect="1"/>
                    </pic:cNvPicPr>
                  </pic:nvPicPr>
                  <pic:blipFill>
                    <a:blip r:embed="rId11"/>
                    <a:stretch>
                      <a:fillRect/>
                    </a:stretch>
                  </pic:blipFill>
                  <pic:spPr>
                    <a:xfrm>
                      <a:off x="0" y="0"/>
                      <a:ext cx="1266825" cy="403225"/>
                    </a:xfrm>
                    <a:prstGeom prst="rect">
                      <a:avLst/>
                    </a:prstGeom>
                    <a:noFill/>
                    <a:ln w="9525">
                      <a:noFill/>
                    </a:ln>
                  </pic:spPr>
                </pic:pic>
              </a:graphicData>
            </a:graphic>
          </wp:inline>
        </w:drawing>
      </w:r>
    </w:p>
    <w:p>
      <w:pPr>
        <w:ind w:firstLine="200" w:firstLineChars="100"/>
        <w:rPr>
          <w:rFonts w:hint="eastAsia"/>
          <w:lang w:val="en-US" w:eastAsia="zh-CN"/>
        </w:rPr>
      </w:pPr>
      <w:r>
        <w:rPr>
          <w:rFonts w:hint="eastAsia"/>
          <w:lang w:val="en-US" w:eastAsia="zh-CN"/>
        </w:rPr>
        <w:t>Adam or adaptive momentum is an algorithm similar to AdaDelta. But in addition to storing learning rates for each of the parameters it also stores momentum changes for each of them separately</w:t>
      </w:r>
    </w:p>
    <w:p>
      <w:pPr>
        <w:rPr>
          <w:rFonts w:hint="eastAsia"/>
          <w:lang w:eastAsia="zh-CN"/>
        </w:rPr>
      </w:pPr>
    </w:p>
    <w:p>
      <w:pPr>
        <w:pStyle w:val="2"/>
        <w:rPr>
          <w:rFonts w:hint="eastAsia"/>
          <w:lang w:eastAsia="zh-CN"/>
        </w:rPr>
      </w:pPr>
      <w:r>
        <w:rPr>
          <w:rFonts w:hint="eastAsia"/>
          <w:lang w:eastAsia="zh-CN"/>
        </w:rPr>
        <w:t>Experiment</w:t>
      </w:r>
    </w:p>
    <w:p>
      <w:pPr>
        <w:pStyle w:val="30"/>
        <w:rPr>
          <w:rFonts w:hint="eastAsia"/>
          <w:lang w:eastAsia="zh-CN"/>
        </w:rPr>
      </w:pPr>
    </w:p>
    <w:p>
      <w:pPr>
        <w:pStyle w:val="30"/>
        <w:rPr>
          <w:rFonts w:hint="eastAsia"/>
          <w:lang w:eastAsia="zh-CN"/>
        </w:rPr>
      </w:pPr>
    </w:p>
    <w:p>
      <w:pPr>
        <w:pStyle w:val="30"/>
      </w:pPr>
      <w:r>
        <w:drawing>
          <wp:inline distT="0" distB="0" distL="114300" distR="114300">
            <wp:extent cx="3194685" cy="2756535"/>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194685" cy="2756535"/>
                    </a:xfrm>
                    <a:prstGeom prst="rect">
                      <a:avLst/>
                    </a:prstGeom>
                    <a:noFill/>
                    <a:ln w="9525">
                      <a:noFill/>
                    </a:ln>
                  </pic:spPr>
                </pic:pic>
              </a:graphicData>
            </a:graphic>
          </wp:inline>
        </w:drawing>
      </w:r>
    </w:p>
    <w:p>
      <w:pPr>
        <w:pStyle w:val="30"/>
      </w:pPr>
      <w:r>
        <w:drawing>
          <wp:inline distT="0" distB="0" distL="114300" distR="114300">
            <wp:extent cx="3197860" cy="2199640"/>
            <wp:effectExtent l="0" t="0" r="254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197860" cy="2199640"/>
                    </a:xfrm>
                    <a:prstGeom prst="rect">
                      <a:avLst/>
                    </a:prstGeom>
                    <a:noFill/>
                    <a:ln w="9525">
                      <a:noFill/>
                    </a:ln>
                  </pic:spPr>
                </pic:pic>
              </a:graphicData>
            </a:graphic>
          </wp:inline>
        </w:drawing>
      </w:r>
    </w:p>
    <w:p>
      <w:pPr>
        <w:pStyle w:val="30"/>
      </w:pPr>
      <w:r>
        <w:drawing>
          <wp:inline distT="0" distB="0" distL="114300" distR="114300">
            <wp:extent cx="3198495" cy="2721610"/>
            <wp:effectExtent l="0" t="0" r="190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3198495" cy="2721610"/>
                    </a:xfrm>
                    <a:prstGeom prst="rect">
                      <a:avLst/>
                    </a:prstGeom>
                    <a:noFill/>
                    <a:ln w="9525">
                      <a:noFill/>
                    </a:ln>
                  </pic:spPr>
                </pic:pic>
              </a:graphicData>
            </a:graphic>
          </wp:inline>
        </w:drawing>
      </w:r>
    </w:p>
    <w:p>
      <w:pPr>
        <w:pStyle w:val="30"/>
      </w:pPr>
    </w:p>
    <w:p>
      <w:pPr>
        <w:pStyle w:val="30"/>
        <w:rPr>
          <w:rFonts w:hint="eastAsia"/>
          <w:lang w:val="en-US" w:eastAsia="zh-CN"/>
        </w:rPr>
      </w:pPr>
      <w:r>
        <w:rPr>
          <w:rFonts w:hint="eastAsia"/>
          <w:lang w:val="en-US" w:eastAsia="zh-CN"/>
        </w:rPr>
        <w:t>Resutl:</w:t>
      </w:r>
    </w:p>
    <w:p>
      <w:pPr>
        <w:pStyle w:val="30"/>
      </w:pPr>
      <w:r>
        <w:drawing>
          <wp:inline distT="0" distB="0" distL="114300" distR="114300">
            <wp:extent cx="3197860" cy="2270760"/>
            <wp:effectExtent l="0" t="0" r="254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3197860" cy="2270760"/>
                    </a:xfrm>
                    <a:prstGeom prst="rect">
                      <a:avLst/>
                    </a:prstGeom>
                    <a:noFill/>
                    <a:ln w="9525">
                      <a:noFill/>
                    </a:ln>
                  </pic:spPr>
                </pic:pic>
              </a:graphicData>
            </a:graphic>
          </wp:inline>
        </w:drawing>
      </w:r>
    </w:p>
    <w:p>
      <w:pPr>
        <w:pStyle w:val="30"/>
      </w:pPr>
    </w:p>
    <w:p>
      <w:pPr>
        <w:pStyle w:val="30"/>
      </w:pPr>
      <w:r>
        <w:drawing>
          <wp:inline distT="0" distB="0" distL="114300" distR="114300">
            <wp:extent cx="3199130" cy="2298700"/>
            <wp:effectExtent l="0" t="0" r="127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3199130" cy="2298700"/>
                    </a:xfrm>
                    <a:prstGeom prst="rect">
                      <a:avLst/>
                    </a:prstGeom>
                    <a:noFill/>
                    <a:ln w="9525">
                      <a:noFill/>
                    </a:ln>
                  </pic:spPr>
                </pic:pic>
              </a:graphicData>
            </a:graphic>
          </wp:inline>
        </w:drawing>
      </w:r>
    </w:p>
    <w:p>
      <w:pPr>
        <w:pStyle w:val="30"/>
      </w:pPr>
      <w:r>
        <w:drawing>
          <wp:inline distT="0" distB="0" distL="114300" distR="114300">
            <wp:extent cx="3197860" cy="22383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3197860" cy="2238375"/>
                    </a:xfrm>
                    <a:prstGeom prst="rect">
                      <a:avLst/>
                    </a:prstGeom>
                    <a:noFill/>
                    <a:ln w="9525">
                      <a:noFill/>
                    </a:ln>
                  </pic:spPr>
                </pic:pic>
              </a:graphicData>
            </a:graphic>
          </wp:inline>
        </w:drawing>
      </w:r>
    </w:p>
    <w:p>
      <w:pPr>
        <w:pStyle w:val="30"/>
        <w:rPr>
          <w:rFonts w:hint="eastAsia"/>
          <w:lang w:val="en-US" w:eastAsia="zh-CN"/>
        </w:rPr>
      </w:pPr>
      <w:r>
        <w:drawing>
          <wp:inline distT="0" distB="0" distL="114300" distR="114300">
            <wp:extent cx="3197860" cy="23526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3197860" cy="2352675"/>
                    </a:xfrm>
                    <a:prstGeom prst="rect">
                      <a:avLst/>
                    </a:prstGeom>
                    <a:noFill/>
                    <a:ln w="9525">
                      <a:noFill/>
                    </a:ln>
                  </pic:spPr>
                </pic:pic>
              </a:graphicData>
            </a:graphic>
          </wp:inline>
        </w:drawing>
      </w:r>
    </w:p>
    <w:p>
      <w:pPr>
        <w:pStyle w:val="30"/>
        <w:rPr>
          <w:rFonts w:hint="eastAsia"/>
          <w:lang w:eastAsia="zh-CN"/>
        </w:rPr>
      </w:pPr>
    </w:p>
    <w:p>
      <w:pPr>
        <w:pStyle w:val="30"/>
        <w:rPr>
          <w:rFonts w:hint="eastAsia"/>
          <w:lang w:eastAsia="zh-CN"/>
        </w:rPr>
      </w:pPr>
    </w:p>
    <w:p>
      <w:pPr>
        <w:pStyle w:val="30"/>
        <w:rPr>
          <w:rFonts w:hint="eastAsia"/>
          <w:lang w:eastAsia="zh-CN"/>
        </w:rPr>
      </w:pPr>
    </w:p>
    <w:p>
      <w:pPr>
        <w:pStyle w:val="2"/>
        <w:rPr>
          <w:rFonts w:hint="eastAsia"/>
          <w:sz w:val="20"/>
          <w:szCs w:val="20"/>
          <w:lang w:eastAsia="zh-CN"/>
        </w:rPr>
      </w:pPr>
      <w:r>
        <w:rPr>
          <w:rFonts w:hint="eastAsia"/>
          <w:lang w:eastAsia="zh-CN"/>
        </w:rPr>
        <w:t>conclusion</w:t>
      </w:r>
    </w:p>
    <w:p>
      <w:pPr>
        <w:rPr>
          <w:rFonts w:hint="eastAsia"/>
          <w:lang w:eastAsia="zh-CN"/>
        </w:rPr>
      </w:pPr>
      <w:r>
        <w:rPr>
          <w:rFonts w:hint="eastAsia"/>
          <w:lang w:eastAsia="zh-CN"/>
        </w:rPr>
        <w:t xml:space="preserve">we have initially looked at the three variants of gradient descent, among which </w:t>
      </w:r>
      <w:r>
        <w:rPr>
          <w:rFonts w:hint="eastAsia"/>
          <w:lang w:val="en-US" w:eastAsia="zh-CN"/>
        </w:rPr>
        <w:t>SGD</w:t>
      </w:r>
      <w:r>
        <w:rPr>
          <w:rFonts w:hint="eastAsia"/>
          <w:lang w:eastAsia="zh-CN"/>
        </w:rPr>
        <w:t xml:space="preserve"> is the most popular. We have then investigated algorithms that are most</w:t>
      </w:r>
      <w:r>
        <w:rPr>
          <w:rFonts w:hint="eastAsia"/>
          <w:lang w:val="en-US" w:eastAsia="zh-CN"/>
        </w:rPr>
        <w:t xml:space="preserve"> </w:t>
      </w:r>
      <w:r>
        <w:rPr>
          <w:rFonts w:hint="eastAsia"/>
          <w:lang w:eastAsia="zh-CN"/>
        </w:rPr>
        <w:t>commonly used for optimizing SGD: Momentum, Nesterov accelerated gradient, Adagrad, Adadelta,RMSprop, Adam, AdaMax, Nadam, as well as different algorithms to optimize asynchronous SGD.</w:t>
      </w:r>
    </w:p>
    <w:p>
      <w:pPr>
        <w:rPr>
          <w:rFonts w:hint="eastAsia"/>
          <w:lang w:eastAsia="zh-CN"/>
        </w:rPr>
      </w:pPr>
      <w:r>
        <w:rPr>
          <w:rFonts w:hint="eastAsia"/>
          <w:lang w:eastAsia="zh-CN"/>
        </w:rPr>
        <w:t>Finally,</w:t>
      </w:r>
      <w:r>
        <w:rPr>
          <w:rFonts w:hint="eastAsia"/>
          <w:lang w:val="en-US" w:eastAsia="zh-CN"/>
        </w:rPr>
        <w:t>we do experiments to find the best way.</w:t>
      </w:r>
      <w:bookmarkStart w:id="1" w:name="_GoBack"/>
      <w:bookmarkEnd w:id="1"/>
    </w:p>
    <w:p>
      <w:pPr>
        <w:rPr>
          <w:rFonts w:hint="eastAsia"/>
          <w:lang w:eastAsia="zh-CN"/>
        </w:rPr>
      </w:pPr>
    </w:p>
    <w:p>
      <w:pPr>
        <w:rPr>
          <w:rFonts w:hint="eastAsia"/>
          <w:lang w:eastAsia="zh-CN"/>
        </w:rPr>
      </w:pPr>
    </w:p>
    <w:sectPr>
      <w:headerReference r:id="rId4"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Arial Unicode MS"/>
    <w:panose1 w:val="02000000000000000000"/>
    <w:charset w:val="86"/>
    <w:family w:val="auto"/>
    <w:pitch w:val="default"/>
    <w:sig w:usb0="00000000" w:usb1="00000000" w:usb2="00000000" w:usb3="00000000" w:csb0="00040000" w:csb1="00000000"/>
  </w:font>
  <w:font w:name="方正黑体_GBK">
    <w:altName w:val="Arial Unicode MS"/>
    <w:panose1 w:val="02000000000000000000"/>
    <w:charset w:val="00"/>
    <w:family w:val="auto"/>
    <w:pitch w:val="default"/>
    <w:sig w:usb0="00000000" w:usb1="00000000" w:usb2="00000000" w:usb3="00000000" w:csb0="00040000" w:csb1="00000000"/>
  </w:font>
  <w:font w:name="Courier New">
    <w:panose1 w:val="02070309020205020404"/>
    <w:charset w:val="00"/>
    <w:family w:val="swiss"/>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Baskerville">
    <w:altName w:val="Baskerville Old Face"/>
    <w:panose1 w:val="00000000000000000000"/>
    <w:charset w:val="00"/>
    <w:family w:val="auto"/>
    <w:pitch w:val="default"/>
    <w:sig w:usb0="00000000" w:usb1="00000000" w:usb2="00000000" w:usb3="00000000" w:csb0="000001FB" w:csb1="00000000"/>
  </w:font>
  <w:font w:name="Formata-Regular">
    <w:altName w:val="Segoe Print"/>
    <w:panose1 w:val="00000000000000000000"/>
    <w:charset w:val="4D"/>
    <w:family w:val="auto"/>
    <w:pitch w:val="default"/>
    <w:sig w:usb0="00000000" w:usb1="00000000" w:usb2="00000000" w:usb3="00000000" w:csb0="00000001" w:csb1="00000000"/>
  </w:font>
  <w:font w:name="MS Mincho">
    <w:altName w:val="Kozuka Mincho Pro M"/>
    <w:panose1 w:val="02020609040205080304"/>
    <w:charset w:val="80"/>
    <w:family w:val="swiss"/>
    <w:pitch w:val="default"/>
    <w:sig w:usb0="00000000" w:usb1="00000000" w:usb2="00000012" w:usb3="00000000" w:csb0="0002009F" w:csb1="0000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EFF" w:usb1="C0007843" w:usb2="00000009" w:usb3="00000000" w:csb0="400001FF" w:csb1="FFFF0000"/>
  </w:font>
  <w:font w:name="MS Shell Dlg">
    <w:altName w:val="Microsoft Sans Serif"/>
    <w:panose1 w:val="020B0604020202020204"/>
    <w:charset w:val="00"/>
    <w:family w:val="decorative"/>
    <w:pitch w:val="default"/>
    <w:sig w:usb0="00000000" w:usb1="00000000" w:usb2="00000008" w:usb3="00000000" w:csb0="000101FF" w:csb1="00000000"/>
  </w:font>
  <w:font w:name="Arial Unicode MS">
    <w:panose1 w:val="020B0604020202020204"/>
    <w:charset w:val="86"/>
    <w:family w:val="decorative"/>
    <w:pitch w:val="default"/>
    <w:sig w:usb0="FFFFFFFF" w:usb1="E9FFFFFF" w:usb2="0000003F" w:usb3="00000000" w:csb0="603F01FF" w:csb1="FFFF0000"/>
  </w:font>
  <w:font w:name="MS Gothic">
    <w:panose1 w:val="020B0609070205080204"/>
    <w:charset w:val="80"/>
    <w:family w:val="swiss"/>
    <w:pitch w:val="default"/>
    <w:sig w:usb0="E00002FF" w:usb1="6AC7FDFB" w:usb2="08000012" w:usb3="00000000" w:csb0="4002009F" w:csb1="DFD70000"/>
  </w:font>
  <w:font w:name="WenQuanYi Micro Hei">
    <w:altName w:val="宋体"/>
    <w:panose1 w:val="020B0606030804020204"/>
    <w:charset w:val="86"/>
    <w:family w:val="auto"/>
    <w:pitch w:val="default"/>
    <w:sig w:usb0="00000000" w:usb1="00000000" w:usb2="00800036" w:usb3="00000000" w:csb0="603E019F" w:csb1="DFD70000"/>
  </w:font>
  <w:font w:name="Liberation Serif">
    <w:altName w:val="Times New Roman"/>
    <w:panose1 w:val="02020603050405020304"/>
    <w:charset w:val="00"/>
    <w:family w:val="auto"/>
    <w:pitch w:val="default"/>
    <w:sig w:usb0="00000000" w:usb1="00000000" w:usb2="00000000" w:usb3="00000000" w:csb0="6000009F" w:csb1="DFD70000"/>
  </w:font>
  <w:font w:name="Liberation Sans">
    <w:altName w:val="Segoe Print"/>
    <w:panose1 w:val="020B0604020202020204"/>
    <w:charset w:val="00"/>
    <w:family w:val="auto"/>
    <w:pitch w:val="default"/>
    <w:sig w:usb0="00000000" w:usb1="00000000" w:usb2="00000000" w:usb3="00000000" w:csb0="0000000D" w:csb1="00000000"/>
  </w:font>
  <w:font w:name="Noto Sans Syriac Eastern">
    <w:altName w:val="宋体"/>
    <w:panose1 w:val="02040503050306020203"/>
    <w:charset w:val="86"/>
    <w:family w:val="auto"/>
    <w:pitch w:val="default"/>
    <w:sig w:usb0="00000000" w:usb1="00000000" w:usb2="00000080" w:usb3="00000000" w:csb0="203E0161" w:csb1="D7FF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Baskerville Old Face">
    <w:panose1 w:val="02020602080505020303"/>
    <w:charset w:val="00"/>
    <w:family w:val="auto"/>
    <w:pitch w:val="default"/>
    <w:sig w:usb0="00000003" w:usb1="00000000" w:usb2="00000000" w:usb3="00000000" w:csb0="20000001" w:csb1="00000000"/>
  </w:font>
  <w:font w:name="Kozuka Mincho Pro M">
    <w:panose1 w:val="02020600000000000000"/>
    <w:charset w:val="80"/>
    <w:family w:val="auto"/>
    <w:pitch w:val="default"/>
    <w:sig w:usb0="00000083" w:usb1="2AC71C11" w:usb2="00000012" w:usb3="00000000" w:csb0="20020005" w:csb1="00000000"/>
  </w:font>
  <w:font w:name="PingFang SC">
    <w:altName w:val="Segoe Print"/>
    <w:panose1 w:val="00000000000000000000"/>
    <w:charset w:val="00"/>
    <w:family w:val="auto"/>
    <w:pitch w:val="default"/>
    <w:sig w:usb0="00000000" w:usb1="00000000" w:usb2="00000000" w:usb3="00000000" w:csb0="00000000" w:csb1="00000000"/>
  </w:font>
  <w:font w:name="Lor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Raleway">
    <w:altName w:val="Segoe Print"/>
    <w:panose1 w:val="00000000000000000000"/>
    <w:charset w:val="00"/>
    <w:family w:val="auto"/>
    <w:pitch w:val="default"/>
    <w:sig w:usb0="00000000" w:usb1="00000000" w:usb2="00000000" w:usb3="00000000" w:csb0="00000000" w:csb1="00000000"/>
  </w:font>
  <w:font w:name="Roboto Slab">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edium-content-serif-fon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8"/>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2336BD6"/>
    <w:rsid w:val="074F0EC2"/>
    <w:rsid w:val="0ABA34F7"/>
    <w:rsid w:val="0ED5794D"/>
    <w:rsid w:val="116B1444"/>
    <w:rsid w:val="14FC42C1"/>
    <w:rsid w:val="155C7B5E"/>
    <w:rsid w:val="15730D95"/>
    <w:rsid w:val="15AB2C9C"/>
    <w:rsid w:val="184B030A"/>
    <w:rsid w:val="190A0FF7"/>
    <w:rsid w:val="1E783CDF"/>
    <w:rsid w:val="224F73DF"/>
    <w:rsid w:val="25EC1FEF"/>
    <w:rsid w:val="2A3326CF"/>
    <w:rsid w:val="3912140F"/>
    <w:rsid w:val="3A7B4D64"/>
    <w:rsid w:val="3B387E93"/>
    <w:rsid w:val="3B6825B6"/>
    <w:rsid w:val="432B149C"/>
    <w:rsid w:val="45A97688"/>
    <w:rsid w:val="499C7C4B"/>
    <w:rsid w:val="4B4207EA"/>
    <w:rsid w:val="4C7C4C1C"/>
    <w:rsid w:val="4F3E5662"/>
    <w:rsid w:val="5248351F"/>
    <w:rsid w:val="5619704E"/>
    <w:rsid w:val="62305C4A"/>
    <w:rsid w:val="65F41B80"/>
    <w:rsid w:val="69AA436F"/>
    <w:rsid w:val="6AC4705A"/>
    <w:rsid w:val="70DB4FBD"/>
    <w:rsid w:val="73F503CF"/>
    <w:rsid w:val="74993500"/>
    <w:rsid w:val="784E1815"/>
    <w:rsid w:val="7E2268BD"/>
    <w:rsid w:val="7F4A0861"/>
  </w:rsids>
  <m:mathPr>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3"/>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8"/>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8">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Document Map"/>
    <w:basedOn w:val="1"/>
    <w:semiHidden/>
    <w:uiPriority w:val="0"/>
    <w:pPr>
      <w:shd w:val="clear" w:color="auto" w:fill="000080"/>
    </w:pPr>
    <w:rPr>
      <w:rFonts w:ascii="Tahoma" w:hAnsi="Tahoma" w:cs="Tahoma"/>
    </w:rPr>
  </w:style>
  <w:style w:type="paragraph" w:styleId="12">
    <w:name w:val="Body Text Indent"/>
    <w:basedOn w:val="1"/>
    <w:link w:val="53"/>
    <w:uiPriority w:val="0"/>
    <w:pPr>
      <w:ind w:left="630" w:hanging="630"/>
    </w:pPr>
    <w:rPr>
      <w:szCs w:val="24"/>
    </w:rPr>
  </w:style>
  <w:style w:type="paragraph" w:styleId="13">
    <w:name w:val="Balloon Text"/>
    <w:basedOn w:val="1"/>
    <w:link w:val="37"/>
    <w:uiPriority w:val="0"/>
    <w:rPr>
      <w:rFonts w:ascii="Tahoma" w:hAnsi="Tahoma" w:cs="Tahoma"/>
      <w:sz w:val="16"/>
      <w:szCs w:val="16"/>
    </w:rPr>
  </w:style>
  <w:style w:type="paragraph" w:styleId="14">
    <w:name w:val="footer"/>
    <w:basedOn w:val="1"/>
    <w:link w:val="51"/>
    <w:uiPriority w:val="99"/>
    <w:pPr>
      <w:tabs>
        <w:tab w:val="center" w:pos="4320"/>
        <w:tab w:val="right" w:pos="8640"/>
      </w:tabs>
    </w:pPr>
  </w:style>
  <w:style w:type="paragraph" w:styleId="15">
    <w:name w:val="header"/>
    <w:basedOn w:val="1"/>
    <w:uiPriority w:val="0"/>
    <w:pPr>
      <w:tabs>
        <w:tab w:val="center" w:pos="4320"/>
        <w:tab w:val="right" w:pos="8640"/>
      </w:tabs>
    </w:pPr>
  </w:style>
  <w:style w:type="paragraph" w:styleId="16">
    <w:name w:val="footnote text"/>
    <w:basedOn w:val="1"/>
    <w:link w:val="52"/>
    <w:semiHidden/>
    <w:uiPriority w:val="0"/>
    <w:pPr>
      <w:ind w:firstLine="202"/>
      <w:jc w:val="both"/>
    </w:pPr>
    <w:rPr>
      <w:sz w:val="16"/>
      <w:szCs w:val="16"/>
    </w:rPr>
  </w:style>
  <w:style w:type="paragraph" w:styleId="17">
    <w:name w:val="Title"/>
    <w:basedOn w:val="1"/>
    <w:next w:val="1"/>
    <w:qFormat/>
    <w:uiPriority w:val="0"/>
    <w:pPr>
      <w:framePr w:w="9360" w:hSpace="187" w:vSpace="187" w:wrap="notBeside" w:vAnchor="text" w:hAnchor="page" w:xAlign="center" w:y="1"/>
      <w:jc w:val="center"/>
    </w:pPr>
    <w:rPr>
      <w:kern w:val="28"/>
      <w:sz w:val="48"/>
      <w:szCs w:val="48"/>
    </w:rPr>
  </w:style>
  <w:style w:type="character" w:styleId="19">
    <w:name w:val="Strong"/>
    <w:basedOn w:val="18"/>
    <w:qFormat/>
    <w:uiPriority w:val="0"/>
    <w:rPr>
      <w:b/>
    </w:rPr>
  </w:style>
  <w:style w:type="character" w:styleId="20">
    <w:name w:val="FollowedHyperlink"/>
    <w:basedOn w:val="18"/>
    <w:uiPriority w:val="0"/>
    <w:rPr>
      <w:color w:val="800080"/>
      <w:u w:val="single"/>
    </w:rPr>
  </w:style>
  <w:style w:type="character" w:styleId="21">
    <w:name w:val="Hyperlink"/>
    <w:basedOn w:val="18"/>
    <w:uiPriority w:val="0"/>
    <w:rPr>
      <w:color w:val="0000FF"/>
      <w:u w:val="single"/>
    </w:rPr>
  </w:style>
  <w:style w:type="character" w:styleId="22">
    <w:name w:val="footnote reference"/>
    <w:basedOn w:val="18"/>
    <w:semiHidden/>
    <w:uiPriority w:val="0"/>
    <w:rPr>
      <w:vertAlign w:val="superscript"/>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Abstract"/>
    <w:basedOn w:val="1"/>
    <w:next w:val="1"/>
    <w:uiPriority w:val="0"/>
    <w:pPr>
      <w:spacing w:before="20"/>
      <w:ind w:firstLine="202"/>
      <w:jc w:val="both"/>
    </w:pPr>
    <w:rPr>
      <w:b/>
      <w:bCs/>
      <w:sz w:val="18"/>
      <w:szCs w:val="18"/>
    </w:rPr>
  </w:style>
  <w:style w:type="paragraph" w:customStyle="1" w:styleId="26">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27">
    <w:name w:val="MemberType"/>
    <w:basedOn w:val="18"/>
    <w:uiPriority w:val="0"/>
    <w:rPr>
      <w:rFonts w:ascii="Times New Roman" w:hAnsi="Times New Roman" w:cs="Times New Roman"/>
      <w:i/>
      <w:iCs/>
      <w:sz w:val="22"/>
      <w:szCs w:val="22"/>
    </w:rPr>
  </w:style>
  <w:style w:type="paragraph" w:customStyle="1" w:styleId="28">
    <w:name w:val="References"/>
    <w:basedOn w:val="1"/>
    <w:uiPriority w:val="0"/>
    <w:pPr>
      <w:numPr>
        <w:ilvl w:val="0"/>
        <w:numId w:val="2"/>
      </w:numPr>
      <w:jc w:val="both"/>
    </w:pPr>
    <w:rPr>
      <w:sz w:val="16"/>
      <w:szCs w:val="16"/>
    </w:rPr>
  </w:style>
  <w:style w:type="paragraph" w:customStyle="1" w:styleId="29">
    <w:name w:val="IndexTerms"/>
    <w:basedOn w:val="1"/>
    <w:next w:val="1"/>
    <w:uiPriority w:val="0"/>
    <w:pPr>
      <w:ind w:firstLine="202"/>
      <w:jc w:val="both"/>
    </w:pPr>
    <w:rPr>
      <w:b/>
      <w:bCs/>
      <w:sz w:val="18"/>
      <w:szCs w:val="18"/>
    </w:rPr>
  </w:style>
  <w:style w:type="paragraph" w:customStyle="1" w:styleId="30">
    <w:name w:val="Text"/>
    <w:basedOn w:val="1"/>
    <w:uiPriority w:val="0"/>
    <w:pPr>
      <w:widowControl w:val="0"/>
      <w:spacing w:line="252" w:lineRule="auto"/>
      <w:ind w:firstLine="202"/>
      <w:jc w:val="both"/>
    </w:pPr>
  </w:style>
  <w:style w:type="paragraph" w:customStyle="1" w:styleId="31">
    <w:name w:val="Figure Caption"/>
    <w:basedOn w:val="1"/>
    <w:uiPriority w:val="0"/>
    <w:pPr>
      <w:jc w:val="both"/>
    </w:pPr>
    <w:rPr>
      <w:sz w:val="16"/>
      <w:szCs w:val="16"/>
    </w:rPr>
  </w:style>
  <w:style w:type="paragraph" w:customStyle="1" w:styleId="32">
    <w:name w:val="Table Title"/>
    <w:basedOn w:val="1"/>
    <w:uiPriority w:val="0"/>
    <w:pPr>
      <w:jc w:val="center"/>
    </w:pPr>
    <w:rPr>
      <w:smallCaps/>
      <w:sz w:val="16"/>
      <w:szCs w:val="16"/>
    </w:rPr>
  </w:style>
  <w:style w:type="paragraph" w:customStyle="1" w:styleId="33">
    <w:name w:val="Reference Head"/>
    <w:basedOn w:val="2"/>
    <w:link w:val="44"/>
    <w:uiPriority w:val="0"/>
    <w:pPr>
      <w:numPr>
        <w:numId w:val="0"/>
      </w:numPr>
    </w:pPr>
  </w:style>
  <w:style w:type="paragraph" w:customStyle="1" w:styleId="34">
    <w:name w:val="Equation"/>
    <w:basedOn w:val="1"/>
    <w:next w:val="1"/>
    <w:uiPriority w:val="0"/>
    <w:pPr>
      <w:widowControl w:val="0"/>
      <w:tabs>
        <w:tab w:val="right" w:pos="5040"/>
      </w:tabs>
      <w:spacing w:line="252" w:lineRule="auto"/>
      <w:jc w:val="both"/>
    </w:pPr>
  </w:style>
  <w:style w:type="paragraph" w:customStyle="1" w:styleId="35">
    <w:name w:val="Pa0"/>
    <w:basedOn w:val="1"/>
    <w:next w:val="1"/>
    <w:uiPriority w:val="0"/>
    <w:pPr>
      <w:widowControl w:val="0"/>
      <w:adjustRightInd w:val="0"/>
      <w:spacing w:line="241" w:lineRule="atLeast"/>
    </w:pPr>
    <w:rPr>
      <w:rFonts w:ascii="Baskerville" w:hAnsi="Baskerville"/>
      <w:sz w:val="24"/>
      <w:szCs w:val="24"/>
    </w:rPr>
  </w:style>
  <w:style w:type="character" w:customStyle="1" w:styleId="36">
    <w:name w:val="A5"/>
    <w:uiPriority w:val="0"/>
    <w:rPr>
      <w:color w:val="00529F"/>
      <w:sz w:val="20"/>
      <w:szCs w:val="20"/>
    </w:rPr>
  </w:style>
  <w:style w:type="character" w:customStyle="1" w:styleId="37">
    <w:name w:val="批注框文本 Char"/>
    <w:basedOn w:val="18"/>
    <w:link w:val="13"/>
    <w:uiPriority w:val="0"/>
    <w:rPr>
      <w:rFonts w:ascii="Tahoma" w:hAnsi="Tahoma" w:cs="Tahoma"/>
      <w:sz w:val="16"/>
      <w:szCs w:val="16"/>
    </w:rPr>
  </w:style>
  <w:style w:type="character" w:customStyle="1" w:styleId="38">
    <w:name w:val="Placeholder Text"/>
    <w:basedOn w:val="18"/>
    <w:semiHidden/>
    <w:uiPriority w:val="99"/>
    <w:rPr>
      <w:color w:val="808080"/>
    </w:rPr>
  </w:style>
  <w:style w:type="paragraph" w:customStyle="1" w:styleId="39">
    <w:name w:val="Paragraph Style 1"/>
    <w:basedOn w:val="1"/>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40">
    <w:name w:val="Body Text1"/>
    <w:basedOn w:val="18"/>
    <w:uiPriority w:val="99"/>
    <w:rPr>
      <w:rFonts w:ascii="Verdana" w:hAnsi="Verdana" w:cs="Verdana"/>
      <w:color w:val="000000"/>
      <w:sz w:val="22"/>
      <w:szCs w:val="22"/>
    </w:rPr>
  </w:style>
  <w:style w:type="character" w:customStyle="1" w:styleId="41">
    <w:name w:val="body type"/>
    <w:basedOn w:val="18"/>
    <w:uiPriority w:val="99"/>
    <w:rPr>
      <w:rFonts w:ascii="Formata-Regular" w:hAnsi="Formata-Regular" w:cs="Formata-Regular"/>
      <w:color w:val="000000"/>
      <w:sz w:val="22"/>
      <w:szCs w:val="22"/>
    </w:rPr>
  </w:style>
  <w:style w:type="paragraph" w:customStyle="1" w:styleId="42">
    <w:name w:val="Style1"/>
    <w:basedOn w:val="33"/>
    <w:link w:val="45"/>
    <w:qFormat/>
    <w:uiPriority w:val="0"/>
  </w:style>
  <w:style w:type="character" w:customStyle="1" w:styleId="43">
    <w:name w:val="标题 1 Char"/>
    <w:basedOn w:val="18"/>
    <w:link w:val="2"/>
    <w:uiPriority w:val="9"/>
    <w:rPr>
      <w:smallCaps/>
      <w:kern w:val="28"/>
    </w:rPr>
  </w:style>
  <w:style w:type="character" w:customStyle="1" w:styleId="44">
    <w:name w:val="Reference Head Char"/>
    <w:basedOn w:val="43"/>
    <w:link w:val="33"/>
    <w:uiPriority w:val="0"/>
    <w:rPr>
      <w:kern w:val="28"/>
    </w:rPr>
  </w:style>
  <w:style w:type="character" w:customStyle="1" w:styleId="45">
    <w:name w:val="Style1 Char"/>
    <w:basedOn w:val="44"/>
    <w:link w:val="42"/>
    <w:uiPriority w:val="0"/>
    <w:rPr>
      <w:kern w:val="28"/>
    </w:rPr>
  </w:style>
  <w:style w:type="paragraph" w:customStyle="1" w:styleId="46">
    <w:name w:val="Revision"/>
    <w:hidden/>
    <w:semiHidden/>
    <w:uiPriority w:val="99"/>
    <w:rPr>
      <w:rFonts w:ascii="Times New Roman" w:hAnsi="Times New Roman" w:eastAsia="宋体" w:cs="Times New Roman"/>
      <w:lang w:val="en-US" w:eastAsia="en-US" w:bidi="ar-SA"/>
    </w:rPr>
  </w:style>
  <w:style w:type="character" w:customStyle="1" w:styleId="47">
    <w:name w:val="Body Text2"/>
    <w:basedOn w:val="18"/>
    <w:uiPriority w:val="99"/>
    <w:rPr>
      <w:rFonts w:ascii="Verdana" w:hAnsi="Verdana" w:cs="Verdana"/>
      <w:color w:val="000000"/>
      <w:sz w:val="22"/>
      <w:szCs w:val="22"/>
    </w:rPr>
  </w:style>
  <w:style w:type="character" w:customStyle="1" w:styleId="48">
    <w:name w:val="标题 2 Char"/>
    <w:basedOn w:val="18"/>
    <w:link w:val="3"/>
    <w:uiPriority w:val="9"/>
    <w:rPr>
      <w:i/>
      <w:iCs/>
    </w:rPr>
  </w:style>
  <w:style w:type="paragraph" w:customStyle="1" w:styleId="49">
    <w:name w:val="Text L-MAG"/>
    <w:basedOn w:val="1"/>
    <w:link w:val="50"/>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50">
    <w:name w:val="Text L-MAG Char"/>
    <w:basedOn w:val="18"/>
    <w:link w:val="49"/>
    <w:uiPriority w:val="0"/>
    <w:rPr>
      <w:rFonts w:ascii="Arial" w:hAnsi="Arial" w:eastAsia="MS Mincho"/>
      <w:sz w:val="18"/>
      <w:szCs w:val="22"/>
      <w:lang w:eastAsia="ja-JP"/>
    </w:rPr>
  </w:style>
  <w:style w:type="character" w:customStyle="1" w:styleId="51">
    <w:name w:val="页脚 Char"/>
    <w:basedOn w:val="18"/>
    <w:link w:val="14"/>
    <w:uiPriority w:val="99"/>
  </w:style>
  <w:style w:type="character" w:customStyle="1" w:styleId="52">
    <w:name w:val="脚注文本 Char"/>
    <w:basedOn w:val="18"/>
    <w:link w:val="16"/>
    <w:semiHidden/>
    <w:uiPriority w:val="0"/>
    <w:rPr>
      <w:sz w:val="16"/>
      <w:szCs w:val="16"/>
    </w:rPr>
  </w:style>
  <w:style w:type="character" w:customStyle="1" w:styleId="53">
    <w:name w:val="正文文本缩进 Char"/>
    <w:basedOn w:val="18"/>
    <w:link w:val="12"/>
    <w:uiPriority w:val="0"/>
    <w:rPr>
      <w:szCs w:val="24"/>
    </w:rPr>
  </w:style>
  <w:style w:type="paragraph" w:customStyle="1" w:styleId="54">
    <w:name w:val="No Spacing"/>
    <w:link w:val="55"/>
    <w:qFormat/>
    <w:uiPriority w:val="1"/>
    <w:rPr>
      <w:rFonts w:asciiTheme="minorHAnsi" w:hAnsiTheme="minorHAnsi" w:eastAsiaTheme="minorEastAsia" w:cstheme="minorBidi"/>
      <w:sz w:val="22"/>
      <w:szCs w:val="22"/>
      <w:lang w:val="en-US" w:eastAsia="zh-CN" w:bidi="ar-SA"/>
    </w:rPr>
  </w:style>
  <w:style w:type="character" w:customStyle="1" w:styleId="55">
    <w:name w:val="无间隔 Char"/>
    <w:basedOn w:val="18"/>
    <w:link w:val="54"/>
    <w:uiPriority w:val="1"/>
    <w:rPr>
      <w:rFonts w:asciiTheme="minorHAnsi" w:hAnsiTheme="minorHAnsi" w:eastAsiaTheme="minorEastAsia" w:cstheme="minorBidi"/>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41</Words>
  <Characters>237</Characters>
  <Lines>1</Lines>
  <Paragraphs>1</Paragraphs>
  <ScaleCrop>false</ScaleCrop>
  <LinksUpToDate>false</LinksUpToDate>
  <CharactersWithSpaces>277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cp:lastModifiedBy>qqcno</cp:lastModifiedBy>
  <cp:lastPrinted>2012-08-03T02:53:00Z</cp:lastPrinted>
  <dcterms:modified xsi:type="dcterms:W3CDTF">2017-12-15T04:05:55Z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