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Theme="minorEastAsia"/>
          <w:sz w:val="52"/>
          <w:szCs w:val="52"/>
          <w:lang w:val="en-US" w:eastAsia="zh-CN"/>
        </w:rPr>
      </w:pPr>
      <w:r>
        <w:rPr>
          <w:rFonts w:hint="eastAsia" w:ascii="Times New Roman" w:hAnsi="Times New Roman" w:eastAsiaTheme="minorEastAsia"/>
          <w:sz w:val="52"/>
          <w:szCs w:val="52"/>
          <w:lang w:val="en-US" w:eastAsia="zh-CN"/>
        </w:rPr>
        <w:t>Digital Image Processing</w:t>
      </w:r>
    </w:p>
    <w:p>
      <w:pPr>
        <w:jc w:val="center"/>
        <w:rPr>
          <w:rFonts w:hint="eastAsia" w:ascii="Times New Roman" w:hAnsi="Times New Roman" w:eastAsiaTheme="minorEastAsia"/>
          <w:sz w:val="44"/>
          <w:szCs w:val="44"/>
          <w:lang w:val="en-US" w:eastAsia="zh-CN"/>
        </w:rPr>
      </w:pPr>
      <w:r>
        <w:rPr>
          <w:rFonts w:hint="eastAsia" w:ascii="Times New Roman" w:hAnsi="Times New Roman" w:eastAsiaTheme="minorEastAsia"/>
          <w:sz w:val="44"/>
          <w:szCs w:val="44"/>
          <w:lang w:val="en-US" w:eastAsia="zh-CN"/>
        </w:rPr>
        <w:t>Practical Exam</w:t>
      </w:r>
    </w:p>
    <w:p>
      <w:pPr>
        <w:numPr>
          <w:ilvl w:val="0"/>
          <w:numId w:val="1"/>
        </w:numPr>
        <w:rPr>
          <w:rFonts w:hint="default" w:ascii="Times New Roman" w:hAnsi="Times New Roman" w:eastAsiaTheme="minorEastAsia"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inorEastAsia"/>
          <w:sz w:val="32"/>
          <w:szCs w:val="32"/>
          <w:lang w:val="en-US" w:eastAsia="zh-CN"/>
        </w:rPr>
        <w:t>Image Processing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 xml:space="preserve">Show the original image </w:t>
      </w:r>
      <w:r>
        <w:rPr>
          <w:rFonts w:hint="default" w:ascii="Times New Roman" w:hAnsi="Times New Roman" w:eastAsiaTheme="minorEastAsia"/>
          <w:lang w:val="en-US" w:eastAsia="zh-CN"/>
        </w:rPr>
        <w:t>‘</w:t>
      </w:r>
      <w:r>
        <w:rPr>
          <w:rFonts w:hint="eastAsia" w:ascii="Times New Roman" w:hAnsi="Times New Roman" w:eastAsiaTheme="minorEastAsia"/>
          <w:lang w:val="en-US" w:eastAsia="zh-CN"/>
        </w:rPr>
        <w:t>lenna.tif</w:t>
      </w:r>
      <w:r>
        <w:rPr>
          <w:rFonts w:hint="default" w:ascii="Times New Roman" w:hAnsi="Times New Roman" w:eastAsiaTheme="minorEastAsia"/>
          <w:lang w:val="en-US" w:eastAsia="zh-CN"/>
        </w:rPr>
        <w:t>’</w:t>
      </w:r>
    </w:p>
    <w:p>
      <w:pPr>
        <w:numPr>
          <w:numId w:val="0"/>
        </w:numPr>
        <w:jc w:val="center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drawing>
          <wp:inline distT="0" distB="0" distL="114300" distR="114300">
            <wp:extent cx="5319395" cy="3399790"/>
            <wp:effectExtent l="0" t="0" r="14605" b="10160"/>
            <wp:docPr id="4" name="图片 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"/>
                    <pic:cNvPicPr>
                      <a:picLocks noChangeAspect="1"/>
                    </pic:cNvPicPr>
                  </pic:nvPicPr>
                  <pic:blipFill>
                    <a:blip r:embed="rId4"/>
                    <a:srcRect l="131" t="4397" r="143" b="10619"/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Display three components of RGB in one figure</w:t>
      </w:r>
    </w:p>
    <w:p>
      <w:pPr>
        <w:numPr>
          <w:numId w:val="0"/>
        </w:numPr>
        <w:jc w:val="center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drawing>
          <wp:inline distT="0" distB="0" distL="114300" distR="114300">
            <wp:extent cx="5334000" cy="1458595"/>
            <wp:effectExtent l="0" t="0" r="0" b="8255"/>
            <wp:docPr id="5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"/>
                    <pic:cNvPicPr>
                      <a:picLocks noChangeAspect="1"/>
                    </pic:cNvPicPr>
                  </pic:nvPicPr>
                  <pic:blipFill>
                    <a:blip r:embed="rId5"/>
                    <a:srcRect t="28571" b="3496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Display three components of HSI in one figure</w:t>
      </w:r>
    </w:p>
    <w:p>
      <w:pPr>
        <w:numPr>
          <w:numId w:val="0"/>
        </w:numPr>
        <w:jc w:val="center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drawing>
          <wp:inline distT="0" distB="0" distL="114300" distR="114300">
            <wp:extent cx="5334000" cy="1553210"/>
            <wp:effectExtent l="0" t="0" r="0" b="8890"/>
            <wp:docPr id="6" name="图片 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"/>
                    <pic:cNvPicPr>
                      <a:picLocks noChangeAspect="1"/>
                    </pic:cNvPicPr>
                  </pic:nvPicPr>
                  <pic:blipFill>
                    <a:blip r:embed="rId6"/>
                    <a:srcRect t="27651" b="335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Smooth each component image of the RGB image independently using 5×5 spatial averaging mask, and combine the individually smoothed images to form the smoothed, full-color RGB result.</w:t>
      </w:r>
    </w:p>
    <w:p>
      <w:pPr>
        <w:numPr>
          <w:numId w:val="0"/>
        </w:numPr>
        <w:jc w:val="center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drawing>
          <wp:inline distT="0" distB="0" distL="114300" distR="114300">
            <wp:extent cx="5334000" cy="3451225"/>
            <wp:effectExtent l="0" t="0" r="0" b="15875"/>
            <wp:docPr id="7" name="图片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"/>
                    <pic:cNvPicPr>
                      <a:picLocks noChangeAspect="1"/>
                    </pic:cNvPicPr>
                  </pic:nvPicPr>
                  <pic:blipFill>
                    <a:blip r:embed="rId7"/>
                    <a:srcRect t="4032" b="969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 xml:space="preserve">A) </w:t>
      </w:r>
      <w:r>
        <w:rPr>
          <w:rFonts w:hint="eastAsia" w:ascii="Times New Roman" w:hAnsi="Times New Roman" w:eastAsiaTheme="minorEastAsia"/>
          <w:lang w:val="en-US" w:eastAsia="zh-CN"/>
        </w:rPr>
        <w:t>Smooth only the intensity component of the HSI image using 5×5 spatial averaging mask and convert the processed result to an RGB image.</w:t>
      </w:r>
    </w:p>
    <w:p>
      <w:pPr>
        <w:numPr>
          <w:numId w:val="0"/>
        </w:numPr>
        <w:jc w:val="center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drawing>
          <wp:inline distT="0" distB="0" distL="114300" distR="114300">
            <wp:extent cx="5334000" cy="3443605"/>
            <wp:effectExtent l="0" t="0" r="0" b="4445"/>
            <wp:docPr id="8" name="图片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"/>
                    <pic:cNvPicPr>
                      <a:picLocks noChangeAspect="1"/>
                    </pic:cNvPicPr>
                  </pic:nvPicPr>
                  <pic:blipFill>
                    <a:blip r:embed="rId8"/>
                    <a:srcRect t="4032" b="988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40" w:leftChars="0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 w:eastAsiaTheme="minorEastAsia"/>
          <w:lang w:val="en-US" w:eastAsia="zh-CN"/>
        </w:rPr>
        <w:t>Show the difference between the two smoothed images.</w:t>
      </w:r>
    </w:p>
    <w:p>
      <w:pPr>
        <w:numPr>
          <w:numId w:val="0"/>
        </w:numPr>
        <w:jc w:val="center"/>
        <w:rPr>
          <w:rFonts w:hint="default" w:ascii="Times New Roman" w:hAnsi="Times New Roman" w:eastAsiaTheme="minorEastAsia"/>
          <w:lang w:val="en-US" w:eastAsia="zh-CN"/>
        </w:rPr>
      </w:pPr>
      <w:bookmarkStart w:id="0" w:name="_GoBack"/>
      <w:r>
        <w:rPr>
          <w:rFonts w:hint="default" w:ascii="Times New Roman" w:hAnsi="Times New Roman" w:eastAsiaTheme="minorEastAsia"/>
          <w:lang w:val="en-US" w:eastAsia="zh-CN"/>
        </w:rPr>
        <w:drawing>
          <wp:inline distT="0" distB="0" distL="114300" distR="114300">
            <wp:extent cx="5334000" cy="3429635"/>
            <wp:effectExtent l="0" t="0" r="0" b="18415"/>
            <wp:docPr id="9" name="图片 9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"/>
                    <pic:cNvPicPr>
                      <a:picLocks noChangeAspect="1"/>
                    </pic:cNvPicPr>
                  </pic:nvPicPr>
                  <pic:blipFill>
                    <a:blip r:embed="rId9"/>
                    <a:srcRect t="4206" b="1006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1"/>
        </w:numPr>
        <w:rPr>
          <w:rFonts w:hint="default" w:ascii="Times New Roman" w:hAnsi="Times New Roman" w:eastAsiaTheme="minorEastAsia"/>
          <w:sz w:val="32"/>
          <w:szCs w:val="32"/>
          <w:lang w:val="en-US" w:eastAsia="zh-CN"/>
        </w:rPr>
      </w:pPr>
      <w:r>
        <w:rPr>
          <w:rFonts w:hint="eastAsia" w:ascii="Times New Roman" w:hAnsi="Times New Roman" w:eastAsiaTheme="minorEastAsia"/>
          <w:sz w:val="32"/>
          <w:szCs w:val="32"/>
          <w:lang w:val="en-US" w:eastAsia="zh-CN"/>
        </w:rPr>
        <w:t>Draw the following function in one figure shown below</w:t>
      </w:r>
    </w:p>
    <w:p>
      <w:pPr>
        <w:numPr>
          <w:numId w:val="0"/>
        </w:numPr>
        <w:jc w:val="center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position w:val="-10"/>
          <w:lang w:val="en-US" w:eastAsia="zh-CN"/>
        </w:rPr>
        <w:object>
          <v:shape id="_x0000_i1025" o:spt="75" type="#_x0000_t75" style="height:17pt;width:72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0">
            <o:LockedField>false</o:LockedField>
          </o:OLEObject>
        </w:object>
      </w:r>
      <w:r>
        <w:rPr>
          <w:rFonts w:hint="default" w:ascii="Times New Roman" w:hAnsi="Times New Roman" w:eastAsiaTheme="minorEastAsia"/>
          <w:lang w:val="en-US" w:eastAsia="zh-CN"/>
        </w:rPr>
        <w:drawing>
          <wp:inline distT="0" distB="0" distL="114300" distR="114300">
            <wp:extent cx="2874010" cy="720090"/>
            <wp:effectExtent l="0" t="0" r="2540" b="3810"/>
            <wp:docPr id="1" name="334E55B0-647D-440b-865C-3EC943EB4CBC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4E55B0-647D-440b-865C-3EC943EB4CBC-1" descr="qt_temp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eastAsia" w:ascii="Times New Roman" w:hAnsi="Times New Roman"/>
          <w:lang w:val="en-US" w:eastAsia="zh-CN"/>
        </w:rPr>
        <w:t>where, -5≤</w:t>
      </w:r>
      <w:r>
        <w:rPr>
          <w:rFonts w:hint="eastAsia" w:ascii="Times New Roman" w:hAnsi="Times New Roman"/>
          <w:i/>
          <w:iCs/>
          <w:lang w:val="en-US" w:eastAsia="zh-CN"/>
        </w:rPr>
        <w:t>t</w:t>
      </w:r>
      <w:r>
        <w:rPr>
          <w:rFonts w:hint="eastAsia" w:ascii="Times New Roman" w:hAnsi="Times New Roman"/>
          <w:lang w:val="en-US" w:eastAsia="zh-CN"/>
        </w:rPr>
        <w:t>≤5</w:t>
      </w:r>
    </w:p>
    <w:p>
      <w:pPr>
        <w:numPr>
          <w:numId w:val="0"/>
        </w:numPr>
        <w:jc w:val="center"/>
        <w:rPr>
          <w:rFonts w:hint="default" w:ascii="Times New Roman" w:hAnsi="Times New Roman" w:eastAsiaTheme="minorEastAsia"/>
          <w:lang w:val="en-US" w:eastAsia="zh-CN"/>
        </w:rPr>
      </w:pPr>
      <w:r>
        <w:rPr>
          <w:rFonts w:hint="default" w:ascii="Times New Roman" w:hAnsi="Times New Roman" w:eastAsiaTheme="minorEastAsia"/>
          <w:lang w:val="en-US" w:eastAsia="zh-CN"/>
        </w:rPr>
        <w:drawing>
          <wp:inline distT="0" distB="0" distL="114300" distR="114300">
            <wp:extent cx="4895850" cy="3672205"/>
            <wp:effectExtent l="0" t="0" r="0" b="4445"/>
            <wp:docPr id="10" name="图片 10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587" w:right="1701" w:bottom="1587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77EE60"/>
    <w:multiLevelType w:val="singleLevel"/>
    <w:tmpl w:val="AD77EE60"/>
    <w:lvl w:ilvl="0" w:tentative="0">
      <w:start w:val="2"/>
      <w:numFmt w:val="upperLetter"/>
      <w:suff w:val="space"/>
      <w:lvlText w:val="%1)"/>
      <w:lvlJc w:val="left"/>
    </w:lvl>
  </w:abstractNum>
  <w:abstractNum w:abstractNumId="1">
    <w:nsid w:val="24F9B7EC"/>
    <w:multiLevelType w:val="multilevel"/>
    <w:tmpl w:val="24F9B7E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409EF"/>
    <w:rsid w:val="069F16CC"/>
    <w:rsid w:val="0FE77117"/>
    <w:rsid w:val="36332DE2"/>
    <w:rsid w:val="55F31C27"/>
    <w:rsid w:val="59F560E7"/>
    <w:rsid w:val="605D7D43"/>
    <w:rsid w:val="7DB9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1">
      <extobjdata type="334E55B0-647D-440b-865C-3EC943EB4CBC" data="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2019-12-23T01:22:41Z</dcterms:created>
  <dc:creator>Sun</dc:creator>
  <cp:lastModifiedBy>@_@</cp:lastModifiedBy>
  <dcterms:modified xsi:type="dcterms:W3CDTF">2019-12-23T01:41:31Z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