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LAB-4</w:t>
      </w:r>
    </w:p>
    <w:p>
      <w:pPr>
        <w:pStyle w:val="4"/>
        <w:bidi w:val="0"/>
      </w:pPr>
      <w:r>
        <w:t>Find minimum cost spanning tree of a given undirected graph using Kruskal’s algorithm. Time analysis to be done by varying the input graph size. </w:t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"Enter number vertices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// cout&lt;&lt;"Enter source destination and weight for each edge\n";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// for(int i=0;i&lt;E;i++){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//     cin&gt;&gt;edges[i].src&gt;&gt;edges[i].dest&gt;&gt;edges[i].wt;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//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//Kruskal algo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//sorting the edges array in increasing order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//Union find algorithm to detect cycle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currentEdge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currentEdge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currentEdge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currentEdge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"Minimal Spanning Tree"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{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"cost of minimal spanning tree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"count 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e^2 =&gt;"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eloge =&gt;"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e =&gt;"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4109085"/>
            <wp:effectExtent l="0" t="0" r="635" b="5715"/>
            <wp:docPr id="1" name="Picture 1" descr="ada4Krus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a4Krusk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Analysis: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3965575"/>
            <wp:effectExtent l="0" t="0" r="8890" b="12065"/>
            <wp:docPr id="2" name="Picture 2" descr="ADAKrus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AKrusk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8A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2021-05-23T07:14:10Z</dcterms:created>
  <dc:creator>Asus</dc:creator>
  <cp:lastModifiedBy>Asus</cp:lastModifiedBy>
  <dcterms:modified xsi:type="dcterms:W3CDTF">2021-05-23T07:20:07Z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