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5CE" w:rsidRDefault="009065CE" w:rsidP="009065CE">
      <w:pPr>
        <w:pStyle w:val="Heading1"/>
        <w:jc w:val="center"/>
        <w:rPr>
          <w:rFonts w:ascii="Book Antiqua" w:hAnsi="Book Antiqua"/>
          <w:b/>
          <w:color w:val="auto"/>
          <w:sz w:val="40"/>
        </w:rPr>
      </w:pPr>
      <w:r w:rsidRPr="009065CE">
        <w:rPr>
          <w:rFonts w:ascii="Book Antiqua" w:hAnsi="Book Antiqua"/>
          <w:b/>
          <w:noProof/>
          <w:color w:val="auto"/>
          <w:sz w:val="40"/>
        </w:rPr>
        <w:drawing>
          <wp:anchor distT="0" distB="0" distL="114300" distR="114300" simplePos="0" relativeHeight="251659264" behindDoc="0" locked="0" layoutInCell="1" allowOverlap="1" wp14:anchorId="456A2BAF" wp14:editId="151AC200">
            <wp:simplePos x="0" y="0"/>
            <wp:positionH relativeFrom="margin">
              <wp:posOffset>-518160</wp:posOffset>
            </wp:positionH>
            <wp:positionV relativeFrom="paragraph">
              <wp:posOffset>-481965</wp:posOffset>
            </wp:positionV>
            <wp:extent cx="824193" cy="411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i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193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5CE">
        <w:rPr>
          <w:rFonts w:ascii="Book Antiqua" w:hAnsi="Book Antiqua"/>
          <w:b/>
          <w:color w:val="auto"/>
          <w:sz w:val="40"/>
        </w:rPr>
        <w:t>StreetCraft Sneakers</w:t>
      </w:r>
    </w:p>
    <w:p w:rsidR="009065CE" w:rsidRDefault="009065CE" w:rsidP="009065CE">
      <w:pPr>
        <w:pStyle w:val="Heading1"/>
        <w:jc w:val="center"/>
        <w:rPr>
          <w:rFonts w:ascii="Book Antiqua" w:hAnsi="Book Antiqua"/>
          <w:b/>
          <w:color w:val="auto"/>
          <w:sz w:val="40"/>
        </w:rPr>
      </w:pPr>
    </w:p>
    <w:p w:rsidR="00805333" w:rsidRDefault="009065CE" w:rsidP="009065CE">
      <w:pPr>
        <w:tabs>
          <w:tab w:val="left" w:pos="4116"/>
        </w:tabs>
      </w:pPr>
      <w:bookmarkStart w:id="0" w:name="_GoBack"/>
      <w:r w:rsidRPr="009065CE">
        <w:rPr>
          <w:rFonts w:ascii="Bahnschrift SemiBold" w:hAnsi="Bahnschrift SemiBold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-469900</wp:posOffset>
            </wp:positionH>
            <wp:positionV relativeFrom="paragraph">
              <wp:posOffset>213360</wp:posOffset>
            </wp:positionV>
            <wp:extent cx="2491105" cy="3040380"/>
            <wp:effectExtent l="0" t="0" r="444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9065CE">
        <w:rPr>
          <w:rFonts w:ascii="Bahnschrift SemiBold" w:hAnsi="Bahnschrift SemiBold"/>
          <w:sz w:val="32"/>
        </w:rPr>
        <w:t>Product</w:t>
      </w:r>
      <w:r w:rsidRPr="009065CE">
        <w:rPr>
          <w:sz w:val="32"/>
        </w:rPr>
        <w:t xml:space="preserve"> </w:t>
      </w:r>
      <w:r w:rsidRPr="009065CE">
        <w:rPr>
          <w:rFonts w:ascii="Bahnschrift SemiBold" w:hAnsi="Bahnschrift SemiBold"/>
          <w:sz w:val="32"/>
        </w:rPr>
        <w:t>Details:</w:t>
      </w:r>
    </w:p>
    <w:p w:rsidR="009065CE" w:rsidRPr="009065CE" w:rsidRDefault="009065CE" w:rsidP="009065CE">
      <w:pPr>
        <w:tabs>
          <w:tab w:val="left" w:pos="4116"/>
        </w:tabs>
        <w:spacing w:line="276" w:lineRule="auto"/>
        <w:rPr>
          <w:rFonts w:ascii="Bookman Old Style" w:hAnsi="Bookman Old Style"/>
          <w:sz w:val="28"/>
        </w:rPr>
      </w:pPr>
      <w:r w:rsidRPr="009065CE">
        <w:rPr>
          <w:rFonts w:ascii="Bookman Old Style" w:hAnsi="Bookman Old Style"/>
          <w:sz w:val="28"/>
        </w:rPr>
        <w:t>C</w:t>
      </w:r>
      <w:r w:rsidRPr="009065CE">
        <w:rPr>
          <w:rFonts w:ascii="Bookman Old Style" w:hAnsi="Bookman Old Style"/>
          <w:sz w:val="28"/>
        </w:rPr>
        <w:t>olor: The Levi's UrbanChic Sneakers feature a distinc</w:t>
      </w:r>
      <w:r>
        <w:rPr>
          <w:rFonts w:ascii="Bookman Old Style" w:hAnsi="Bookman Old Style"/>
          <w:sz w:val="28"/>
        </w:rPr>
        <w:t xml:space="preserve">tive color scheme with </w:t>
      </w:r>
      <w:r w:rsidRPr="009065CE">
        <w:rPr>
          <w:rFonts w:ascii="Bookman Old Style" w:hAnsi="Bookman Old Style"/>
          <w:sz w:val="28"/>
        </w:rPr>
        <w:t>rich chocolate b</w:t>
      </w:r>
      <w:r>
        <w:rPr>
          <w:rFonts w:ascii="Bookman Old Style" w:hAnsi="Bookman Old Style"/>
          <w:sz w:val="28"/>
        </w:rPr>
        <w:t>rown and earthy taupe</w:t>
      </w:r>
      <w:r w:rsidRPr="009065CE">
        <w:rPr>
          <w:rFonts w:ascii="Bookman Old Style" w:hAnsi="Bookman Old Style"/>
          <w:sz w:val="28"/>
        </w:rPr>
        <w:t>.</w:t>
      </w:r>
    </w:p>
    <w:p w:rsidR="009065CE" w:rsidRPr="009065CE" w:rsidRDefault="009065CE" w:rsidP="009065CE">
      <w:pPr>
        <w:tabs>
          <w:tab w:val="left" w:pos="4116"/>
        </w:tabs>
        <w:spacing w:line="276" w:lineRule="auto"/>
        <w:rPr>
          <w:rFonts w:ascii="Bookman Old Style" w:hAnsi="Bookman Old Style"/>
          <w:sz w:val="28"/>
        </w:rPr>
      </w:pPr>
      <w:r w:rsidRPr="009065CE">
        <w:rPr>
          <w:rFonts w:ascii="Bookman Old Style" w:hAnsi="Bookman Old Style"/>
          <w:sz w:val="28"/>
        </w:rPr>
        <w:t>Sole: The sole is a crisp white, providing a clean contrast to the rich tones of the upper.</w:t>
      </w:r>
    </w:p>
    <w:p w:rsidR="009065CE" w:rsidRPr="009065CE" w:rsidRDefault="009065CE" w:rsidP="009065CE">
      <w:pPr>
        <w:tabs>
          <w:tab w:val="left" w:pos="4116"/>
        </w:tabs>
        <w:spacing w:line="276" w:lineRule="auto"/>
        <w:rPr>
          <w:rFonts w:ascii="Bookman Old Style" w:hAnsi="Bookman Old Style"/>
          <w:sz w:val="28"/>
        </w:rPr>
      </w:pPr>
      <w:r w:rsidRPr="009065CE">
        <w:rPr>
          <w:rFonts w:ascii="Bookman Old Style" w:hAnsi="Bookman Old Style"/>
          <w:sz w:val="28"/>
        </w:rPr>
        <w:t>Material: Crafted from high-quality synthetic leather and durable textile materials, ensuring longevity and style.</w:t>
      </w:r>
    </w:p>
    <w:p w:rsidR="009065CE" w:rsidRPr="009065CE" w:rsidRDefault="009065CE" w:rsidP="009065CE">
      <w:pPr>
        <w:tabs>
          <w:tab w:val="left" w:pos="4116"/>
        </w:tabs>
        <w:spacing w:line="276" w:lineRule="auto"/>
        <w:rPr>
          <w:rFonts w:ascii="Bookman Old Style" w:hAnsi="Bookman Old Style"/>
          <w:sz w:val="28"/>
        </w:rPr>
      </w:pPr>
      <w:r w:rsidRPr="009065CE">
        <w:rPr>
          <w:rFonts w:ascii="Bookman Old Style" w:hAnsi="Bookman Old Style"/>
          <w:sz w:val="28"/>
        </w:rPr>
        <w:t>Closure: Secure lace-up closure system for a personalized and secure fit.</w:t>
      </w:r>
    </w:p>
    <w:p w:rsidR="009065CE" w:rsidRPr="009065CE" w:rsidRDefault="009065CE" w:rsidP="009065CE">
      <w:pPr>
        <w:tabs>
          <w:tab w:val="left" w:pos="4116"/>
        </w:tabs>
        <w:spacing w:line="276" w:lineRule="auto"/>
        <w:rPr>
          <w:rFonts w:ascii="Bookman Old Style" w:hAnsi="Bookman Old Style"/>
          <w:sz w:val="28"/>
        </w:rPr>
      </w:pPr>
      <w:r w:rsidRPr="009065CE">
        <w:rPr>
          <w:rFonts w:ascii="Bookman Old Style" w:hAnsi="Bookman Old Style"/>
          <w:sz w:val="28"/>
        </w:rPr>
        <w:t>Branding: The iconic Levi's logo is prominently displayed on the tongue and side, adding a touch of brand recognition and authenticity.</w:t>
      </w:r>
    </w:p>
    <w:p w:rsidR="009065CE" w:rsidRPr="009065CE" w:rsidRDefault="009065CE" w:rsidP="009065CE">
      <w:pPr>
        <w:tabs>
          <w:tab w:val="left" w:pos="4116"/>
        </w:tabs>
        <w:spacing w:line="276" w:lineRule="auto"/>
        <w:rPr>
          <w:rFonts w:ascii="Bookman Old Style" w:hAnsi="Bookman Old Style"/>
          <w:sz w:val="28"/>
        </w:rPr>
      </w:pPr>
      <w:r w:rsidRPr="009065CE">
        <w:rPr>
          <w:rFonts w:ascii="Bookman Old Style" w:hAnsi="Bookman Old Style"/>
          <w:sz w:val="28"/>
        </w:rPr>
        <w:t>Comfort: Padded collar and cushioned insole provide exceptional comfort, making them suitable for extended wear.</w:t>
      </w:r>
    </w:p>
    <w:p w:rsidR="009065CE" w:rsidRPr="009065CE" w:rsidRDefault="009065CE" w:rsidP="009065CE">
      <w:pPr>
        <w:tabs>
          <w:tab w:val="left" w:pos="4116"/>
        </w:tabs>
        <w:spacing w:line="276" w:lineRule="auto"/>
        <w:rPr>
          <w:rFonts w:ascii="Bookman Old Style" w:hAnsi="Bookman Old Style"/>
          <w:sz w:val="28"/>
        </w:rPr>
      </w:pPr>
      <w:r w:rsidRPr="009065CE">
        <w:rPr>
          <w:rFonts w:ascii="Bookman Old Style" w:hAnsi="Bookman Old Style"/>
          <w:sz w:val="28"/>
        </w:rPr>
        <w:t>Style: The Levi's UrbanChic Sneakers offer a unique blend of urban edge and contemporary style, making them stand out from the crowd.</w:t>
      </w:r>
    </w:p>
    <w:p w:rsidR="009065CE" w:rsidRPr="009065CE" w:rsidRDefault="009065CE" w:rsidP="009065CE">
      <w:pPr>
        <w:tabs>
          <w:tab w:val="left" w:pos="4116"/>
        </w:tabs>
        <w:spacing w:line="276" w:lineRule="auto"/>
        <w:rPr>
          <w:rFonts w:ascii="Bookman Old Style" w:hAnsi="Bookman Old Style"/>
          <w:sz w:val="28"/>
        </w:rPr>
      </w:pPr>
      <w:r w:rsidRPr="009065CE">
        <w:rPr>
          <w:rFonts w:ascii="Bookman Old Style" w:hAnsi="Bookman Old Style"/>
          <w:sz w:val="28"/>
        </w:rPr>
        <w:t>Occasion: Versatile enough for various occasions, from casual outings to urban adventures.</w:t>
      </w:r>
    </w:p>
    <w:p w:rsidR="009065CE" w:rsidRPr="009065CE" w:rsidRDefault="009065CE" w:rsidP="009065CE">
      <w:pPr>
        <w:tabs>
          <w:tab w:val="left" w:pos="4116"/>
        </w:tabs>
        <w:spacing w:line="276" w:lineRule="auto"/>
        <w:rPr>
          <w:rFonts w:ascii="Bookman Old Style" w:hAnsi="Bookman Old Style"/>
          <w:sz w:val="28"/>
        </w:rPr>
      </w:pPr>
      <w:r w:rsidRPr="009065CE">
        <w:rPr>
          <w:rFonts w:ascii="Bookman Old Style" w:hAnsi="Bookman Old Style"/>
          <w:sz w:val="28"/>
        </w:rPr>
        <w:t>Versatility: Pair with jeans, joggers, or even a casual dress for a stylish and fashion-forward look that reflects your individuality.</w:t>
      </w:r>
    </w:p>
    <w:sectPr w:rsidR="009065CE" w:rsidRPr="009065CE" w:rsidSect="009065C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CE"/>
    <w:rsid w:val="00805333"/>
    <w:rsid w:val="0090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11B7"/>
  <w15:chartTrackingRefBased/>
  <w15:docId w15:val="{AD55F35D-6C48-4653-AB26-B1C0DCEF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/StreetCraft Sneakers</vt:lpstr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2024-02-07T18:45:00Z</dcterms:created>
  <dcterms:modified xsi:type="dcterms:W3CDTF">2024-02-07T18:50:00Z</dcterms:modified>
</cp:coreProperties>
</file>