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01383F" w14:textId="77777777" w:rsidR="00E732D3" w:rsidRDefault="00E732D3" w:rsidP="00E732D3">
      <w:pPr>
        <w:pStyle w:val="Heading1"/>
        <w:shd w:val="clear" w:color="auto" w:fill="FFFFFF"/>
        <w:spacing w:before="0"/>
        <w:jc w:val="center"/>
        <w:rPr>
          <w:rFonts w:ascii="Book Antiqua" w:hAnsi="Book Antiqua"/>
          <w:b/>
          <w:caps/>
          <w:color w:val="000000"/>
          <w:spacing w:val="8"/>
          <w:sz w:val="40"/>
        </w:rPr>
      </w:pPr>
      <w:bookmarkStart w:id="0" w:name="_GoBack"/>
      <w:r w:rsidRPr="001B4B6B">
        <w:rPr>
          <w:rFonts w:ascii="Book Antiqua" w:hAnsi="Book Antiqua"/>
          <w:b/>
          <w:noProof/>
          <w:sz w:val="40"/>
        </w:rPr>
        <w:drawing>
          <wp:anchor distT="0" distB="0" distL="114300" distR="114300" simplePos="0" relativeHeight="251658240" behindDoc="0" locked="0" layoutInCell="1" allowOverlap="1" wp14:anchorId="436520C6" wp14:editId="19A726E5">
            <wp:simplePos x="0" y="0"/>
            <wp:positionH relativeFrom="margin">
              <wp:posOffset>-541020</wp:posOffset>
            </wp:positionH>
            <wp:positionV relativeFrom="paragraph">
              <wp:posOffset>-541020</wp:posOffset>
            </wp:positionV>
            <wp:extent cx="853269" cy="660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tier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81" r="19185"/>
                    <a:stretch/>
                  </pic:blipFill>
                  <pic:spPr bwMode="auto">
                    <a:xfrm>
                      <a:off x="0" y="0"/>
                      <a:ext cx="853269" cy="66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1B4B6B">
        <w:rPr>
          <w:rFonts w:ascii="Book Antiqua" w:hAnsi="Book Antiqua"/>
          <w:b/>
          <w:caps/>
          <w:color w:val="000000"/>
          <w:spacing w:val="8"/>
          <w:sz w:val="40"/>
        </w:rPr>
        <w:t>BALLON BLEU DE CARTIER WATCH</w:t>
      </w:r>
    </w:p>
    <w:p w14:paraId="41D7A6D9" w14:textId="77777777" w:rsidR="001B4B6B" w:rsidRDefault="001B4B6B" w:rsidP="001B4B6B"/>
    <w:p w14:paraId="0928A422" w14:textId="77777777" w:rsidR="001B4B6B" w:rsidRDefault="001B4B6B" w:rsidP="001B4B6B">
      <w:pPr>
        <w:rPr>
          <w:color w:val="000000"/>
          <w:spacing w:val="8"/>
          <w:shd w:val="clear" w:color="auto" w:fill="FFFFFF"/>
        </w:rPr>
      </w:pPr>
    </w:p>
    <w:p w14:paraId="772D62E5" w14:textId="77777777" w:rsidR="001B4B6B" w:rsidRPr="001B4B6B" w:rsidRDefault="001B4B6B" w:rsidP="001B4B6B">
      <w:pPr>
        <w:rPr>
          <w:rFonts w:ascii="Bahnschrift SemiBold" w:hAnsi="Bahnschrift SemiBold"/>
          <w:color w:val="000000"/>
          <w:spacing w:val="8"/>
          <w:sz w:val="28"/>
          <w:shd w:val="clear" w:color="auto" w:fill="FFFFFF"/>
        </w:rPr>
      </w:pPr>
      <w:r>
        <w:rPr>
          <w:noProof/>
          <w:color w:val="000000"/>
          <w:spacing w:val="8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4442832B" wp14:editId="46AEE6CE">
            <wp:simplePos x="0" y="0"/>
            <wp:positionH relativeFrom="margin">
              <wp:posOffset>-419100</wp:posOffset>
            </wp:positionH>
            <wp:positionV relativeFrom="paragraph">
              <wp:posOffset>172085</wp:posOffset>
            </wp:positionV>
            <wp:extent cx="2402840" cy="27965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tier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8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4B6B">
        <w:rPr>
          <w:rFonts w:ascii="Bahnschrift SemiBold" w:hAnsi="Bahnschrift SemiBold"/>
          <w:color w:val="000000"/>
          <w:spacing w:val="8"/>
          <w:sz w:val="28"/>
          <w:shd w:val="clear" w:color="auto" w:fill="FFFFFF"/>
        </w:rPr>
        <w:t>Product Details:</w:t>
      </w:r>
    </w:p>
    <w:p w14:paraId="2337F463" w14:textId="77777777" w:rsidR="001B4B6B" w:rsidRDefault="001B4B6B" w:rsidP="001B4B6B">
      <w:pPr>
        <w:rPr>
          <w:color w:val="000000"/>
          <w:spacing w:val="8"/>
          <w:shd w:val="clear" w:color="auto" w:fill="FFFFFF"/>
        </w:rPr>
      </w:pPr>
    </w:p>
    <w:p w14:paraId="34A743EC" w14:textId="77777777" w:rsidR="001B4B6B" w:rsidRDefault="001B4B6B" w:rsidP="001B4B6B">
      <w:pPr>
        <w:spacing w:line="480" w:lineRule="auto"/>
        <w:rPr>
          <w:rFonts w:ascii="Bookman Old Style" w:hAnsi="Bookman Old Style"/>
          <w:color w:val="000000"/>
          <w:spacing w:val="8"/>
          <w:sz w:val="28"/>
          <w:shd w:val="clear" w:color="auto" w:fill="FFFFFF"/>
        </w:rPr>
      </w:pPr>
      <w:r w:rsidRPr="001B4B6B">
        <w:rPr>
          <w:rFonts w:ascii="Bookman Old Style" w:hAnsi="Bookman Old Style"/>
          <w:color w:val="000000"/>
          <w:spacing w:val="8"/>
          <w:sz w:val="28"/>
          <w:shd w:val="clear" w:color="auto" w:fill="FFFFFF"/>
        </w:rPr>
        <w:t>Ballon</w:t>
      </w:r>
      <w:r w:rsidRPr="001B4B6B">
        <w:rPr>
          <w:rFonts w:ascii="Bookman Old Style" w:hAnsi="Bookman Old Style"/>
          <w:color w:val="000000"/>
          <w:spacing w:val="8"/>
          <w:sz w:val="28"/>
          <w:shd w:val="clear" w:color="auto" w:fill="FFFFFF"/>
        </w:rPr>
        <w:t xml:space="preserve"> Bleu de Cartier watch, 42 mm. Mechanical movement with automatic winding, calibre 1847 MC. Steel case, fluted crown set with a synthetic cabochon-shaped spinel, blue guilloché dial. Sword-shaped hands, sapphire crystal, blue alligator-skin strap, </w:t>
      </w:r>
      <w:r w:rsidRPr="001B4B6B">
        <w:rPr>
          <w:rFonts w:ascii="Bookman Old Style" w:hAnsi="Bookman Old Style"/>
          <w:color w:val="000000"/>
          <w:spacing w:val="8"/>
          <w:sz w:val="28"/>
          <w:shd w:val="clear" w:color="auto" w:fill="FFFFFF"/>
        </w:rPr>
        <w:t>and interchangeable</w:t>
      </w:r>
      <w:r w:rsidRPr="001B4B6B">
        <w:rPr>
          <w:rFonts w:ascii="Bookman Old Style" w:hAnsi="Bookman Old Style"/>
          <w:color w:val="000000"/>
          <w:spacing w:val="8"/>
          <w:sz w:val="28"/>
          <w:shd w:val="clear" w:color="auto" w:fill="FFFFFF"/>
        </w:rPr>
        <w:t xml:space="preserve"> steel folding buckle. </w:t>
      </w:r>
    </w:p>
    <w:p w14:paraId="0FE572EE" w14:textId="77777777" w:rsidR="001B4B6B" w:rsidRDefault="001B4B6B" w:rsidP="001B4B6B">
      <w:pPr>
        <w:spacing w:line="360" w:lineRule="auto"/>
        <w:rPr>
          <w:rFonts w:ascii="Bookman Old Style" w:hAnsi="Bookman Old Style"/>
          <w:color w:val="000000"/>
          <w:spacing w:val="8"/>
          <w:sz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096A8AF" wp14:editId="3ED21BB7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636520" cy="26670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855"/>
                    <a:stretch/>
                  </pic:blipFill>
                  <pic:spPr bwMode="auto">
                    <a:xfrm>
                      <a:off x="0" y="0"/>
                      <a:ext cx="263652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076BECB" w14:textId="77777777" w:rsidR="001B4B6B" w:rsidRPr="001B4B6B" w:rsidRDefault="001B4B6B" w:rsidP="001B4B6B">
      <w:pPr>
        <w:spacing w:line="600" w:lineRule="auto"/>
        <w:rPr>
          <w:rFonts w:ascii="Bookman Old Style" w:hAnsi="Bookman Old Style"/>
          <w:sz w:val="28"/>
        </w:rPr>
      </w:pPr>
      <w:r w:rsidRPr="001B4B6B">
        <w:rPr>
          <w:rFonts w:ascii="Bookman Old Style" w:hAnsi="Bookman Old Style"/>
          <w:color w:val="000000"/>
          <w:spacing w:val="8"/>
          <w:sz w:val="28"/>
          <w:shd w:val="clear" w:color="auto" w:fill="FFFFFF"/>
        </w:rPr>
        <w:t xml:space="preserve">Calendar aperture at 3 o'clock. Thickness: 13 mm. Water-resistant to 3 bar (approx. 30 </w:t>
      </w:r>
      <w:r w:rsidRPr="001B4B6B">
        <w:rPr>
          <w:rFonts w:ascii="Bookman Old Style" w:hAnsi="Bookman Old Style"/>
          <w:color w:val="000000"/>
          <w:spacing w:val="8"/>
          <w:sz w:val="28"/>
          <w:shd w:val="clear" w:color="auto" w:fill="FFFFFF"/>
        </w:rPr>
        <w:t>meters</w:t>
      </w:r>
      <w:r w:rsidRPr="001B4B6B">
        <w:rPr>
          <w:rFonts w:ascii="Bookman Old Style" w:hAnsi="Bookman Old Style"/>
          <w:color w:val="000000"/>
          <w:spacing w:val="8"/>
          <w:sz w:val="28"/>
          <w:shd w:val="clear" w:color="auto" w:fill="FFFFFF"/>
        </w:rPr>
        <w:t>).</w:t>
      </w:r>
    </w:p>
    <w:p w14:paraId="168263A4" w14:textId="77777777" w:rsidR="007C3CA3" w:rsidRDefault="007C3CA3" w:rsidP="00E732D3">
      <w:pPr>
        <w:pStyle w:val="Heading1"/>
      </w:pPr>
    </w:p>
    <w:sectPr w:rsidR="007C3CA3" w:rsidSect="00E732D3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2D3"/>
    <w:rsid w:val="001B4B6B"/>
    <w:rsid w:val="007C3CA3"/>
    <w:rsid w:val="00E7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8FCAB"/>
  <w15:chartTrackingRefBased/>
  <w15:docId w15:val="{C079272F-08B8-404B-86B5-FC30BCF38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2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32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732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/BALLON BLEU DE CARTIER WATCH</vt:lpstr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SUNAINA</dc:creator>
  <cp:keywords/>
  <dc:description/>
  <cp:lastModifiedBy>SUNAINA</cp:lastModifiedBy>
  <cp:revision>1</cp:revision>
  <dcterms:created xsi:type="dcterms:W3CDTF">2024-02-08T13:37:00Z</dcterms:created>
  <dcterms:modified xsi:type="dcterms:W3CDTF">2024-02-08T13:59:00Z</dcterms:modified>
</cp:coreProperties>
</file>