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11C" w:rsidRPr="004F611C" w:rsidRDefault="004F611C" w:rsidP="004F611C">
      <w:pPr>
        <w:pStyle w:val="Heading5"/>
        <w:shd w:val="clear" w:color="auto" w:fill="FFFFFF"/>
        <w:spacing w:before="0" w:beforeAutospacing="0"/>
        <w:rPr>
          <w:rFonts w:ascii="Bookman Old Style" w:hAnsi="Bookman Old Style" w:cs="Segoe UI"/>
          <w:bCs w:val="0"/>
          <w:color w:val="21252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B17AE1" wp14:editId="5CC3DAF6">
            <wp:simplePos x="0" y="0"/>
            <wp:positionH relativeFrom="margin">
              <wp:posOffset>-552450</wp:posOffset>
            </wp:positionH>
            <wp:positionV relativeFrom="paragraph">
              <wp:posOffset>-571500</wp:posOffset>
            </wp:positionV>
            <wp:extent cx="914400" cy="894177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lvin-klein-logo-png-transparen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94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</w:t>
      </w:r>
      <w:proofErr w:type="spellStart"/>
      <w:r w:rsidRPr="004F611C">
        <w:rPr>
          <w:rFonts w:ascii="Bookman Old Style" w:hAnsi="Bookman Old Style" w:cs="Segoe UI"/>
          <w:bCs w:val="0"/>
          <w:color w:val="212529"/>
          <w:sz w:val="36"/>
        </w:rPr>
        <w:t>Crossbody</w:t>
      </w:r>
      <w:proofErr w:type="spellEnd"/>
      <w:r w:rsidRPr="004F611C">
        <w:rPr>
          <w:rFonts w:ascii="Bookman Old Style" w:hAnsi="Bookman Old Style" w:cs="Segoe UI"/>
          <w:bCs w:val="0"/>
          <w:color w:val="212529"/>
          <w:sz w:val="36"/>
        </w:rPr>
        <w:t xml:space="preserve"> Bag</w:t>
      </w:r>
    </w:p>
    <w:p w:rsidR="00A9282A" w:rsidRDefault="004F611C">
      <w:r>
        <w:t xml:space="preserve">   </w:t>
      </w:r>
    </w:p>
    <w:p w:rsidR="004F611C" w:rsidRPr="004F611C" w:rsidRDefault="004F611C" w:rsidP="004F61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92085D" wp14:editId="4557CC26">
            <wp:simplePos x="0" y="0"/>
            <wp:positionH relativeFrom="page">
              <wp:posOffset>4295775</wp:posOffset>
            </wp:positionH>
            <wp:positionV relativeFrom="paragraph">
              <wp:posOffset>11430</wp:posOffset>
            </wp:positionV>
            <wp:extent cx="3151505" cy="39814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k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50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611C">
        <w:rPr>
          <w:rFonts w:ascii="Segoe UI" w:eastAsia="Times New Roman" w:hAnsi="Segoe UI" w:cs="Segoe UI"/>
          <w:noProof/>
          <w:color w:val="0D0D0D"/>
          <w:sz w:val="24"/>
          <w:szCs w:val="24"/>
        </w:rPr>
        <mc:AlternateContent>
          <mc:Choice Requires="wps">
            <w:drawing>
              <wp:inline distT="0" distB="0" distL="0" distR="0">
                <wp:extent cx="228600" cy="228600"/>
                <wp:effectExtent l="0" t="0" r="0" b="0"/>
                <wp:docPr id="3" name="Rectangle 3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6D4728" id="Rectangle 3" o:spid="_x0000_s1026" alt="User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aLUHguwIAAMQF&#10;AAAOAAAAAAAAAAAAAAAAAC4CAABkcnMvZTJvRG9jLnhtbFBLAQItABQABgAIAAAAIQBogoOm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4F611C" w:rsidRPr="004F611C" w:rsidRDefault="004F611C" w:rsidP="004F611C">
      <w:pPr>
        <w:shd w:val="clear" w:color="auto" w:fill="FFFFFF"/>
        <w:spacing w:after="0" w:line="360" w:lineRule="auto"/>
        <w:rPr>
          <w:rFonts w:ascii="Arial Black" w:eastAsia="Times New Roman" w:hAnsi="Arial Black" w:cs="Segoe UI"/>
          <w:color w:val="0D0D0D"/>
          <w:sz w:val="28"/>
          <w:szCs w:val="24"/>
        </w:rPr>
      </w:pPr>
      <w:bookmarkStart w:id="0" w:name="_GoBack"/>
      <w:proofErr w:type="spellStart"/>
      <w:r w:rsidRPr="004F611C">
        <w:rPr>
          <w:rFonts w:ascii="Arial Black" w:eastAsia="Times New Roman" w:hAnsi="Arial Black" w:cs="Segoe UI"/>
          <w:color w:val="0D0D0D"/>
          <w:sz w:val="28"/>
          <w:szCs w:val="24"/>
        </w:rPr>
        <w:t>Crossbody</w:t>
      </w:r>
      <w:proofErr w:type="spellEnd"/>
      <w:r w:rsidRPr="004F611C">
        <w:rPr>
          <w:rFonts w:ascii="Arial Black" w:eastAsia="Times New Roman" w:hAnsi="Arial Black" w:cs="Segoe UI"/>
          <w:color w:val="0D0D0D"/>
          <w:sz w:val="28"/>
          <w:szCs w:val="24"/>
        </w:rPr>
        <w:t xml:space="preserve"> Bag in light blue</w:t>
      </w:r>
    </w:p>
    <w:bookmarkEnd w:id="0"/>
    <w:p w:rsidR="004F611C" w:rsidRPr="004F611C" w:rsidRDefault="004F611C" w:rsidP="004F611C">
      <w:pPr>
        <w:shd w:val="clear" w:color="auto" w:fill="FFFFFF"/>
        <w:spacing w:after="0" w:line="360" w:lineRule="auto"/>
        <w:rPr>
          <w:rFonts w:ascii="Book Antiqua" w:hAnsi="Book Antiqua" w:cs="Segoe UI"/>
          <w:color w:val="0D0D0D"/>
          <w:sz w:val="24"/>
          <w:shd w:val="clear" w:color="auto" w:fill="FFFFFF"/>
        </w:rPr>
      </w:pPr>
      <w:r w:rsidRPr="004F611C">
        <w:rPr>
          <w:rFonts w:ascii="Book Antiqua" w:hAnsi="Book Antiqua"/>
          <w:sz w:val="24"/>
        </w:rPr>
        <w:br/>
      </w:r>
      <w:r w:rsidRPr="004F611C">
        <w:rPr>
          <w:rFonts w:ascii="Book Antiqua" w:hAnsi="Book Antiqua" w:cs="Segoe UI"/>
          <w:color w:val="0D0D0D"/>
          <w:sz w:val="24"/>
          <w:shd w:val="clear" w:color="auto" w:fill="FFFFFF"/>
        </w:rPr>
        <w:t xml:space="preserve">A light blue </w:t>
      </w:r>
      <w:proofErr w:type="spellStart"/>
      <w:r w:rsidRPr="004F611C">
        <w:rPr>
          <w:rFonts w:ascii="Book Antiqua" w:hAnsi="Book Antiqua" w:cs="Segoe UI"/>
          <w:color w:val="0D0D0D"/>
          <w:sz w:val="24"/>
          <w:shd w:val="clear" w:color="auto" w:fill="FFFFFF"/>
        </w:rPr>
        <w:t>crossbody</w:t>
      </w:r>
      <w:proofErr w:type="spellEnd"/>
      <w:r w:rsidRPr="004F611C">
        <w:rPr>
          <w:rFonts w:ascii="Book Antiqua" w:hAnsi="Book Antiqua" w:cs="Segoe UI"/>
          <w:color w:val="0D0D0D"/>
          <w:sz w:val="24"/>
          <w:shd w:val="clear" w:color="auto" w:fill="FFFFFF"/>
        </w:rPr>
        <w:t xml:space="preserve"> bag sounds like a charming accessory! Are you looking for recommendations or just sharing your style choice</w:t>
      </w:r>
    </w:p>
    <w:p w:rsidR="004F611C" w:rsidRPr="004F611C" w:rsidRDefault="004F611C" w:rsidP="004F611C">
      <w:pPr>
        <w:shd w:val="clear" w:color="auto" w:fill="FFFFFF"/>
        <w:spacing w:after="0" w:line="360" w:lineRule="auto"/>
        <w:rPr>
          <w:rFonts w:ascii="Book Antiqua" w:hAnsi="Book Antiqua" w:cs="Segoe UI"/>
          <w:color w:val="0D0D0D"/>
          <w:sz w:val="24"/>
          <w:shd w:val="clear" w:color="auto" w:fill="FFFFFF"/>
        </w:rPr>
      </w:pPr>
    </w:p>
    <w:p w:rsidR="004F611C" w:rsidRPr="004F611C" w:rsidRDefault="004F611C" w:rsidP="004F611C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ind w:left="0"/>
        <w:rPr>
          <w:rFonts w:ascii="Book Antiqua" w:hAnsi="Book Antiqua" w:cs="Segoe UI"/>
          <w:color w:val="0D0D0D"/>
          <w:sz w:val="28"/>
        </w:rPr>
      </w:pPr>
      <w:r w:rsidRPr="004F611C">
        <w:rPr>
          <w:rStyle w:val="Strong"/>
          <w:rFonts w:ascii="Book Antiqua" w:hAnsi="Book Antiqua" w:cs="Segoe UI"/>
          <w:color w:val="0D0D0D"/>
          <w:sz w:val="28"/>
          <w:bdr w:val="single" w:sz="2" w:space="0" w:color="E3E3E3" w:frame="1"/>
        </w:rPr>
        <w:t>Choose the Right Bag</w:t>
      </w:r>
      <w:r w:rsidRPr="004F611C">
        <w:rPr>
          <w:rFonts w:ascii="Book Antiqua" w:hAnsi="Book Antiqua" w:cs="Segoe UI"/>
          <w:color w:val="0D0D0D"/>
          <w:sz w:val="28"/>
        </w:rPr>
        <w:t xml:space="preserve">: First, select a </w:t>
      </w:r>
      <w:proofErr w:type="spellStart"/>
      <w:r w:rsidRPr="004F611C">
        <w:rPr>
          <w:rFonts w:ascii="Book Antiqua" w:hAnsi="Book Antiqua" w:cs="Segoe UI"/>
          <w:color w:val="0D0D0D"/>
          <w:sz w:val="28"/>
        </w:rPr>
        <w:t>crossbody</w:t>
      </w:r>
      <w:proofErr w:type="spellEnd"/>
      <w:r w:rsidRPr="004F611C">
        <w:rPr>
          <w:rFonts w:ascii="Book Antiqua" w:hAnsi="Book Antiqua" w:cs="Segoe UI"/>
          <w:color w:val="0D0D0D"/>
          <w:sz w:val="28"/>
        </w:rPr>
        <w:t xml:space="preserve"> bag that fits your personal style and the occasion. Consider factors like size, color, material, and design. For a casual look, opt for a smaller, lightweight bag in a fun color or pattern. For a more formal occasion, choose a sleek, structured bag in a neutral tone.</w:t>
      </w:r>
    </w:p>
    <w:p w:rsidR="004F611C" w:rsidRPr="004F611C" w:rsidRDefault="004F611C" w:rsidP="004F611C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ind w:left="0"/>
        <w:rPr>
          <w:rFonts w:ascii="Book Antiqua" w:hAnsi="Book Antiqua" w:cs="Segoe UI"/>
          <w:color w:val="0D0D0D"/>
          <w:sz w:val="28"/>
        </w:rPr>
      </w:pPr>
      <w:r w:rsidRPr="004F611C">
        <w:rPr>
          <w:rStyle w:val="Strong"/>
          <w:rFonts w:ascii="Book Antiqua" w:hAnsi="Book Antiqua" w:cs="Segoe UI"/>
          <w:color w:val="0D0D0D"/>
          <w:sz w:val="28"/>
          <w:bdr w:val="single" w:sz="2" w:space="0" w:color="E3E3E3" w:frame="1"/>
        </w:rPr>
        <w:t>Coordinate with Your Outfit</w:t>
      </w:r>
      <w:r w:rsidRPr="004F611C">
        <w:rPr>
          <w:rFonts w:ascii="Book Antiqua" w:hAnsi="Book Antiqua" w:cs="Segoe UI"/>
          <w:color w:val="0D0D0D"/>
          <w:sz w:val="28"/>
        </w:rPr>
        <w:t xml:space="preserve">: Your </w:t>
      </w:r>
      <w:proofErr w:type="spellStart"/>
      <w:r w:rsidRPr="004F611C">
        <w:rPr>
          <w:rFonts w:ascii="Book Antiqua" w:hAnsi="Book Antiqua" w:cs="Segoe UI"/>
          <w:color w:val="0D0D0D"/>
          <w:sz w:val="28"/>
        </w:rPr>
        <w:t>crossbody</w:t>
      </w:r>
      <w:proofErr w:type="spellEnd"/>
      <w:r w:rsidRPr="004F611C">
        <w:rPr>
          <w:rFonts w:ascii="Book Antiqua" w:hAnsi="Book Antiqua" w:cs="Segoe UI"/>
          <w:color w:val="0D0D0D"/>
          <w:sz w:val="28"/>
        </w:rPr>
        <w:t xml:space="preserve"> bag should complement your outfit rather than clash with it. Consider the colors, patterns, and textures of your clothing when selecting a bag. For example, if you're wearing a floral dress, a solid-colored bag in a complementary shade can tie the look together.</w:t>
      </w:r>
    </w:p>
    <w:p w:rsidR="004F611C" w:rsidRPr="004F611C" w:rsidRDefault="004F611C" w:rsidP="004F611C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ind w:left="0"/>
        <w:rPr>
          <w:rFonts w:ascii="Book Antiqua" w:hAnsi="Book Antiqua" w:cs="Segoe UI"/>
          <w:color w:val="0D0D0D"/>
          <w:sz w:val="28"/>
        </w:rPr>
      </w:pPr>
      <w:r w:rsidRPr="004F611C">
        <w:rPr>
          <w:rStyle w:val="Strong"/>
          <w:rFonts w:ascii="Book Antiqua" w:hAnsi="Book Antiqua" w:cs="Segoe UI"/>
          <w:color w:val="0D0D0D"/>
          <w:sz w:val="28"/>
          <w:bdr w:val="single" w:sz="2" w:space="0" w:color="E3E3E3" w:frame="1"/>
        </w:rPr>
        <w:t>Adjust the Strap Length</w:t>
      </w:r>
      <w:r w:rsidRPr="004F611C">
        <w:rPr>
          <w:rFonts w:ascii="Book Antiqua" w:hAnsi="Book Antiqua" w:cs="Segoe UI"/>
          <w:color w:val="0D0D0D"/>
          <w:sz w:val="28"/>
        </w:rPr>
        <w:t xml:space="preserve">: </w:t>
      </w:r>
      <w:proofErr w:type="spellStart"/>
      <w:r w:rsidRPr="004F611C">
        <w:rPr>
          <w:rFonts w:ascii="Book Antiqua" w:hAnsi="Book Antiqua" w:cs="Segoe UI"/>
          <w:color w:val="0D0D0D"/>
          <w:sz w:val="28"/>
        </w:rPr>
        <w:t>Crossbody</w:t>
      </w:r>
      <w:proofErr w:type="spellEnd"/>
      <w:r w:rsidRPr="004F611C">
        <w:rPr>
          <w:rFonts w:ascii="Book Antiqua" w:hAnsi="Book Antiqua" w:cs="Segoe UI"/>
          <w:color w:val="0D0D0D"/>
          <w:sz w:val="28"/>
        </w:rPr>
        <w:t xml:space="preserve"> bags typically have adjustable straps, allowing you to customize the length for comfort and style. </w:t>
      </w:r>
    </w:p>
    <w:p w:rsidR="004F611C" w:rsidRPr="004F611C" w:rsidRDefault="004F611C" w:rsidP="004F61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</w:p>
    <w:p w:rsidR="004F611C" w:rsidRDefault="004F611C"/>
    <w:sectPr w:rsidR="004F611C" w:rsidSect="004F611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B5945"/>
    <w:multiLevelType w:val="multilevel"/>
    <w:tmpl w:val="DD522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11C"/>
    <w:rsid w:val="00031C80"/>
    <w:rsid w:val="0037658E"/>
    <w:rsid w:val="004F611C"/>
    <w:rsid w:val="006C6F2E"/>
    <w:rsid w:val="008B62E8"/>
    <w:rsid w:val="00A9282A"/>
    <w:rsid w:val="00B461BF"/>
    <w:rsid w:val="00D5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658F1-2611-452B-BA50-201843E8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F611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F611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F6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61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5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02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401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64951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6101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3069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8809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3291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461323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24384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5567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0612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2024-02-10T15:43:00Z</dcterms:created>
  <dcterms:modified xsi:type="dcterms:W3CDTF">2024-02-10T15:50:00Z</dcterms:modified>
</cp:coreProperties>
</file>