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LitShelf - An online bookstore </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team members, understand that copying&amp;pasting material from any source in our project is an allowed practice; we understand that not properly quoting the source constitutes plagiarism.</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attest that we have properly quoted the sources in every sentence/paragraph we have copy&amp;pasted in our report. We further attest that we did not change words to make copy&amp;pasted material appear as our work.</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w:t>
      </w:r>
    </w:p>
    <w:p w:rsidR="00000000" w:rsidDel="00000000" w:rsidP="00000000" w:rsidRDefault="00000000" w:rsidRPr="00000000" w14:paraId="00000014">
      <w:pPr>
        <w:numPr>
          <w:ilvl w:val="0"/>
          <w:numId w:val="4"/>
        </w:numPr>
        <w:ind w:left="720" w:hanging="360"/>
        <w:jc w:val="both"/>
        <w:rPr>
          <w:rFonts w:ascii="Times New Roman" w:cs="Times New Roman" w:eastAsia="Times New Roman" w:hAnsi="Times New Roman"/>
          <w:sz w:val="24"/>
          <w:szCs w:val="24"/>
        </w:rPr>
      </w:pPr>
      <w:hyperlink r:id="rId6">
        <w:r w:rsidDel="00000000" w:rsidR="00000000" w:rsidRPr="00000000">
          <w:rPr>
            <w:color w:val="0000ee"/>
            <w:u w:val="single"/>
            <w:shd w:fill="auto" w:val="clear"/>
            <w:rtl w:val="0"/>
          </w:rPr>
          <w:t xml:space="preserve">Sunandini Medisetti</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smedise@ncsu.edu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numPr>
          <w:ilvl w:val="0"/>
          <w:numId w:val="4"/>
        </w:numPr>
        <w:ind w:left="720" w:hanging="360"/>
        <w:jc w:val="both"/>
        <w:rPr>
          <w:rFonts w:ascii="Times New Roman" w:cs="Times New Roman" w:eastAsia="Times New Roman" w:hAnsi="Times New Roman"/>
          <w:sz w:val="24"/>
          <w:szCs w:val="24"/>
        </w:rPr>
      </w:pPr>
      <w:hyperlink r:id="rId8">
        <w:r w:rsidDel="00000000" w:rsidR="00000000" w:rsidRPr="00000000">
          <w:rPr>
            <w:color w:val="0000ee"/>
            <w:u w:val="single"/>
            <w:shd w:fill="auto" w:val="clear"/>
            <w:rtl w:val="0"/>
          </w:rPr>
          <w:t xml:space="preserve">Tejaswini Panati</w:t>
        </w:r>
      </w:hyperlink>
      <w:r w:rsidDel="00000000" w:rsidR="00000000" w:rsidRPr="00000000">
        <w:rPr>
          <w:rFonts w:ascii="Times New Roman" w:cs="Times New Roman" w:eastAsia="Times New Roman" w:hAnsi="Times New Roman"/>
          <w:sz w:val="24"/>
          <w:szCs w:val="24"/>
          <w:rtl w:val="0"/>
        </w:rPr>
        <w:t xml:space="preserve">(</w:t>
      </w:r>
      <w:hyperlink r:id="rId9">
        <w:r w:rsidDel="00000000" w:rsidR="00000000" w:rsidRPr="00000000">
          <w:rPr>
            <w:rFonts w:ascii="Times New Roman" w:cs="Times New Roman" w:eastAsia="Times New Roman" w:hAnsi="Times New Roman"/>
            <w:sz w:val="24"/>
            <w:szCs w:val="24"/>
            <w:u w:val="single"/>
            <w:rtl w:val="0"/>
          </w:rPr>
          <w:t xml:space="preserve">tpanati@ncsu.edu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Mentors:</w:t>
      </w:r>
    </w:p>
    <w:p w:rsidR="00000000" w:rsidDel="00000000" w:rsidP="00000000" w:rsidRDefault="00000000" w:rsidRPr="00000000" w14:paraId="0000001A">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Yannis Viniotis</w:t>
      </w:r>
    </w:p>
    <w:p w:rsidR="00000000" w:rsidDel="00000000" w:rsidP="00000000" w:rsidRDefault="00000000" w:rsidRPr="00000000" w14:paraId="0000001B">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Ioannis Papapanagiotou</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3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1.1 Motivation</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the architecture for a cloud based online bookstore application using the cloud architect skills learned in CSC 547.</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1.2 Executive Summary </w:t>
      </w: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introduces a robust, secure, and highly scalable online application that seamlessly integrates a comprehensive bookstore e-library experience. LitShelf is designed to empower users with convenient features, enabling them to browse, purchase books, borrow e-library resources, and access a range of related services by ensuring the utmost security and privacy of customer data and financial transactions, providing a trustworthy and dependable digital space for book enthusiasts. Further the online application also enables a collaborative space for fellow readers to check out each other's interpretations of a story. This will improve customer experience and flexibility thereby maximizing the profits for the company with an online presence.</w:t>
      </w:r>
    </w:p>
    <w:p w:rsidR="00000000" w:rsidDel="00000000" w:rsidP="00000000" w:rsidRDefault="00000000" w:rsidRPr="00000000" w14:paraId="0000002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numPr>
          <w:ilvl w:val="0"/>
          <w:numId w:val="3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Description</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 xml:space="preserve">2.1 Problem</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LitShelf is introduced to establish a secure and scalable online presence for a combined bookstore and e-library. This involves creating and deploying a cloud-based Infrastructure as a Service (IaaS) application that allows users to browse, purchase books, borrow library resources, and access related services while ensuring data security and privacy for customer data and financial transactions. </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use the services provided by the public cloud providers to deploy the application and make it available to the users.</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 xml:space="preserve">2.2 Business Requirements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w:t>
            </w:r>
            <w:bookmarkStart w:colFirst="0" w:colLast="0" w:name="5tcl4wvw89ix" w:id="0"/>
            <w:bookmarkEnd w:id="0"/>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for high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or application should respond quickly and seamlessly to user interactions, such as searching for books, viewing book details, and accessing library resources.</w:t>
            </w:r>
          </w:p>
        </w:tc>
      </w:tr>
      <w:tr>
        <w:trPr>
          <w:cantSplit w:val="0"/>
          <w:tblHeader w:val="0"/>
        </w:trPr>
        <w:tc>
          <w:tcPr>
            <w:shd w:fill="auto" w:val="clear"/>
            <w:tcMar>
              <w:top w:w="100.0" w:type="dxa"/>
              <w:left w:w="100.0" w:type="dxa"/>
              <w:bottom w:w="100.0" w:type="dxa"/>
              <w:right w:w="100.0" w:type="dxa"/>
            </w:tcMar>
            <w:vAlign w:val="top"/>
          </w:tcPr>
          <w:bookmarkStart w:colFirst="0" w:colLast="0" w:name="z1okiyocz3t" w:id="1"/>
          <w:bookmarkEnd w:id="1"/>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data and operations should be highly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stringent security measures to safeguard user data (user data, including personal information and financial details.) from data breaches.</w:t>
            </w:r>
          </w:p>
        </w:tc>
      </w:tr>
      <w:tr>
        <w:trPr>
          <w:cantSplit w:val="0"/>
          <w:tblHeader w:val="0"/>
        </w:trPr>
        <w:tc>
          <w:tcPr>
            <w:shd w:fill="auto" w:val="clear"/>
            <w:tcMar>
              <w:top w:w="100.0" w:type="dxa"/>
              <w:left w:w="100.0" w:type="dxa"/>
              <w:bottom w:w="100.0" w:type="dxa"/>
              <w:right w:w="100.0" w:type="dxa"/>
            </w:tcMar>
            <w:vAlign w:val="top"/>
          </w:tcPr>
          <w:bookmarkStart w:colFirst="0" w:colLast="0" w:name="pmwtx78xwypa" w:id="2"/>
          <w:bookmarkEnd w:id="2"/>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robust user management and authentication mechanisms to safeguard user accounts and access control.</w:t>
            </w:r>
          </w:p>
        </w:tc>
      </w:tr>
      <w:tr>
        <w:trPr>
          <w:cantSplit w:val="0"/>
          <w:tblHeader w:val="0"/>
        </w:trPr>
        <w:tc>
          <w:tcPr>
            <w:shd w:fill="auto" w:val="clear"/>
            <w:tcMar>
              <w:top w:w="100.0" w:type="dxa"/>
              <w:left w:w="100.0" w:type="dxa"/>
              <w:bottom w:w="100.0" w:type="dxa"/>
              <w:right w:w="100.0" w:type="dxa"/>
            </w:tcMar>
            <w:vAlign w:val="top"/>
          </w:tcPr>
          <w:bookmarkStart w:colFirst="0" w:colLast="0" w:name="dx5rj5uhkj0v" w:id="3"/>
          <w:bookmarkEnd w:id="3"/>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be 24/7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LitShelf platform operates continuously and consistently, providing users with uninterrupted access to books, resources, and services. Achieving high availability guarantees that the platform remains accessible, even during unexpected events or system maintenance activities.</w:t>
            </w:r>
          </w:p>
        </w:tc>
      </w:tr>
      <w:tr>
        <w:trPr>
          <w:cantSplit w:val="0"/>
          <w:tblHeader w:val="0"/>
        </w:trPr>
        <w:tc>
          <w:tcPr>
            <w:shd w:fill="auto" w:val="clear"/>
            <w:tcMar>
              <w:top w:w="100.0" w:type="dxa"/>
              <w:left w:w="100.0" w:type="dxa"/>
              <w:bottom w:w="100.0" w:type="dxa"/>
              <w:right w:w="100.0" w:type="dxa"/>
            </w:tcMar>
            <w:vAlign w:val="top"/>
          </w:tcPr>
          <w:bookmarkStart w:colFirst="0" w:colLast="0" w:name="miw4j7rghogd" w:id="4"/>
          <w:bookmarkEnd w:id="4"/>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multi-tenancy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separate and secure access for both the bookstore and e-library, with the ability to manage multiple tenants, user accounts, and permissions.</w:t>
            </w:r>
          </w:p>
        </w:tc>
      </w:tr>
      <w:tr>
        <w:trPr>
          <w:cantSplit w:val="0"/>
          <w:tblHeader w:val="0"/>
        </w:trPr>
        <w:tc>
          <w:tcPr>
            <w:shd w:fill="auto" w:val="clear"/>
            <w:tcMar>
              <w:top w:w="100.0" w:type="dxa"/>
              <w:left w:w="100.0" w:type="dxa"/>
              <w:bottom w:w="100.0" w:type="dxa"/>
              <w:right w:w="100.0" w:type="dxa"/>
            </w:tcMar>
            <w:vAlign w:val="top"/>
          </w:tcPr>
          <w:bookmarkStart w:colFirst="0" w:colLast="0" w:name="sjkxyzjr0la2" w:id="5"/>
          <w:bookmarkEnd w:id="5"/>
          <w:p w:rsidR="00000000" w:rsidDel="00000000" w:rsidP="00000000" w:rsidRDefault="00000000" w:rsidRPr="00000000" w14:paraId="000000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retaining data, the organization wishes to maintain historical records of book purchases, library borrowings, user reviews, and interactions. This historical data can be valuable for trend analysis, reporting, and understanding user preferences over time and auditing purposes.</w:t>
            </w:r>
          </w:p>
        </w:tc>
      </w:tr>
      <w:tr>
        <w:trPr>
          <w:cantSplit w:val="0"/>
          <w:tblHeader w:val="0"/>
        </w:trPr>
        <w:tc>
          <w:tcPr>
            <w:shd w:fill="auto" w:val="clear"/>
            <w:tcMar>
              <w:top w:w="100.0" w:type="dxa"/>
              <w:left w:w="100.0" w:type="dxa"/>
              <w:bottom w:w="100.0" w:type="dxa"/>
              <w:right w:w="100.0" w:type="dxa"/>
            </w:tcMar>
            <w:vAlign w:val="top"/>
          </w:tcPr>
          <w:bookmarkStart w:colFirst="0" w:colLast="0" w:name="im2ugtqb8olh" w:id="6"/>
          <w:bookmarkEnd w:id="6"/>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Time varying payloads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need to reserve popular books (during book releases), and the availability of these reserved books changes over time. The system must accommodate this by dynamically adjusting reservation queues and notifying users when a reserved book becomes available.</w:t>
            </w:r>
          </w:p>
        </w:tc>
      </w:tr>
      <w:tr>
        <w:trPr>
          <w:cantSplit w:val="0"/>
          <w:tblHeader w:val="0"/>
        </w:trPr>
        <w:tc>
          <w:tcPr>
            <w:shd w:fill="auto" w:val="clear"/>
            <w:tcMar>
              <w:top w:w="100.0" w:type="dxa"/>
              <w:left w:w="100.0" w:type="dxa"/>
              <w:bottom w:w="100.0" w:type="dxa"/>
              <w:right w:w="100.0" w:type="dxa"/>
            </w:tcMar>
            <w:vAlign w:val="top"/>
          </w:tcPr>
          <w:bookmarkStart w:colFirst="0" w:colLast="0" w:name="xo72znwenebk" w:id="7"/>
          <w:bookmarkEnd w:id="7"/>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reliable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the application to be fault tolerant and accessible to users at all times as downtime can result in lost sales. Handle order processing without errors or interruptions, ensuring that orders are correctly placed, payments are processed securely, and users receive their purchases promptly.</w:t>
            </w:r>
          </w:p>
        </w:tc>
      </w:tr>
      <w:tr>
        <w:trPr>
          <w:cantSplit w:val="0"/>
          <w:tblHeader w:val="0"/>
        </w:trPr>
        <w:tc>
          <w:tcPr>
            <w:shd w:fill="auto" w:val="clear"/>
            <w:tcMar>
              <w:top w:w="100.0" w:type="dxa"/>
              <w:left w:w="100.0" w:type="dxa"/>
              <w:bottom w:w="100.0" w:type="dxa"/>
              <w:right w:w="100.0" w:type="dxa"/>
            </w:tcMar>
            <w:vAlign w:val="top"/>
          </w:tcPr>
          <w:bookmarkStart w:colFirst="0" w:colLast="0" w:name="yi37saodms6t" w:id="8"/>
          <w:bookmarkEnd w:id="8"/>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Cost-Effective Approach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maximizing efficiency, minimizing unnecessary expenditures, and utilizing budget-friendly technologies and practices.</w:t>
            </w:r>
          </w:p>
        </w:tc>
      </w:tr>
      <w:tr>
        <w:trPr>
          <w:cantSplit w:val="0"/>
          <w:tblHeader w:val="0"/>
        </w:trPr>
        <w:tc>
          <w:tcPr>
            <w:shd w:fill="auto" w:val="clear"/>
            <w:tcMar>
              <w:top w:w="100.0" w:type="dxa"/>
              <w:left w:w="100.0" w:type="dxa"/>
              <w:bottom w:w="100.0" w:type="dxa"/>
              <w:right w:w="100.0" w:type="dxa"/>
            </w:tcMar>
            <w:vAlign w:val="top"/>
          </w:tcPr>
          <w:bookmarkStart w:colFirst="0" w:colLast="0" w:name="1em2ywrl2p84" w:id="9"/>
          <w:bookmarkEnd w:id="9"/>
          <w:p w:rsidR="00000000" w:rsidDel="00000000" w:rsidP="00000000" w:rsidRDefault="00000000" w:rsidRPr="00000000" w14:paraId="000000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billing and subscriptions.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Streamline billing processes and subscription management for users who purchase books, borrow library resources, and access premium services.</w:t>
            </w:r>
          </w:p>
        </w:tc>
      </w:tr>
      <w:tr>
        <w:trPr>
          <w:cantSplit w:val="0"/>
          <w:tblHeader w:val="0"/>
        </w:trPr>
        <w:tc>
          <w:tcPr>
            <w:shd w:fill="auto" w:val="clear"/>
            <w:tcMar>
              <w:top w:w="100.0" w:type="dxa"/>
              <w:left w:w="100.0" w:type="dxa"/>
              <w:bottom w:w="100.0" w:type="dxa"/>
              <w:right w:w="100.0" w:type="dxa"/>
            </w:tcMar>
            <w:vAlign w:val="top"/>
          </w:tcPr>
          <w:bookmarkStart w:colFirst="0" w:colLast="0" w:name="jgckj3hwuk4z" w:id="10"/>
          <w:bookmarkEnd w:id="10"/>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eco-conscious and sustainable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adopting eco-conscious practices, minimizing environmental impact, and promoting social responsibility within every aspect of the project's development and deployment.</w:t>
            </w:r>
          </w:p>
        </w:tc>
      </w:tr>
      <w:tr>
        <w:trPr>
          <w:cantSplit w:val="0"/>
          <w:tblHeader w:val="0"/>
        </w:trPr>
        <w:tc>
          <w:tcPr>
            <w:shd w:fill="auto" w:val="clear"/>
            <w:tcMar>
              <w:top w:w="100.0" w:type="dxa"/>
              <w:left w:w="100.0" w:type="dxa"/>
              <w:bottom w:w="100.0" w:type="dxa"/>
              <w:right w:w="100.0" w:type="dxa"/>
            </w:tcMar>
            <w:vAlign w:val="top"/>
          </w:tcPr>
          <w:bookmarkStart w:colFirst="0" w:colLast="0" w:name="quc6ya7do76" w:id="11"/>
          <w:bookmarkEnd w:id="11"/>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application should be operated with high excellence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to run the workloads effectively and there should continuous support for further development to deliver business value</w:t>
            </w:r>
          </w:p>
        </w:tc>
      </w:tr>
      <w:tr>
        <w:trPr>
          <w:cantSplit w:val="0"/>
          <w:tblHeader w:val="0"/>
        </w:trPr>
        <w:tc>
          <w:tcPr>
            <w:shd w:fill="auto" w:val="clear"/>
            <w:tcMar>
              <w:top w:w="100.0" w:type="dxa"/>
              <w:left w:w="100.0" w:type="dxa"/>
              <w:bottom w:w="100.0" w:type="dxa"/>
              <w:right w:w="100.0" w:type="dxa"/>
            </w:tcMar>
            <w:vAlign w:val="top"/>
          </w:tcPr>
          <w:bookmarkStart w:colFirst="0" w:colLast="0" w:name="3jinhk79rqr0" w:id="12"/>
          <w:bookmarkEnd w:id="12"/>
          <w:p w:rsidR="00000000" w:rsidDel="00000000" w:rsidP="00000000" w:rsidRDefault="00000000" w:rsidRPr="00000000" w14:paraId="00000065">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Implement monitoring and alerting mechanisms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Track various metrics such as application performance metrics, page load speeds and server resource utilization and trigger when performance thresholds are exceeded. Monitor for any security breaches. Monitor the health and the status of the server resources </w:t>
            </w:r>
          </w:p>
        </w:tc>
      </w:tr>
      <w:tr>
        <w:trPr>
          <w:cantSplit w:val="0"/>
          <w:tblHeader w:val="0"/>
        </w:trPr>
        <w:tc>
          <w:tcPr>
            <w:shd w:fill="auto" w:val="clear"/>
            <w:tcMar>
              <w:top w:w="100.0" w:type="dxa"/>
              <w:left w:w="100.0" w:type="dxa"/>
              <w:bottom w:w="100.0" w:type="dxa"/>
              <w:right w:w="100.0" w:type="dxa"/>
            </w:tcMar>
            <w:vAlign w:val="top"/>
          </w:tcPr>
          <w:bookmarkStart w:colFirst="0" w:colLast="0" w:name="60b2yjhexrkp" w:id="13"/>
          <w:bookmarkEnd w:id="13"/>
          <w:p w:rsidR="00000000" w:rsidDel="00000000" w:rsidP="00000000" w:rsidRDefault="00000000" w:rsidRPr="00000000" w14:paraId="000000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Storage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 wide range of data, including book information, user profiles, borrowing records, and reviews, to maintain a comprehensive database of both bookstore and library resources. Need to select appropriate cloud storage solution</w:t>
            </w:r>
          </w:p>
        </w:tc>
      </w:tr>
      <w:tr>
        <w:trPr>
          <w:cantSplit w:val="0"/>
          <w:tblHeader w:val="0"/>
        </w:trPr>
        <w:tc>
          <w:tcPr>
            <w:shd w:fill="auto" w:val="clear"/>
            <w:tcMar>
              <w:top w:w="100.0" w:type="dxa"/>
              <w:left w:w="100.0" w:type="dxa"/>
              <w:bottom w:w="100.0" w:type="dxa"/>
              <w:right w:w="100.0" w:type="dxa"/>
            </w:tcMar>
            <w:vAlign w:val="top"/>
          </w:tcPr>
          <w:bookmarkStart w:colFirst="0" w:colLast="0" w:name="yctg3yas3ek6" w:id="14"/>
          <w:bookmarkEnd w:id="14"/>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with external platforms to support multiple payment gateways and for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various payment methods, including credit/debit cards, digital wallets, and other online payment options, to cater to diverse user preferences and regional payment systems. At the same time, we require a rating system and user review moderation and track past book purchases. Recommend similar books based on previous purchases and analytics.</w:t>
            </w:r>
          </w:p>
        </w:tc>
      </w:tr>
    </w:tbl>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 xml:space="preserve">2.3 Technical Requirements</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Corresponding BR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and provision high-performance compute capacity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By identifying the compute requirements and evaluating against the options available, you can make your workload more resource efficient therefore increasing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https://docs.aws.amazon.com/wellarchitected/latest/framework/perf-compute.html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a robust database option (relational, key value , graph etc) for data storage.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Choosing the correct DB option helps in indexing, query optimization and so on which will optimize the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Choose a robust and suitable storage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allows you to determine the most efficient and performant storage technology appropriate for your workload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https://docs.aws.amazon.com/wellarchitected/latest/framework/perf-data.html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an optimal networking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Selecting and configuring appropriate connectivity solutions will increase the reliability of your workload and maximize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Monitor and track the workload resource utilization and operational metrics (ex: application performance metrics, page load speeds, server resource utilization)</w:t>
            </w:r>
            <w:r w:rsidDel="00000000" w:rsidR="00000000" w:rsidRPr="00000000">
              <w:rPr>
                <w:rFonts w:ascii="Times New Roman" w:cs="Times New Roman" w:eastAsia="Times New Roman" w:hAnsi="Times New Roman"/>
                <w:b w:val="1"/>
                <w:color w:val="0000ff"/>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BR1 - Optimize for high performance.</w:t>
            </w:r>
          </w:p>
          <w:p w:rsidR="00000000" w:rsidDel="00000000" w:rsidP="00000000" w:rsidRDefault="00000000" w:rsidRPr="00000000" w14:paraId="00000092">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Justification:  </w:t>
            </w:r>
            <w:r w:rsidDel="00000000" w:rsidR="00000000" w:rsidRPr="00000000">
              <w:rPr>
                <w:rFonts w:ascii="Times New Roman" w:cs="Times New Roman" w:eastAsia="Times New Roman" w:hAnsi="Times New Roman"/>
                <w:color w:val="0000ff"/>
                <w:sz w:val="24"/>
                <w:szCs w:val="24"/>
                <w:rtl w:val="0"/>
              </w:rPr>
              <w:t xml:space="preserve">Identify the KPIs that indicate whether the workload is performing as intended helps to identify degradation and remediate internal or external factors thereby increasing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Pillar: Performance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load balancing to distribute incoming traffic across multiple servers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ensure even workload distribution and prevent overloading of any single server and hence high performance.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Ensure the application can be easily deployed in multiple regions worldwide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BR1 - Optimize for high performance.</w:t>
            </w:r>
          </w:p>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enable high performance providing lower latency through global deployment.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Justification: The above TRs comprehensively address the imperative to optimize for high performance outlined in Business Requirement (BR1). Covering crucial aspects such as compute capacity, robust database options, suitable storage solutions, optimal networking configurations, effective workload monitoring, load balancing, and global deployment, these TRs collectively form a holistic framework that ensures the system is meticulously designed and configured to deliver optimal performance across all dimensions.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Implement a mechanism for secure tenant identification and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BR2 - The application data and operations should be highly secure.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Justification: </w:t>
            </w:r>
            <w:r w:rsidDel="00000000" w:rsidR="00000000" w:rsidRPr="00000000">
              <w:rPr>
                <w:rFonts w:ascii="Times New Roman" w:cs="Times New Roman" w:eastAsia="Times New Roman" w:hAnsi="Times New Roman"/>
                <w:color w:val="0000ff"/>
                <w:sz w:val="24"/>
                <w:szCs w:val="24"/>
                <w:rtl w:val="0"/>
              </w:rPr>
              <w:t xml:space="preserve">This will allow</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only</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authorized and authenticated users and components to be able to access resources hence making it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Pillar: Security</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https://docs.aws.amazon.com/wellarchitected/latest/framework/sec-iam.html</w:t>
              </w:r>
            </w:hyperlink>
            <w:r w:rsidDel="00000000" w:rsidR="00000000" w:rsidRPr="00000000">
              <w:rPr>
                <w:rFonts w:ascii="Times New Roman" w:cs="Times New Roman" w:eastAsia="Times New Roman" w:hAnsi="Times New Roman"/>
                <w:color w:val="0000ff"/>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firewalls, intrusion detection and prevention systems, and network segmentation.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BR2 - The application data and operations should be highly secure.</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safeguard the network infrastructure from threats and unauthorized access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https://docs.aws.amazon.com/wellarchitected/latest/framework/sec-infrastructure.html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Implement real-time monitoring and alerting mechanisms to trace insecure actions and changes within the environment.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BR2 - The application data and operations should be highly secure.</w:t>
            </w:r>
          </w:p>
          <w:p w:rsidR="00000000" w:rsidDel="00000000" w:rsidP="00000000" w:rsidRDefault="00000000" w:rsidRPr="00000000" w14:paraId="000000B9">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Justification: </w:t>
            </w:r>
            <w:r w:rsidDel="00000000" w:rsidR="00000000" w:rsidRPr="00000000">
              <w:rPr>
                <w:rFonts w:ascii="Times New Roman" w:cs="Times New Roman" w:eastAsia="Times New Roman" w:hAnsi="Times New Roman"/>
                <w:color w:val="0000ff"/>
                <w:sz w:val="24"/>
                <w:szCs w:val="24"/>
                <w:rtl w:val="0"/>
              </w:rPr>
              <w:t xml:space="preserve">This will track and help us to investigate any insecure actions thereby promoting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Pillar: Security</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hyperlink r:id="rId14">
              <w:r w:rsidDel="00000000" w:rsidR="00000000" w:rsidRPr="00000000">
                <w:rPr>
                  <w:rFonts w:ascii="Times New Roman" w:cs="Times New Roman" w:eastAsia="Times New Roman" w:hAnsi="Times New Roman"/>
                  <w:color w:val="0000ff"/>
                  <w:sz w:val="24"/>
                  <w:szCs w:val="24"/>
                  <w:u w:val="single"/>
                  <w:rtl w:val="0"/>
                </w:rPr>
                <w:t xml:space="preserve">https://docs.aws.amazon.com/wellarchitected/latest/framework/sec-detection.html</w:t>
              </w:r>
            </w:hyperlink>
            <w:r w:rsidDel="00000000" w:rsidR="00000000" w:rsidRPr="00000000">
              <w:rPr>
                <w:rFonts w:ascii="Times New Roman" w:cs="Times New Roman" w:eastAsia="Times New Roman" w:hAnsi="Times New Roman"/>
                <w:color w:val="0000ff"/>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Encrypt data at rest and in transit using industry-standard encryption protocols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BR2 - The application data and operations should be highly secure.</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reduce risk of unauthorized access</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mishandling or data being lost thereby helping in securing the appln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https://docs.aws.amazon.com/wellarchitected/latest/framework/sec-dataprot.html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sign in mechanisms (Ex:SSO) to allow users to access both the bookstore and lending library services using a single set of credentials.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BR2 - The application data and operations should be highly secure.</w:t>
            </w:r>
          </w:p>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provides secure and convenient access 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The amalgamation of the identified Security Technical Requirements (TRs) forms a robust and comprehensive security framework, aligning with the overarching imperative articulated in Business Requirement (BR2) to establish and uphold a highly secure environment for the application's data and operations. These TRs collectively contribute to a resilient security architecture that systematically addresses access control, network security, real-time monitoring, encryption, and secure authentication mechanisms. This integrated approach ensures that the system is meticulously designed and configured to deliver optimal security across all dimensions, aligning with the overarching security goals outlined in BR2.</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pmwtx78xwypa">
              <w:r w:rsidDel="00000000" w:rsidR="00000000" w:rsidRPr="00000000">
                <w:rPr>
                  <w:rFonts w:ascii="Times New Roman" w:cs="Times New Roman" w:eastAsia="Times New Roman" w:hAnsi="Times New Roman"/>
                  <w:b w:val="1"/>
                  <w:color w:val="1155cc"/>
                  <w:sz w:val="24"/>
                  <w:szCs w:val="24"/>
                  <w:u w:val="single"/>
                  <w:rtl w:val="0"/>
                </w:rPr>
                <w:t xml:space="preserve">TR3.1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secure user management and authentication system that includes robust mechanisms to protect user accounts and control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BR3 - Detect unauthorized access</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By implementing a secure user management and authentication system, we establish a foundation for verifying the identity of users. This ensures that only authorized users can access your cloud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pmwtx78xwypa">
              <w:r w:rsidDel="00000000" w:rsidR="00000000" w:rsidRPr="00000000">
                <w:rPr>
                  <w:rFonts w:ascii="Times New Roman" w:cs="Times New Roman" w:eastAsia="Times New Roman" w:hAnsi="Times New Roman"/>
                  <w:b w:val="1"/>
                  <w:color w:val="1155cc"/>
                  <w:sz w:val="24"/>
                  <w:szCs w:val="24"/>
                  <w:u w:val="single"/>
                  <w:rtl w:val="0"/>
                </w:rPr>
                <w:t xml:space="preserve">TR3.2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encryption protocols, multi-factor authentication, and secure password storage practices </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BR3 - Detect unauthorized access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T</w:t>
            </w:r>
            <w:r w:rsidDel="00000000" w:rsidR="00000000" w:rsidRPr="00000000">
              <w:rPr>
                <w:rFonts w:ascii="Times New Roman" w:cs="Times New Roman" w:eastAsia="Times New Roman" w:hAnsi="Times New Roman"/>
                <w:sz w:val="24"/>
                <w:szCs w:val="24"/>
                <w:rtl w:val="0"/>
              </w:rPr>
              <w:t xml:space="preserve">his ensures user data confidentiality and user identity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pmwtx78xwypa">
              <w:r w:rsidDel="00000000" w:rsidR="00000000" w:rsidRPr="00000000">
                <w:rPr>
                  <w:rFonts w:ascii="Times New Roman" w:cs="Times New Roman" w:eastAsia="Times New Roman" w:hAnsi="Times New Roman"/>
                  <w:b w:val="1"/>
                  <w:color w:val="1155cc"/>
                  <w:sz w:val="24"/>
                  <w:szCs w:val="24"/>
                  <w:u w:val="single"/>
                  <w:rtl w:val="0"/>
                </w:rPr>
                <w:t xml:space="preserve">TR3.3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access control measures to restrict unauthorized access and implement audit trails for monitoring user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BR3 - Detect unauthorized access</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Access control mechanisms define who can access what resources within your application. This helps restrict access to sensitive data and functionality to only those who have the proper authorization.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Collectively, these Technical Requirements establish a comprehensive security posture for user management and access control, systematically addressing user identity verification, data confidentiality, activity monitoring, and vulnerability mitigation. This integrated approach ensures that the cloud application is meticulously designed and configured to detect and prevent unauthorized access, aligning with the overarching security goals outlined in BR3.</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dx5rj5uhkj0v">
              <w:r w:rsidDel="00000000" w:rsidR="00000000" w:rsidRPr="00000000">
                <w:rPr>
                  <w:rFonts w:ascii="Times New Roman" w:cs="Times New Roman" w:eastAsia="Times New Roman" w:hAnsi="Times New Roman"/>
                  <w:b w:val="1"/>
                  <w:color w:val="1155cc"/>
                  <w:sz w:val="24"/>
                  <w:szCs w:val="24"/>
                  <w:u w:val="single"/>
                  <w:rtl w:val="0"/>
                </w:rPr>
                <w:t xml:space="preserve">TR4.1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and failover mechanisms.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BR4 - The application should be 24/7 available.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distribute traffic and maintain seamless operations therefore ensuring high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dx5rj5uhkj0v">
              <w:r w:rsidDel="00000000" w:rsidR="00000000" w:rsidRPr="00000000">
                <w:rPr>
                  <w:rFonts w:ascii="Times New Roman" w:cs="Times New Roman" w:eastAsia="Times New Roman" w:hAnsi="Times New Roman"/>
                  <w:b w:val="1"/>
                  <w:color w:val="1155cc"/>
                  <w:sz w:val="24"/>
                  <w:szCs w:val="24"/>
                  <w:u w:val="single"/>
                  <w:rtl w:val="0"/>
                </w:rPr>
                <w:t xml:space="preserve">TR4.2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monitoring and alerting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BR4 - The application should be 24/7 available.</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help in detecting potential issues in real-time and trigger rapid response protocols to make the systems more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dx5rj5uhkj0v">
              <w:r w:rsidDel="00000000" w:rsidR="00000000" w:rsidRPr="00000000">
                <w:rPr>
                  <w:rFonts w:ascii="Times New Roman" w:cs="Times New Roman" w:eastAsia="Times New Roman" w:hAnsi="Times New Roman"/>
                  <w:b w:val="1"/>
                  <w:color w:val="1155cc"/>
                  <w:sz w:val="24"/>
                  <w:szCs w:val="24"/>
                  <w:u w:val="single"/>
                  <w:rtl w:val="0"/>
                </w:rPr>
                <w:t xml:space="preserve">TR4.3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geographically distributed backup systems and data replication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BR4 - The application should be 24/7 available.</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mitigate the impact of unexpected events or system maintenance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Availability</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The amalgamation of Technical Requirements (TR4.1, TR4.2, and TR4.3) under the Availability pillar forms a robust and integrated framework, aligning with the imperative outlined in Business Requirement (BR4) to ensure the continuous availability of the application 24/7. These requirements collectively contribute to establishing and maintaining a highly available environment, ensuring uninterrupted operations and a seamless user experienceThis integrated approach ensures that the cloud application is meticulously designed and configured to meet the high availability requirements, providing users with uninterrupted access and a seamless experience as outlined in BR4.</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miw4j7rghogd">
              <w:r w:rsidDel="00000000" w:rsidR="00000000" w:rsidRPr="00000000">
                <w:rPr>
                  <w:rFonts w:ascii="Times New Roman" w:cs="Times New Roman" w:eastAsia="Times New Roman" w:hAnsi="Times New Roman"/>
                  <w:b w:val="1"/>
                  <w:color w:val="1155cc"/>
                  <w:sz w:val="24"/>
                  <w:szCs w:val="24"/>
                  <w:u w:val="single"/>
                  <w:rtl w:val="0"/>
                </w:rPr>
                <w:t xml:space="preserve">TR5.1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Isolate tenants and orchestrate their deployments effectively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BR5 - Implement multi-tenancy.</w:t>
            </w:r>
          </w:p>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Ensures that tenants' data and resources are kept separate and secure, preventing one tenant from accessing or affecting the data and resources of another thereby allowing multi tenancy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miw4j7rghogd">
              <w:r w:rsidDel="00000000" w:rsidR="00000000" w:rsidRPr="00000000">
                <w:rPr>
                  <w:rFonts w:ascii="Times New Roman" w:cs="Times New Roman" w:eastAsia="Times New Roman" w:hAnsi="Times New Roman"/>
                  <w:b w:val="1"/>
                  <w:color w:val="1155cc"/>
                  <w:sz w:val="24"/>
                  <w:szCs w:val="24"/>
                  <w:u w:val="single"/>
                  <w:rtl w:val="0"/>
                </w:rPr>
                <w:t xml:space="preserve">TR5.2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Create access control policies and separate user roles and permissions for each tenant</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TR5.1 ensures the effective isolation of tenants and orchestrates their deployments in a multi-tenant environment. This approach guarantees that each tenant's data and resources remain separate and secure, preventing unauthorized access and ensuring the integrity of the multi-tenancy architecture. Additionally, TR5.2 further enhances security by implementing access control policies and distinct user roles and permissions for each tenant, reinforcing the principle of least privilege. </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sjkxyzjr0la2">
              <w:r w:rsidDel="00000000" w:rsidR="00000000" w:rsidRPr="00000000">
                <w:rPr>
                  <w:rFonts w:ascii="Times New Roman" w:cs="Times New Roman" w:eastAsia="Times New Roman" w:hAnsi="Times New Roman"/>
                  <w:b w:val="1"/>
                  <w:color w:val="1155cc"/>
                  <w:sz w:val="24"/>
                  <w:szCs w:val="24"/>
                  <w:u w:val="single"/>
                  <w:rtl w:val="0"/>
                </w:rPr>
                <w:t xml:space="preserve">TR6.1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Establish automated backup and restore procedures to protect against data loss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BR6 - Retain Data</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ensures data protection and continuity and hence data retention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im2ugtqb8olh">
              <w:r w:rsidDel="00000000" w:rsidR="00000000" w:rsidRPr="00000000">
                <w:rPr>
                  <w:rFonts w:ascii="Times New Roman" w:cs="Times New Roman" w:eastAsia="Times New Roman" w:hAnsi="Times New Roman"/>
                  <w:b w:val="1"/>
                  <w:color w:val="1155cc"/>
                  <w:sz w:val="24"/>
                  <w:szCs w:val="24"/>
                  <w:u w:val="single"/>
                  <w:rtl w:val="0"/>
                </w:rPr>
                <w:t xml:space="preserve">TR7.1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a system to auto-scale horizontally and vertically.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BR7 - Accommodate Time varying payloads.</w:t>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auto scaling ability will dynamically handle varying 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https://docs.aws.amazon.com/wellarchitected/latest/framework/rel_adapt_to_changes_proactive_adapt_auto.html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shd w:fill="a2c4c9" w:val="clear"/>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sz w:val="24"/>
                <w:szCs w:val="24"/>
                <w:shd w:fill="a2c4c9" w:val="clear"/>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4"/>
                <w:szCs w:val="24"/>
                <w:shd w:fill="a2c4c9" w:val="clear"/>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shd w:fill="a2c4c9"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your quota increase requests for your workload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w:t>
            </w:r>
            <w:r w:rsidDel="00000000" w:rsidR="00000000" w:rsidRPr="00000000">
              <w:rPr>
                <w:rFonts w:ascii="Times New Roman" w:cs="Times New Roman" w:eastAsia="Times New Roman" w:hAnsi="Times New Roman"/>
                <w:sz w:val="24"/>
                <w:szCs w:val="24"/>
                <w:rtl w:val="0"/>
              </w:rPr>
              <w:t xml:space="preserve"> By knowing and managing cloud resource constraints, such as disk or network, which are potentially impactful we make the system more reliable.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https://docs.aws.amazon.com/wellarchitected/latest/framework/rel-01.html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redundant connectivity between private networks in the cloud and on-premises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ensure resiliency in the failure of the topologies and handle </w:t>
            </w:r>
            <w:r w:rsidDel="00000000" w:rsidR="00000000" w:rsidRPr="00000000">
              <w:rPr>
                <w:rFonts w:ascii="Times New Roman" w:cs="Times New Roman" w:eastAsia="Times New Roman" w:hAnsi="Times New Roman"/>
                <w:color w:val="16191f"/>
                <w:sz w:val="24"/>
                <w:szCs w:val="24"/>
                <w:highlight w:val="white"/>
                <w:rtl w:val="0"/>
              </w:rPr>
              <w:t xml:space="preserve">unexpected increase in traffic or use of your 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https://docs.aws.amazon.com/wellarchitected/latest/framework/rel_planning_network_topology_ha_conn_private_networks.html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mplement loose coupling using load balancers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Enabling load balancers will route traffic to only healthy EC2 instances mitigating failure on any one of them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Pillar:Reliability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https://docs.aws.amazon.com/wellarchitected/latest/framework/rel_prevent_interaction_failure_loosely_coupled_system.html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Monitor demand and workload utilization, and automate the addition or removal of resources to align with demand.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help in efficiently managing resource allocation and hence ensuring that the system behaves as expected consistently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https://docs.aws.amazon.com/wellarchitected/latest/framework/rel_monitor_aws_resources_monitor_resources.html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a system to auto-scale horizontally and vertically that can dynamically handle varying workload.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scale resources proactively to meet demand and avoid availability impact and hence improving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https://docs.aws.amazon.com/wellarchitected/latest/framework/rel_adapt_to_changes_proactive_adapt_auto.html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automated backup and restore procedures to protect against data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Implementing a mechanism to create backups, or being able to reproduce the data from an external source improves the ability to restore and recover data during an outage.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https://docs.aws.amazon.com/wellarchitected/latest/framework/rel_backing_up_data_automated_backups_data.html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failure recovery mechanisms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Automated recovery reduces your recovery time by eliminating the opportunity for manual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6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https://docs.aws.amazon.com/wellarchitected/latest/framework/rel_planning_for_recovery_auto_recovery.html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xo72znwenebk">
              <w:r w:rsidDel="00000000" w:rsidR="00000000" w:rsidRPr="00000000">
                <w:rPr>
                  <w:rFonts w:ascii="Times New Roman" w:cs="Times New Roman" w:eastAsia="Times New Roman" w:hAnsi="Times New Roman"/>
                  <w:b w:val="1"/>
                  <w:color w:val="1155cc"/>
                  <w:sz w:val="24"/>
                  <w:szCs w:val="24"/>
                  <w:u w:val="single"/>
                  <w:rtl w:val="0"/>
                </w:rPr>
                <w:t xml:space="preserve">TR8.8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automation when obtaining or scaling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BR8 - Implement a reliable architecture</w:t>
            </w:r>
          </w:p>
          <w:p w:rsidR="00000000" w:rsidDel="00000000" w:rsidP="00000000" w:rsidRDefault="00000000" w:rsidRPr="00000000" w14:paraId="000001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p>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reduces errors caused by manual processes and reduces the effort to deploy 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w:t>
            </w:r>
          </w:p>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https://docs.aws.amazon.com/wellarchitected/latest/framework/rel_adapt_to_changes_autoscale_adapt.html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The justifications for the listed technical requirements (TRs) predominantly revolve around enhancing the reliability of the architecture. For instance, TR7.1 emphasizes the implementation of auto-scaling mechanisms to dynamically handle varying workloads, contributing to the pillar of reliability. Similarly, TR8.1 encompasses various strategies, such as managing quota increase requests, establishing redundant connectivity, implementing loose coupling with load balancers, monitoring demand, and workload utilization, and automating resource addition or removal to align with demand. These actions collectively aim to proactively adapt to changes, prevent failures, and efficiently manage resources, ultimately reinforcing the reliability of the system. Additionally, TR8.6 and TR8.7 specifically address data protection and recovery, while TR8.8 underscores the use of automation to reduce errors and enhance the reliability of resource obtaining and scaling processes. Each technical requirement aligns with the pillar of reliability and contributes to building a robust and dependable architecture.</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process to identify and decommission unused resources and automate this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BR9 - Implement a Cost-Effective Approach </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ensures you shut down or terminates unused resources to reduce 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https://docs.aws.amazon.com/wellarchitected/latest/framework/cost_decomissioning_resources_implement_process.html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billing and cost management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BR9 - Implement a Cost-Effective Approach </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Configuration of services, tools, and resources to organize and track cost and usage data and further lower cost with resources and pricing optimizations.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7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https://docs.aws.amazon.com/wellarchitected/latest/framework/cost_monitor_usage_config_tools.html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Provision resources dynamically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BR9 - Implement a Cost-Effective Approach </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demand based or time based provisioning helps in the least amount of over-provisioning or under-provisioning thereby reducing the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https://docs.aws.amazon.com/wellarchitected/latest/framework/cost_manage_demand_resources_dynamic.html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dashboards to monitor cost proactively for the 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BR9 - Implement a Cost-Effective Approach </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helps us to regularly review the costs with configured tools and monitor/analyze any unnecessary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https://docs.aws.amazon.com/wellarchitected/latest/framework/cost_cloud_financial_management_proactive_process.html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and optimize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BR9 - Implement a Cost-Effective Approach </w:t>
            </w:r>
          </w:p>
          <w:p w:rsidR="00000000" w:rsidDel="00000000" w:rsidP="00000000" w:rsidRDefault="00000000" w:rsidRPr="00000000" w14:paraId="000001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optimizes storage costs and efficiency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The justifications for TRs for BR9 focus on implementing a cost-effective approach, aligning with the pillar of cost efficiency. TR9.1 underscores the importance of identifying and decommissioning unused resources through automated processes, reducing waste and minimizing unnecessary costs. TR9.2 emphasizes the configuration of billing and cost management tools to organize and track cost and usage data, enabling resource and pricing optimizations for overall cost reduction. TR9.3 advocates for dynamic provisioning of resources based on demand or time, aiming to minimize over-provisioning or under-provisioning and thus, lowering costs. TR9.4 encourages the implementation of dashboards to proactively monitor costs, allowing for regular reviews and analysis to identify and rectify unnecessary costs. Lastly, TR9.5 promotes the use of data compression techniques to optimize storage costs and improve efficiency, contributing to the overall cost-effectiveness of the architecture. Each of these strategies collectively reinforces the pillar of cost efficiency within the well-architected framework.</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1em2ywrl2p84">
              <w:r w:rsidDel="00000000" w:rsidR="00000000" w:rsidRPr="00000000">
                <w:rPr>
                  <w:rFonts w:ascii="Times New Roman" w:cs="Times New Roman" w:eastAsia="Times New Roman" w:hAnsi="Times New Roman"/>
                  <w:b w:val="1"/>
                  <w:color w:val="1155cc"/>
                  <w:sz w:val="24"/>
                  <w:szCs w:val="24"/>
                  <w:u w:val="single"/>
                  <w:rtl w:val="0"/>
                </w:rPr>
                <w:t xml:space="preserve">TR10.1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appropriate usage-based billing or price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BR10 - Manage billing and subscriptions.</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help to run systems to deliver business value at the lowest price point with various models like “pay-as-you-go”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https://docs.aws.amazon.com/wellarchitected/latest/framework/cost_select_service_analyze_all.html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jgckj3hwuk4z">
              <w:r w:rsidDel="00000000" w:rsidR="00000000" w:rsidRPr="00000000">
                <w:rPr>
                  <w:rFonts w:ascii="Times New Roman" w:cs="Times New Roman" w:eastAsia="Times New Roman" w:hAnsi="Times New Roman"/>
                  <w:b w:val="1"/>
                  <w:color w:val="1155cc"/>
                  <w:sz w:val="24"/>
                  <w:szCs w:val="24"/>
                  <w:u w:val="single"/>
                  <w:rtl w:val="0"/>
                </w:rPr>
                <w:t xml:space="preserve">TR11.1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regions with less carbon footprint for the workload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BR11 - Implement the eco-conscious and sustainable architecture</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Placing a workload close to Amazon renewable energy projects or Regions with low published carbon intensity can help to lower the carbon footprint of a cloud workload thereby improving 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Sustainability</w:t>
            </w:r>
          </w:p>
          <w:p w:rsidR="00000000" w:rsidDel="00000000" w:rsidP="00000000" w:rsidRDefault="00000000" w:rsidRPr="00000000" w14:paraId="000001A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https://docs.aws.amazon.com/wellarchitected/latest/framework/sus_sus_region_a2.html</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quc6ya7do76">
              <w:r w:rsidDel="00000000" w:rsidR="00000000" w:rsidRPr="00000000">
                <w:rPr>
                  <w:rFonts w:ascii="Times New Roman" w:cs="Times New Roman" w:eastAsia="Times New Roman" w:hAnsi="Times New Roman"/>
                  <w:b w:val="1"/>
                  <w:color w:val="1155cc"/>
                  <w:sz w:val="24"/>
                  <w:szCs w:val="24"/>
                  <w:u w:val="single"/>
                  <w:rtl w:val="0"/>
                </w:rPr>
                <w:t xml:space="preserve">TR12.1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Automate build, deployment, and testing of the workload.</w:t>
            </w:r>
          </w:p>
          <w:p w:rsidR="00000000" w:rsidDel="00000000" w:rsidP="00000000" w:rsidRDefault="00000000" w:rsidRPr="00000000" w14:paraId="000001B8">
            <w:pPr>
              <w:widowControl w:val="0"/>
              <w:spacing w:line="240" w:lineRule="auto"/>
              <w:jc w:val="both"/>
              <w:rPr>
                <w:rFonts w:ascii="Times New Roman" w:cs="Times New Roman" w:eastAsia="Times New Roman" w:hAnsi="Times New Roman"/>
                <w:sz w:val="24"/>
                <w:szCs w:val="24"/>
                <w:shd w:fill="f7f7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BR12 - The online application should be operated with high excellence</w:t>
            </w:r>
          </w:p>
          <w:p w:rsidR="00000000" w:rsidDel="00000000" w:rsidP="00000000" w:rsidRDefault="00000000" w:rsidRPr="00000000" w14:paraId="000001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p>
          <w:p w:rsidR="00000000" w:rsidDel="00000000" w:rsidP="00000000" w:rsidRDefault="00000000" w:rsidRPr="00000000" w14:paraId="000001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Continuous optimization techniques will streamline the application, enhancing code efficiency, database queries, and network communication. This reduces errors caused by manual processes and reduces the effort to deploy changes.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Operational Excellence</w:t>
            </w:r>
          </w:p>
          <w:p w:rsidR="00000000" w:rsidDel="00000000" w:rsidP="00000000" w:rsidRDefault="00000000" w:rsidRPr="00000000" w14:paraId="000001B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b w:val="1"/>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https://docs.aws.amazon.com/wellarchitected/latest/framework/ops_dev_integ_auto_integ_deploy.html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3jinhk79rqr0">
              <w:r w:rsidDel="00000000" w:rsidR="00000000" w:rsidRPr="00000000">
                <w:rPr>
                  <w:rFonts w:ascii="Times New Roman" w:cs="Times New Roman" w:eastAsia="Times New Roman" w:hAnsi="Times New Roman"/>
                  <w:b w:val="1"/>
                  <w:color w:val="1155cc"/>
                  <w:sz w:val="24"/>
                  <w:szCs w:val="24"/>
                  <w:u w:val="single"/>
                  <w:rtl w:val="0"/>
                </w:rPr>
                <w:t xml:space="preserve">TR13.1</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track the workload resource utilization and metrics (ex: application performance metrics, page load speeds, server resource utilization)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BR13 - Implement monitoring and alerting mechanisms.</w:t>
            </w:r>
          </w:p>
          <w:p w:rsidR="00000000" w:rsidDel="00000000" w:rsidP="00000000" w:rsidRDefault="00000000" w:rsidRPr="00000000" w14:paraId="000001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Identify the KPIs that indicate whether the workload is performing as intended helps to identify degradation and remediate internal or external factors thereby increasing performance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p w:rsidR="00000000" w:rsidDel="00000000" w:rsidP="00000000" w:rsidRDefault="00000000" w:rsidRPr="00000000" w14:paraId="000001C8">
            <w:pPr>
              <w:widowControl w:val="0"/>
              <w:spacing w:line="24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Reliability </w:t>
            </w:r>
          </w:p>
          <w:p w:rsidR="00000000" w:rsidDel="00000000" w:rsidP="00000000" w:rsidRDefault="00000000" w:rsidRPr="00000000" w14:paraId="000001CA">
            <w:pPr>
              <w:widowControl w:val="0"/>
              <w:spacing w:line="240" w:lineRule="auto"/>
              <w:rPr>
                <w:rFonts w:ascii="Times New Roman" w:cs="Times New Roman" w:eastAsia="Times New Roman" w:hAnsi="Times New Roman"/>
                <w:b w:val="1"/>
                <w:color w:val="0000ff"/>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3jinhk79rqr0">
              <w:r w:rsidDel="00000000" w:rsidR="00000000" w:rsidRPr="00000000">
                <w:rPr>
                  <w:rFonts w:ascii="Times New Roman" w:cs="Times New Roman" w:eastAsia="Times New Roman" w:hAnsi="Times New Roman"/>
                  <w:b w:val="1"/>
                  <w:color w:val="1155cc"/>
                  <w:sz w:val="24"/>
                  <w:szCs w:val="24"/>
                  <w:u w:val="single"/>
                  <w:rtl w:val="0"/>
                </w:rPr>
                <w:t xml:space="preserve">TR13.2</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monitoring and alerting mechanisms to trace insecure actions and changes within the environment.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BR13 - Implement monitoring and alerting mechanisms.</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will track and help us to investigate any insecure actions thereby promoting security.</w:t>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1D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60b2yjhexrkp">
              <w:r w:rsidDel="00000000" w:rsidR="00000000" w:rsidRPr="00000000">
                <w:rPr>
                  <w:rFonts w:ascii="Times New Roman" w:cs="Times New Roman" w:eastAsia="Times New Roman" w:hAnsi="Times New Roman"/>
                  <w:b w:val="1"/>
                  <w:color w:val="1155cc"/>
                  <w:sz w:val="24"/>
                  <w:szCs w:val="24"/>
                  <w:u w:val="single"/>
                  <w:rtl w:val="0"/>
                </w:rPr>
                <w:t xml:space="preserve">TR14.1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efficient indexing and search capabilities to allow users to find books</w:t>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BR14 - Implement Data storage solutions.</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It enhances the ability to find books, which is an essential data management requirement.</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60b2yjhexrkp">
              <w:r w:rsidDel="00000000" w:rsidR="00000000" w:rsidRPr="00000000">
                <w:rPr>
                  <w:rFonts w:ascii="Times New Roman" w:cs="Times New Roman" w:eastAsia="Times New Roman" w:hAnsi="Times New Roman"/>
                  <w:b w:val="1"/>
                  <w:color w:val="1155cc"/>
                  <w:sz w:val="24"/>
                  <w:szCs w:val="24"/>
                  <w:u w:val="single"/>
                  <w:rtl w:val="0"/>
                </w:rPr>
                <w:t xml:space="preserve">TR14.2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and optimize data storage.</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BR14 - Implement Data storage solutions.</w:t>
            </w:r>
          </w:p>
          <w:p w:rsidR="00000000" w:rsidDel="00000000" w:rsidP="00000000" w:rsidRDefault="00000000" w:rsidRPr="00000000" w14:paraId="000001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This optimizes storage costs and efficiency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Cost efficiency</w:t>
            </w:r>
          </w:p>
          <w:p w:rsidR="00000000" w:rsidDel="00000000" w:rsidP="00000000" w:rsidRDefault="00000000" w:rsidRPr="00000000" w14:paraId="000001D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TR14.1 addresses the imperative to enhance book discovery, crucial for effective data management. This aligns with the performance efficiency pillar, emphasizing improved user experience. On the other hand, TR14.2 responds to the need for cost-effective data storage, aligning with the cost efficiency pillar. By implementing data compression techniques, this initiative aims to optimize storage costs, ensuring an economically viable solution. The combined effect of these efforts is a comprehensive strategy that not only improves performance and user experience but also ensures efficient and cost-effective data storage for the application.</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ctg3yas3ek6">
              <w:r w:rsidDel="00000000" w:rsidR="00000000" w:rsidRPr="00000000">
                <w:rPr>
                  <w:rFonts w:ascii="Times New Roman" w:cs="Times New Roman" w:eastAsia="Times New Roman" w:hAnsi="Times New Roman"/>
                  <w:b w:val="1"/>
                  <w:color w:val="1155cc"/>
                  <w:sz w:val="24"/>
                  <w:szCs w:val="24"/>
                  <w:u w:val="single"/>
                  <w:rtl w:val="0"/>
                </w:rPr>
                <w:t xml:space="preserve">TR15.1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Seamless Integration with External Platforms</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BR15 - Integrate with external platforms to support multiple payment gateways and for analytics</w:t>
            </w:r>
          </w:p>
          <w:p w:rsidR="00000000" w:rsidDel="00000000" w:rsidP="00000000" w:rsidRDefault="00000000" w:rsidRPr="00000000" w14:paraId="000001EB">
            <w:pPr>
              <w:widowControl w:val="0"/>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Justification:</w:t>
            </w:r>
            <w:r w:rsidDel="00000000" w:rsidR="00000000" w:rsidRPr="00000000">
              <w:rPr>
                <w:rFonts w:ascii="Times New Roman" w:cs="Times New Roman" w:eastAsia="Times New Roman" w:hAnsi="Times New Roman"/>
                <w:b w:val="1"/>
                <w:color w:val="ff0000"/>
                <w:sz w:val="24"/>
                <w:szCs w:val="24"/>
                <w:rtl w:val="0"/>
              </w:rPr>
              <w:br w:type="textWrapping"/>
            </w:r>
          </w:p>
          <w:p w:rsidR="00000000" w:rsidDel="00000000" w:rsidP="00000000" w:rsidRDefault="00000000" w:rsidRPr="00000000" w14:paraId="000001EC">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374151"/>
                <w:sz w:val="24"/>
                <w:szCs w:val="24"/>
                <w:rtl w:val="0"/>
              </w:rPr>
              <w:t xml:space="preserve">Integrating with external platforms enables diverse payment options, enhancing user convenience and expanding the customer base. </w:t>
            </w:r>
            <w:r w:rsidDel="00000000" w:rsidR="00000000" w:rsidRPr="00000000">
              <w:rPr>
                <w:rtl w:val="0"/>
              </w:rPr>
            </w:r>
          </w:p>
          <w:p w:rsidR="00000000" w:rsidDel="00000000" w:rsidP="00000000" w:rsidRDefault="00000000" w:rsidRPr="00000000" w14:paraId="000001ED">
            <w:pPr>
              <w:widowControl w:val="0"/>
              <w:spacing w:line="240" w:lineRule="auto"/>
              <w:rPr>
                <w:rFonts w:ascii="Times New Roman" w:cs="Times New Roman" w:eastAsia="Times New Roman" w:hAnsi="Times New Roman"/>
                <w:color w:val="ff0000"/>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rPr>
            </w:pPr>
            <w:hyperlink w:anchor="yctg3yas3ek6">
              <w:r w:rsidDel="00000000" w:rsidR="00000000" w:rsidRPr="00000000">
                <w:rPr>
                  <w:rFonts w:ascii="Times New Roman" w:cs="Times New Roman" w:eastAsia="Times New Roman" w:hAnsi="Times New Roman"/>
                  <w:b w:val="1"/>
                  <w:color w:val="1155cc"/>
                  <w:sz w:val="24"/>
                  <w:szCs w:val="24"/>
                  <w:u w:val="single"/>
                  <w:rtl w:val="0"/>
                </w:rPr>
                <w:t xml:space="preserve">TR15.2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Secure Data Pipelines for External Platform Integration</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BR15 - Integrate with external platforms to support multiple payment gateways and for analytics</w:t>
            </w:r>
          </w:p>
          <w:p w:rsidR="00000000" w:rsidDel="00000000" w:rsidP="00000000" w:rsidRDefault="00000000" w:rsidRPr="00000000" w14:paraId="000001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14:paraId="000001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Establishing secure data pipelines for external platform integration ensures the safe and compliant exchange of sensitive user information, enhancing payment gateway transactions and analytics processes. This approach guarantees data privacy, regulatory adherence, and user trust.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color w:val="ff0000"/>
                <w:sz w:val="24"/>
                <w:szCs w:val="24"/>
              </w:rPr>
            </w:pPr>
            <w:r w:rsidDel="00000000" w:rsidR="00000000" w:rsidRPr="00000000">
              <w:rPr>
                <w:rtl w:val="0"/>
              </w:rPr>
            </w:r>
          </w:p>
        </w:tc>
      </w:tr>
      <w:tr>
        <w:trPr>
          <w:cantSplit w:val="0"/>
          <w:trHeight w:val="42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Justification:</w:t>
            </w:r>
            <w:r w:rsidDel="00000000" w:rsidR="00000000" w:rsidRPr="00000000">
              <w:rPr>
                <w:rFonts w:ascii="Times New Roman" w:cs="Times New Roman" w:eastAsia="Times New Roman" w:hAnsi="Times New Roman"/>
                <w:sz w:val="24"/>
                <w:szCs w:val="24"/>
                <w:rtl w:val="0"/>
              </w:rPr>
              <w:t xml:space="preserve"> The justification for TR15.1 centers on the enhancement of user experience by seamlessly integrating with external platforms, providing diverse payment options that increase user convenience and expand the customer base. In TR15.2, the emphasis is on establishing secure data pipelines for external platform integration to ensure the safe and compliant exchange of sensitive user information. This not only enhances payment gateway transactions and analytics processes but also guarantees data privacy, regulatory adherence, and fosters user trust by implementing a secure and reliable integration framework.</w:t>
            </w:r>
          </w:p>
        </w:tc>
      </w:tr>
    </w:tbl>
    <w:p w:rsidR="00000000" w:rsidDel="00000000" w:rsidP="00000000" w:rsidRDefault="00000000" w:rsidRPr="00000000" w14:paraId="000001F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Tradeoffs </w:t>
      </w:r>
    </w:p>
    <w:p w:rsidR="00000000" w:rsidDel="00000000" w:rsidP="00000000" w:rsidRDefault="00000000" w:rsidRPr="00000000" w14:paraId="000001FB">
      <w:pPr>
        <w:ind w:firstLine="72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FC">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740"/>
        <w:gridCol w:w="4935"/>
        <w:gridCol w:w="2100"/>
        <w:tblGridChange w:id="0">
          <w:tblGrid>
            <w:gridCol w:w="810"/>
            <w:gridCol w:w="1740"/>
            <w:gridCol w:w="4935"/>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Conflicting TR’s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Vs Security</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TR- 1.1 Vs TR- 2.4</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hyperlink w:anchor="5tcl4wvw89ix">
              <w:r w:rsidDel="00000000" w:rsidR="00000000" w:rsidRPr="00000000">
                <w:rPr>
                  <w:rFonts w:ascii="Times New Roman" w:cs="Times New Roman" w:eastAsia="Times New Roman" w:hAnsi="Times New Roman"/>
                  <w:b w:val="1"/>
                  <w:color w:val="1155cc"/>
                  <w:sz w:val="24"/>
                  <w:szCs w:val="24"/>
                  <w:u w:val="single"/>
                  <w:rtl w:val="0"/>
                </w:rPr>
                <w:t xml:space="preserve">TR1.1: </w:t>
              </w:r>
            </w:hyperlink>
            <w:hyperlink w:anchor="5tcl4wvw89ix">
              <w:r w:rsidDel="00000000" w:rsidR="00000000" w:rsidRPr="00000000">
                <w:rPr>
                  <w:rFonts w:ascii="Times New Roman" w:cs="Times New Roman" w:eastAsia="Times New Roman" w:hAnsi="Times New Roman"/>
                  <w:color w:val="1155cc"/>
                  <w:sz w:val="24"/>
                  <w:szCs w:val="24"/>
                  <w:u w:val="single"/>
                  <w:rtl w:val="0"/>
                </w:rPr>
                <w:t xml:space="preserve">Select and provision high-performance compute capacity</w:t>
              </w:r>
            </w:hyperlink>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hyperlink w:anchor="z1okiyocz3t">
              <w:r w:rsidDel="00000000" w:rsidR="00000000" w:rsidRPr="00000000">
                <w:rPr>
                  <w:rFonts w:ascii="Times New Roman" w:cs="Times New Roman" w:eastAsia="Times New Roman" w:hAnsi="Times New Roman"/>
                  <w:b w:val="1"/>
                  <w:color w:val="1155cc"/>
                  <w:sz w:val="24"/>
                  <w:szCs w:val="24"/>
                  <w:u w:val="single"/>
                  <w:rtl w:val="0"/>
                </w:rPr>
                <w:t xml:space="preserve">TR2.4:  </w:t>
              </w:r>
            </w:hyperlink>
            <w:hyperlink w:anchor="z1okiyocz3t">
              <w:r w:rsidDel="00000000" w:rsidR="00000000" w:rsidRPr="00000000">
                <w:rPr>
                  <w:rFonts w:ascii="Times New Roman" w:cs="Times New Roman" w:eastAsia="Times New Roman" w:hAnsi="Times New Roman"/>
                  <w:color w:val="1155cc"/>
                  <w:sz w:val="24"/>
                  <w:szCs w:val="24"/>
                  <w:u w:val="single"/>
                  <w:rtl w:val="0"/>
                </w:rPr>
                <w:t xml:space="preserve">Encrypt data at rest and in transit using industry-standard encryption protocols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High-performance compute resources can provide faster response times, reduced latency, and the ability to process large volumes of data efficiently.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TR2.4 -</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Encrypting data at rest and in transit helps protect sensitive information from unauthorized access and breaches.</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industry-standard encryption protocols ensures that your application aligns with best practices for security, which is often a requirement for regulatory compliance (e.g., GDPR, HIPAA, etc.).</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on tradeoff -</w:t>
            </w:r>
          </w:p>
          <w:p w:rsidR="00000000" w:rsidDel="00000000" w:rsidP="00000000" w:rsidRDefault="00000000" w:rsidRPr="00000000" w14:paraId="00000214">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prioritize high-performance compute capacity, you can ensure LitShelf runs efficiently and handles demanding workloads effectively.</w:t>
            </w:r>
          </w:p>
          <w:p w:rsidR="00000000" w:rsidDel="00000000" w:rsidP="00000000" w:rsidRDefault="00000000" w:rsidRPr="00000000" w14:paraId="00000215">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more responsive and capable of delivering a better user experience for browsing and lending books.</w:t>
            </w:r>
          </w:p>
          <w:p w:rsidR="00000000" w:rsidDel="00000000" w:rsidP="00000000" w:rsidRDefault="00000000" w:rsidRPr="00000000" w14:paraId="00000216">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emphasizing data encryption is vital for safeguarding sensitive information, maintaining data integrity, and meeting regulatory requirements.</w:t>
            </w:r>
          </w:p>
          <w:p w:rsidR="00000000" w:rsidDel="00000000" w:rsidP="00000000" w:rsidRDefault="00000000" w:rsidRPr="00000000" w14:paraId="00000217">
            <w:pPr>
              <w:widowControl w:val="0"/>
              <w:numPr>
                <w:ilvl w:val="0"/>
                <w:numId w:val="4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encryption can introduce overhead, potentially impacting the application's performance. Slower data transfer and increased compute (CPU) usage may lead to increased latency or reduced throughput affecting the performance and hence this tradeoff needs to be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32">
              <w:r w:rsidDel="00000000" w:rsidR="00000000" w:rsidRPr="00000000">
                <w:rPr>
                  <w:color w:val="0000ee"/>
                  <w:u w:val="single"/>
                  <w:shd w:fill="auto" w:val="clear"/>
                  <w:rtl w:val="0"/>
                </w:rPr>
                <w:t xml:space="preserve">Tejaswini Panati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 Vs Cost Efficiency</w:t>
            </w:r>
          </w:p>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TR-4.1 Vs TR-9.5</w:t>
            </w:r>
          </w:p>
          <w:p w:rsidR="00000000" w:rsidDel="00000000" w:rsidP="00000000" w:rsidRDefault="00000000" w:rsidRPr="00000000" w14:paraId="0000021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widowControl w:val="0"/>
              <w:spacing w:line="240" w:lineRule="auto"/>
              <w:rPr>
                <w:rFonts w:ascii="Times New Roman" w:cs="Times New Roman" w:eastAsia="Times New Roman" w:hAnsi="Times New Roman"/>
                <w:b w:val="1"/>
                <w:sz w:val="24"/>
                <w:szCs w:val="24"/>
              </w:rPr>
            </w:pPr>
            <w:hyperlink w:anchor="dx5rj5uhkj0v">
              <w:r w:rsidDel="00000000" w:rsidR="00000000" w:rsidRPr="00000000">
                <w:rPr>
                  <w:rFonts w:ascii="Times New Roman" w:cs="Times New Roman" w:eastAsia="Times New Roman" w:hAnsi="Times New Roman"/>
                  <w:b w:val="1"/>
                  <w:color w:val="1155cc"/>
                  <w:sz w:val="24"/>
                  <w:szCs w:val="24"/>
                  <w:u w:val="single"/>
                  <w:rtl w:val="0"/>
                </w:rPr>
                <w:t xml:space="preserve">TR4.1:</w:t>
              </w:r>
            </w:hyperlink>
            <w:r w:rsidDel="00000000" w:rsidR="00000000" w:rsidRPr="00000000">
              <w:rPr>
                <w:rtl w:val="0"/>
              </w:rPr>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hyperlink w:anchor="dx5rj5uhkj0v">
              <w:r w:rsidDel="00000000" w:rsidR="00000000" w:rsidRPr="00000000">
                <w:rPr>
                  <w:rFonts w:ascii="Times New Roman" w:cs="Times New Roman" w:eastAsia="Times New Roman" w:hAnsi="Times New Roman"/>
                  <w:color w:val="1155cc"/>
                  <w:sz w:val="24"/>
                  <w:szCs w:val="24"/>
                  <w:u w:val="single"/>
                  <w:rtl w:val="0"/>
                </w:rPr>
                <w:t xml:space="preserve">Utilize redundant servers, and failover mechanisms.</w:t>
              </w:r>
            </w:hyperlink>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widowControl w:val="0"/>
              <w:spacing w:line="240" w:lineRule="auto"/>
              <w:rPr>
                <w:rFonts w:ascii="Times New Roman" w:cs="Times New Roman" w:eastAsia="Times New Roman" w:hAnsi="Times New Roman"/>
                <w:b w:val="1"/>
                <w:sz w:val="24"/>
                <w:szCs w:val="24"/>
              </w:rPr>
            </w:pPr>
            <w:hyperlink w:anchor="yi37saodms6t">
              <w:r w:rsidDel="00000000" w:rsidR="00000000" w:rsidRPr="00000000">
                <w:rPr>
                  <w:rFonts w:ascii="Times New Roman" w:cs="Times New Roman" w:eastAsia="Times New Roman" w:hAnsi="Times New Roman"/>
                  <w:b w:val="1"/>
                  <w:color w:val="1155cc"/>
                  <w:sz w:val="24"/>
                  <w:szCs w:val="24"/>
                  <w:u w:val="single"/>
                  <w:rtl w:val="0"/>
                </w:rPr>
                <w:t xml:space="preserve">TR9.5:</w:t>
              </w:r>
            </w:hyperlink>
            <w:r w:rsidDel="00000000" w:rsidR="00000000" w:rsidRPr="00000000">
              <w:rPr>
                <w:rtl w:val="0"/>
              </w:rPr>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hyperlink w:anchor="yi37saodms6t">
              <w:r w:rsidDel="00000000" w:rsidR="00000000" w:rsidRPr="00000000">
                <w:rPr>
                  <w:rFonts w:ascii="Times New Roman" w:cs="Times New Roman" w:eastAsia="Times New Roman" w:hAnsi="Times New Roman"/>
                  <w:color w:val="1155cc"/>
                  <w:sz w:val="24"/>
                  <w:szCs w:val="24"/>
                  <w:u w:val="single"/>
                  <w:rtl w:val="0"/>
                </w:rPr>
                <w:t xml:space="preserve">Use data compression techniques to reduce storage costs and optimize data storage.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TR4.1 -</w:t>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redundant servers and failover mechanisms ensures high availability and fault tolerance. In the event of hardware failures or network issues, the workload can seamlessly switch to backup systems, minimizing downtime and ensuring continuous service availability.</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TR9.5 -</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data compression techniques reduces storage costs by optimizing data storage. Compressed data requires less storage space, lowering the overall storage costs. This approach is particularly beneficial when dealing with large volumes of data, saving costs in the long run.</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on tradeoff -</w:t>
            </w:r>
          </w:p>
          <w:p w:rsidR="00000000" w:rsidDel="00000000" w:rsidP="00000000" w:rsidRDefault="00000000" w:rsidRPr="00000000" w14:paraId="0000022A">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Redundant servers and failover mechanisms ensure a reliable user experience during peak usage or unexpected failures.</w:t>
            </w:r>
          </w:p>
          <w:p w:rsidR="00000000" w:rsidDel="00000000" w:rsidP="00000000" w:rsidRDefault="00000000" w:rsidRPr="00000000" w14:paraId="0000022B">
            <w:pPr>
              <w:widowControl w:val="0"/>
              <w:numPr>
                <w:ilvl w:val="0"/>
                <w:numId w:val="4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switching to backup systems minimizes downtime and ensures continuous service availability.</w:t>
            </w:r>
          </w:p>
          <w:p w:rsidR="00000000" w:rsidDel="00000000" w:rsidP="00000000" w:rsidRDefault="00000000" w:rsidRPr="00000000" w14:paraId="0000022C">
            <w:pPr>
              <w:widowControl w:val="0"/>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compression techniques reduce storage costs by optimizing data storage.</w:t>
            </w:r>
          </w:p>
          <w:p w:rsidR="00000000" w:rsidDel="00000000" w:rsidP="00000000" w:rsidRDefault="00000000" w:rsidRPr="00000000" w14:paraId="0000022D">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Compressed data requires less storage                   space, lowering overall storage expenses.</w:t>
            </w:r>
          </w:p>
          <w:p w:rsidR="00000000" w:rsidDel="00000000" w:rsidP="00000000" w:rsidRDefault="00000000" w:rsidRPr="00000000" w14:paraId="0000022E">
            <w:pPr>
              <w:widowControl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compression may slightly impact data processing speed due to decompression needs during data access.</w:t>
            </w:r>
          </w:p>
          <w:p w:rsidR="00000000" w:rsidDel="00000000" w:rsidP="00000000" w:rsidRDefault="00000000" w:rsidRPr="00000000" w14:paraId="0000022F">
            <w:pPr>
              <w:widowControl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 involves a potential minor slowdown in data processing speed for reduced storage costs.</w:t>
            </w:r>
          </w:p>
          <w:p w:rsidR="00000000" w:rsidDel="00000000" w:rsidP="00000000" w:rsidRDefault="00000000" w:rsidRPr="00000000" w14:paraId="00000230">
            <w:pPr>
              <w:widowControl w:val="0"/>
              <w:numPr>
                <w:ilvl w:val="0"/>
                <w:numId w:val="5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between high availability and storage optimization should align with project budget constraints and user experience requirements.</w:t>
            </w:r>
          </w:p>
          <w:p w:rsidR="00000000" w:rsidDel="00000000" w:rsidP="00000000" w:rsidRDefault="00000000" w:rsidRPr="00000000" w14:paraId="00000231">
            <w:pPr>
              <w:widowControl w:val="0"/>
              <w:numPr>
                <w:ilvl w:val="0"/>
                <w:numId w:val="5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Balancing operational costs with the need for high availability and efficient storage is crucial in decision-making.</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hyperlink r:id="rId33">
              <w:r w:rsidDel="00000000" w:rsidR="00000000" w:rsidRPr="00000000">
                <w:rPr>
                  <w:color w:val="0000ee"/>
                  <w:u w:val="single"/>
                  <w:shd w:fill="auto" w:val="clear"/>
                  <w:rtl w:val="0"/>
                </w:rPr>
                <w:t xml:space="preserve">Sunandini Medisetti</w:t>
              </w:r>
            </w:hyperlink>
            <w:r w:rsidDel="00000000" w:rsidR="00000000" w:rsidRPr="00000000">
              <w:rPr>
                <w:rtl w:val="0"/>
              </w:rPr>
            </w:r>
          </w:p>
        </w:tc>
      </w:tr>
    </w:tbl>
    <w:p w:rsidR="00000000" w:rsidDel="00000000" w:rsidP="00000000" w:rsidRDefault="00000000" w:rsidRPr="00000000" w14:paraId="000002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numPr>
          <w:ilvl w:val="0"/>
          <w:numId w:val="3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Provider Selection</w:t>
      </w:r>
    </w:p>
    <w:p w:rsidR="00000000" w:rsidDel="00000000" w:rsidP="00000000" w:rsidRDefault="00000000" w:rsidRPr="00000000" w14:paraId="0000023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Criteria for choosing a provider</w:t>
      </w:r>
    </w:p>
    <w:p w:rsidR="00000000" w:rsidDel="00000000" w:rsidP="00000000" w:rsidRDefault="00000000" w:rsidRPr="00000000" w14:paraId="0000023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literature - [5] and [6], the criteria we plan to use for choosing the provider is as follows :</w:t>
      </w:r>
    </w:p>
    <w:p w:rsidR="00000000" w:rsidDel="00000000" w:rsidP="00000000" w:rsidRDefault="00000000" w:rsidRPr="00000000" w14:paraId="0000024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Offering: We want to ensure that the cloud provider offers the specific services needed to fulfill the TRs listed in Section 2.3. Various such cloud services which we require includes - </w:t>
      </w:r>
    </w:p>
    <w:p w:rsidR="00000000" w:rsidDel="00000000" w:rsidP="00000000" w:rsidRDefault="00000000" w:rsidRPr="00000000" w14:paraId="00000244">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Service: To host and run the LitShelf application.</w:t>
      </w:r>
    </w:p>
    <w:p w:rsidR="00000000" w:rsidDel="00000000" w:rsidP="00000000" w:rsidRDefault="00000000" w:rsidRPr="00000000" w14:paraId="00000245">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Service: To store user data and files.</w:t>
      </w:r>
    </w:p>
    <w:p w:rsidR="00000000" w:rsidDel="00000000" w:rsidP="00000000" w:rsidRDefault="00000000" w:rsidRPr="00000000" w14:paraId="00000246">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Service: For data management and retrieval.</w:t>
      </w:r>
    </w:p>
    <w:p w:rsidR="00000000" w:rsidDel="00000000" w:rsidP="00000000" w:rsidRDefault="00000000" w:rsidRPr="00000000" w14:paraId="00000247">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Service: For connectivity and data transfer.</w:t>
      </w:r>
    </w:p>
    <w:p w:rsidR="00000000" w:rsidDel="00000000" w:rsidP="00000000" w:rsidRDefault="00000000" w:rsidRPr="00000000" w14:paraId="00000248">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service: To track and monitor the workload resource utilization and other metrics</w:t>
      </w:r>
    </w:p>
    <w:p w:rsidR="00000000" w:rsidDel="00000000" w:rsidP="00000000" w:rsidRDefault="00000000" w:rsidRPr="00000000" w14:paraId="00000249">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(Domain Name System): To map domain names to IP addresses.</w:t>
      </w:r>
    </w:p>
    <w:p w:rsidR="00000000" w:rsidDel="00000000" w:rsidP="00000000" w:rsidRDefault="00000000" w:rsidRPr="00000000" w14:paraId="0000024A">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and Access Management services: For tenant identification and access</w:t>
      </w:r>
    </w:p>
    <w:p w:rsidR="00000000" w:rsidDel="00000000" w:rsidP="00000000" w:rsidRDefault="00000000" w:rsidRPr="00000000" w14:paraId="0000024B">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Management and Billing Tools: To monitor and optimize expenses.</w:t>
      </w:r>
    </w:p>
    <w:p w:rsidR="00000000" w:rsidDel="00000000" w:rsidP="00000000" w:rsidRDefault="00000000" w:rsidRPr="00000000" w14:paraId="0000024C">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Certificate Provisioning and Management: To ensure secure data transmission.</w:t>
      </w:r>
    </w:p>
    <w:p w:rsidR="00000000" w:rsidDel="00000000" w:rsidP="00000000" w:rsidRDefault="00000000" w:rsidRPr="00000000" w14:paraId="0000024D">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Management Service: To safeguard sensitive data.</w:t>
      </w:r>
    </w:p>
    <w:p w:rsidR="00000000" w:rsidDel="00000000" w:rsidP="00000000" w:rsidRDefault="00000000" w:rsidRPr="00000000" w14:paraId="0000024E">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balancing service: Services that allow you to scale your infrastructure horizontally and manage traffic distribution effectively.</w:t>
      </w:r>
    </w:p>
    <w:p w:rsidR="00000000" w:rsidDel="00000000" w:rsidP="00000000" w:rsidRDefault="00000000" w:rsidRPr="00000000" w14:paraId="0000024F">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Autoscaling: For automatic resource provisioning based on demand.</w:t>
      </w:r>
    </w:p>
    <w:p w:rsidR="00000000" w:rsidDel="00000000" w:rsidP="00000000" w:rsidRDefault="00000000" w:rsidRPr="00000000" w14:paraId="00000250">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and disaster recovery service: To safeguard against data loss.</w:t>
      </w:r>
    </w:p>
    <w:p w:rsidR="00000000" w:rsidDel="00000000" w:rsidP="00000000" w:rsidRDefault="00000000" w:rsidRPr="00000000" w14:paraId="00000251">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and Orchestration Tools: Tools for automating infrastructure provisioning and management</w:t>
      </w:r>
    </w:p>
    <w:p w:rsidR="00000000" w:rsidDel="00000000" w:rsidP="00000000" w:rsidRDefault="00000000" w:rsidRPr="00000000" w14:paraId="00000252">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and Governance Services: ensuring regulatory compliance and governance </w:t>
      </w:r>
    </w:p>
    <w:p w:rsidR="00000000" w:rsidDel="00000000" w:rsidP="00000000" w:rsidRDefault="00000000" w:rsidRPr="00000000" w14:paraId="0000025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Pricing Structure: One other criteria is to assess the pricing model and make sure it fits our budget by considering factors like pay-as-you-go, reserved instances, and any potential discounts for long-term commitments.</w:t>
      </w:r>
    </w:p>
    <w:p w:rsidR="00000000" w:rsidDel="00000000" w:rsidP="00000000" w:rsidRDefault="00000000" w:rsidRPr="00000000" w14:paraId="000002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SLAs: We also wish to verify if the corresponding service level agreement captures these 3 components -</w:t>
      </w:r>
    </w:p>
    <w:p w:rsidR="00000000" w:rsidDel="00000000" w:rsidP="00000000" w:rsidRDefault="00000000" w:rsidRPr="00000000" w14:paraId="00000257">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level objectives -  specific, measurable goals or performance targets that the service provider commits to meeting. These objectives define the expected levels of service quality, such as uptime, response times, availability, or error rates. SLOs are quantifiable and are typically expressed as percentages or time frames</w:t>
      </w:r>
    </w:p>
    <w:p w:rsidR="00000000" w:rsidDel="00000000" w:rsidP="00000000" w:rsidRDefault="00000000" w:rsidRPr="00000000" w14:paraId="00000258">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Remediation policies and penalties/incentives related to these objectives - outline the steps the service provider will take to address deviations from the defined SLOs. They specify how the provider will respond when service performance falls below the agreed-upon standards. Penalties and incentives are provisions within SLAs that establish financial consequences for not meeting SLOs or rewards for exceeding them.</w:t>
      </w:r>
    </w:p>
    <w:p w:rsidR="00000000" w:rsidDel="00000000" w:rsidP="00000000" w:rsidRDefault="00000000" w:rsidRPr="00000000" w14:paraId="00000259">
      <w:pPr>
        <w:numPr>
          <w:ilvl w:val="1"/>
          <w:numId w:val="3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Exclusions and caveats - specify the conditions or circumstances under which the SLA's commitments do not apply or are subject to modification.</w:t>
      </w:r>
    </w:p>
    <w:p w:rsidR="00000000" w:rsidDel="00000000" w:rsidP="00000000" w:rsidRDefault="00000000" w:rsidRPr="00000000" w14:paraId="000002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mentioned criteria , the following section compares the three major cloud service providers - AWS, Azure and GCP and review which of them satisfies the technical requirements to design the cloud infrastructure for LitShelf</w:t>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Provider comparison</w:t>
      </w:r>
    </w:p>
    <w:p w:rsidR="00000000" w:rsidDel="00000000" w:rsidP="00000000" w:rsidRDefault="00000000" w:rsidRPr="00000000" w14:paraId="0000025E">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service offering to fulfill all the specific TRs in section 2.3 criteria, we compare and rank the major cloud providers - AWS, Azure and GCP below - </w:t>
      </w:r>
    </w:p>
    <w:p w:rsidR="00000000" w:rsidDel="00000000" w:rsidP="00000000" w:rsidRDefault="00000000" w:rsidRPr="00000000" w14:paraId="000002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use the corresponding service catalogs for each provider to perform this comparison:</w:t>
      </w:r>
    </w:p>
    <w:p w:rsidR="00000000" w:rsidDel="00000000" w:rsidP="00000000" w:rsidRDefault="00000000" w:rsidRPr="00000000" w14:paraId="000002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w:t>
      </w:r>
    </w:p>
    <w:p w:rsidR="00000000" w:rsidDel="00000000" w:rsidP="00000000" w:rsidRDefault="00000000" w:rsidRPr="00000000" w14:paraId="000002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 Service:</w:t>
      </w:r>
    </w:p>
    <w:p w:rsidR="00000000" w:rsidDel="00000000" w:rsidP="00000000" w:rsidRDefault="00000000" w:rsidRPr="00000000" w14:paraId="00000266">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34">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https://docs.aws.amazon.com/whitepapers/latest/aws-overview/compute-services.html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w:t>
      </w:r>
    </w:p>
    <w:p w:rsidR="00000000" w:rsidDel="00000000" w:rsidP="00000000" w:rsidRDefault="00000000" w:rsidRPr="00000000" w14:paraId="0000026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Lambda</w:t>
      </w:r>
    </w:p>
    <w:p w:rsidR="00000000" w:rsidDel="00000000" w:rsidP="00000000" w:rsidRDefault="00000000" w:rsidRPr="00000000" w14:paraId="0000026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ECS and EKS (container orchestration services)</w:t>
      </w:r>
    </w:p>
    <w:p w:rsidR="00000000" w:rsidDel="00000000" w:rsidP="00000000" w:rsidRDefault="00000000" w:rsidRPr="00000000" w14:paraId="0000026A">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35">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https://azure.microsoft.com/en-us/products/category/compute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p w:rsidR="00000000" w:rsidDel="00000000" w:rsidP="00000000" w:rsidRDefault="00000000" w:rsidRPr="00000000" w14:paraId="0000026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App Service</w:t>
      </w:r>
    </w:p>
    <w:p w:rsidR="00000000" w:rsidDel="00000000" w:rsidP="00000000" w:rsidRDefault="00000000" w:rsidRPr="00000000" w14:paraId="0000026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Functions</w:t>
      </w:r>
    </w:p>
    <w:p w:rsidR="00000000" w:rsidDel="00000000" w:rsidP="00000000" w:rsidRDefault="00000000" w:rsidRPr="00000000" w14:paraId="0000026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Container Instances</w:t>
      </w:r>
    </w:p>
    <w:p w:rsidR="00000000" w:rsidDel="00000000" w:rsidP="00000000" w:rsidRDefault="00000000" w:rsidRPr="00000000" w14:paraId="0000026F">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Kubernetes Services</w:t>
      </w:r>
    </w:p>
    <w:p w:rsidR="00000000" w:rsidDel="00000000" w:rsidP="00000000" w:rsidRDefault="00000000" w:rsidRPr="00000000" w14:paraId="00000270">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36">
        <w:r w:rsidDel="00000000" w:rsidR="00000000" w:rsidRPr="00000000">
          <w:rPr>
            <w:rFonts w:ascii="Times New Roman" w:cs="Times New Roman" w:eastAsia="Times New Roman" w:hAnsi="Times New Roman"/>
            <w:color w:val="1155cc"/>
            <w:sz w:val="24"/>
            <w:szCs w:val="24"/>
            <w:u w:val="single"/>
            <w:rtl w:val="0"/>
          </w:rPr>
          <w:t xml:space="preserve">https://cloud.google.com/products/compute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Compute Engine</w:t>
      </w:r>
    </w:p>
    <w:p w:rsidR="00000000" w:rsidDel="00000000" w:rsidP="00000000" w:rsidRDefault="00000000" w:rsidRPr="00000000" w14:paraId="0000027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 Engine</w:t>
      </w:r>
    </w:p>
    <w:p w:rsidR="00000000" w:rsidDel="00000000" w:rsidP="00000000" w:rsidRDefault="00000000" w:rsidRPr="00000000" w14:paraId="0000027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Kubernetes Engine</w:t>
      </w:r>
    </w:p>
    <w:p w:rsidR="00000000" w:rsidDel="00000000" w:rsidP="00000000" w:rsidRDefault="00000000" w:rsidRPr="00000000" w14:paraId="00000274">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Run</w:t>
      </w:r>
    </w:p>
    <w:p w:rsidR="00000000" w:rsidDel="00000000" w:rsidP="00000000" w:rsidRDefault="00000000" w:rsidRPr="00000000" w14:paraId="00000275">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Service:</w:t>
      </w:r>
    </w:p>
    <w:p w:rsidR="00000000" w:rsidDel="00000000" w:rsidP="00000000" w:rsidRDefault="00000000" w:rsidRPr="00000000" w14:paraId="00000276">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37">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https://docs.aws.amazon.com/whitepapers/latest/aws-overview/storage-services.html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 Block Store</w:t>
      </w:r>
    </w:p>
    <w:p w:rsidR="00000000" w:rsidDel="00000000" w:rsidP="00000000" w:rsidRDefault="00000000" w:rsidRPr="00000000" w14:paraId="0000027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 File System</w:t>
      </w:r>
    </w:p>
    <w:p w:rsidR="00000000" w:rsidDel="00000000" w:rsidP="00000000" w:rsidRDefault="00000000" w:rsidRPr="00000000" w14:paraId="0000027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Simple Storage Service</w:t>
      </w:r>
    </w:p>
    <w:p w:rsidR="00000000" w:rsidDel="00000000" w:rsidP="00000000" w:rsidRDefault="00000000" w:rsidRPr="00000000" w14:paraId="0000027A">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38">
        <w:r w:rsidDel="00000000" w:rsidR="00000000" w:rsidRPr="00000000">
          <w:rPr>
            <w:rFonts w:ascii="Times New Roman" w:cs="Times New Roman" w:eastAsia="Times New Roman" w:hAnsi="Times New Roman"/>
            <w:color w:val="1155cc"/>
            <w:sz w:val="24"/>
            <w:szCs w:val="24"/>
            <w:u w:val="single"/>
            <w:rtl w:val="0"/>
          </w:rPr>
          <w:t xml:space="preserve">https://learn.microsoft.com/en-us/azure/storage/common/storage-introduction#review-options-for-storing-data-in-azure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Files</w:t>
      </w:r>
    </w:p>
    <w:p w:rsidR="00000000" w:rsidDel="00000000" w:rsidP="00000000" w:rsidRDefault="00000000" w:rsidRPr="00000000" w14:paraId="0000027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Blobs</w:t>
      </w:r>
    </w:p>
    <w:p w:rsidR="00000000" w:rsidDel="00000000" w:rsidP="00000000" w:rsidRDefault="00000000" w:rsidRPr="00000000" w14:paraId="0000027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Elastic SAN</w:t>
      </w:r>
    </w:p>
    <w:p w:rsidR="00000000" w:rsidDel="00000000" w:rsidP="00000000" w:rsidRDefault="00000000" w:rsidRPr="00000000" w14:paraId="0000027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Disks</w:t>
      </w:r>
    </w:p>
    <w:p w:rsidR="00000000" w:rsidDel="00000000" w:rsidP="00000000" w:rsidRDefault="00000000" w:rsidRPr="00000000" w14:paraId="0000027F">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39">
        <w:r w:rsidDel="00000000" w:rsidR="00000000" w:rsidRPr="00000000">
          <w:rPr>
            <w:rFonts w:ascii="Times New Roman" w:cs="Times New Roman" w:eastAsia="Times New Roman" w:hAnsi="Times New Roman"/>
            <w:color w:val="1155cc"/>
            <w:sz w:val="24"/>
            <w:szCs w:val="24"/>
            <w:u w:val="single"/>
            <w:rtl w:val="0"/>
          </w:rPr>
          <w:t xml:space="preserve">https://cloud.google.com/products/#section-24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Storage</w:t>
      </w:r>
    </w:p>
    <w:p w:rsidR="00000000" w:rsidDel="00000000" w:rsidP="00000000" w:rsidRDefault="00000000" w:rsidRPr="00000000" w14:paraId="0000028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Filestore</w:t>
      </w:r>
    </w:p>
    <w:p w:rsidR="00000000" w:rsidDel="00000000" w:rsidP="00000000" w:rsidRDefault="00000000" w:rsidRPr="00000000" w14:paraId="0000028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Persistent Disk</w:t>
      </w:r>
      <w:r w:rsidDel="00000000" w:rsidR="00000000" w:rsidRPr="00000000">
        <w:rPr>
          <w:rtl w:val="0"/>
        </w:rPr>
      </w:r>
    </w:p>
    <w:p w:rsidR="00000000" w:rsidDel="00000000" w:rsidP="00000000" w:rsidRDefault="00000000" w:rsidRPr="00000000" w14:paraId="00000283">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Service:</w:t>
      </w:r>
    </w:p>
    <w:p w:rsidR="00000000" w:rsidDel="00000000" w:rsidP="00000000" w:rsidRDefault="00000000" w:rsidRPr="00000000" w14:paraId="00000284">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40">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https://docs.aws.amazon.com/whitepapers/latest/aws-overview/database.html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Relational Database Sevice (Relational)</w:t>
      </w:r>
    </w:p>
    <w:p w:rsidR="00000000" w:rsidDel="00000000" w:rsidP="00000000" w:rsidRDefault="00000000" w:rsidRPr="00000000" w14:paraId="0000028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Aurora (Relational)</w:t>
      </w:r>
    </w:p>
    <w:p w:rsidR="00000000" w:rsidDel="00000000" w:rsidP="00000000" w:rsidRDefault="00000000" w:rsidRPr="00000000" w14:paraId="00000287">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DynamoDB (Key-value)</w:t>
      </w:r>
    </w:p>
    <w:p w:rsidR="00000000" w:rsidDel="00000000" w:rsidP="00000000" w:rsidRDefault="00000000" w:rsidRPr="00000000" w14:paraId="0000028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ElasticCache (In-memory)</w:t>
      </w:r>
    </w:p>
    <w:p w:rsidR="00000000" w:rsidDel="00000000" w:rsidP="00000000" w:rsidRDefault="00000000" w:rsidRPr="00000000" w14:paraId="00000289">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41">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https://azure.microsoft.com/en-us/products/category/databases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A">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CosmosDB</w:t>
      </w:r>
    </w:p>
    <w:p w:rsidR="00000000" w:rsidDel="00000000" w:rsidP="00000000" w:rsidRDefault="00000000" w:rsidRPr="00000000" w14:paraId="0000028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SQL Database</w:t>
      </w:r>
    </w:p>
    <w:p w:rsidR="00000000" w:rsidDel="00000000" w:rsidP="00000000" w:rsidRDefault="00000000" w:rsidRPr="00000000" w14:paraId="0000028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Database for PostgreSQL</w:t>
      </w:r>
    </w:p>
    <w:p w:rsidR="00000000" w:rsidDel="00000000" w:rsidP="00000000" w:rsidRDefault="00000000" w:rsidRPr="00000000" w14:paraId="0000028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Database for MariaDB</w:t>
      </w:r>
    </w:p>
    <w:p w:rsidR="00000000" w:rsidDel="00000000" w:rsidP="00000000" w:rsidRDefault="00000000" w:rsidRPr="00000000" w14:paraId="0000028E">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42">
        <w:r w:rsidDel="00000000" w:rsidR="00000000" w:rsidRPr="00000000">
          <w:rPr>
            <w:rFonts w:ascii="Times New Roman" w:cs="Times New Roman" w:eastAsia="Times New Roman" w:hAnsi="Times New Roman"/>
            <w:color w:val="1155cc"/>
            <w:sz w:val="24"/>
            <w:szCs w:val="24"/>
            <w:u w:val="single"/>
            <w:rtl w:val="0"/>
          </w:rPr>
          <w:t xml:space="preserve">https://cloud.google.com/products/#section-8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F">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Cloud BigTable</w:t>
      </w:r>
    </w:p>
    <w:p w:rsidR="00000000" w:rsidDel="00000000" w:rsidP="00000000" w:rsidRDefault="00000000" w:rsidRPr="00000000" w14:paraId="0000029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SQL</w:t>
      </w:r>
    </w:p>
    <w:p w:rsidR="00000000" w:rsidDel="00000000" w:rsidP="00000000" w:rsidRDefault="00000000" w:rsidRPr="00000000" w14:paraId="0000029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Firestore</w:t>
      </w:r>
    </w:p>
    <w:p w:rsidR="00000000" w:rsidDel="00000000" w:rsidP="00000000" w:rsidRDefault="00000000" w:rsidRPr="00000000" w14:paraId="0000029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Memorystore</w:t>
      </w:r>
    </w:p>
    <w:p w:rsidR="00000000" w:rsidDel="00000000" w:rsidP="00000000" w:rsidRDefault="00000000" w:rsidRPr="00000000" w14:paraId="00000293">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Networking Service:</w:t>
      </w:r>
    </w:p>
    <w:p w:rsidR="00000000" w:rsidDel="00000000" w:rsidP="00000000" w:rsidRDefault="00000000" w:rsidRPr="00000000" w14:paraId="00000294">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43">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https://docs.aws.amazon.com/whitepapers/latest/aws-overview/networking-services.html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API Gateway</w:t>
      </w:r>
    </w:p>
    <w:p w:rsidR="00000000" w:rsidDel="00000000" w:rsidP="00000000" w:rsidRDefault="00000000" w:rsidRPr="00000000" w14:paraId="0000029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VPC</w:t>
      </w:r>
    </w:p>
    <w:p w:rsidR="00000000" w:rsidDel="00000000" w:rsidP="00000000" w:rsidRDefault="00000000" w:rsidRPr="00000000" w14:paraId="00000297">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Direct Connect</w:t>
      </w:r>
    </w:p>
    <w:p w:rsidR="00000000" w:rsidDel="00000000" w:rsidP="00000000" w:rsidRDefault="00000000" w:rsidRPr="00000000" w14:paraId="00000298">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44">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https://azure.microsoft.com/en-us/products/category/networking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Virtual Network</w:t>
      </w:r>
    </w:p>
    <w:p w:rsidR="00000000" w:rsidDel="00000000" w:rsidP="00000000" w:rsidRDefault="00000000" w:rsidRPr="00000000" w14:paraId="0000029A">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ExpressRoute</w:t>
      </w:r>
    </w:p>
    <w:p w:rsidR="00000000" w:rsidDel="00000000" w:rsidP="00000000" w:rsidRDefault="00000000" w:rsidRPr="00000000" w14:paraId="0000029B">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45">
        <w:r w:rsidDel="00000000" w:rsidR="00000000" w:rsidRPr="00000000">
          <w:rPr>
            <w:rFonts w:ascii="Times New Roman" w:cs="Times New Roman" w:eastAsia="Times New Roman" w:hAnsi="Times New Roman"/>
            <w:color w:val="1155cc"/>
            <w:sz w:val="24"/>
            <w:szCs w:val="24"/>
            <w:u w:val="single"/>
            <w:rtl w:val="0"/>
          </w:rPr>
          <w:t xml:space="preserve">https://cloud.google.com/products/#section-19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CDN</w:t>
      </w:r>
    </w:p>
    <w:p w:rsidR="00000000" w:rsidDel="00000000" w:rsidP="00000000" w:rsidRDefault="00000000" w:rsidRPr="00000000" w14:paraId="0000029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VPC</w:t>
      </w:r>
    </w:p>
    <w:p w:rsidR="00000000" w:rsidDel="00000000" w:rsidP="00000000" w:rsidRDefault="00000000" w:rsidRPr="00000000" w14:paraId="0000029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Interconnect</w:t>
      </w:r>
    </w:p>
    <w:p w:rsidR="00000000" w:rsidDel="00000000" w:rsidP="00000000" w:rsidRDefault="00000000" w:rsidRPr="00000000" w14:paraId="0000029F">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NAT</w:t>
      </w:r>
    </w:p>
    <w:p w:rsidR="00000000" w:rsidDel="00000000" w:rsidP="00000000" w:rsidRDefault="00000000" w:rsidRPr="00000000" w14:paraId="000002A0">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Monitoring Service:</w:t>
      </w:r>
    </w:p>
    <w:p w:rsidR="00000000" w:rsidDel="00000000" w:rsidP="00000000" w:rsidRDefault="00000000" w:rsidRPr="00000000" w14:paraId="000002A1">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46">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https://docs.aws.amazon.com/whitepapers/latest/aws-overview/management-governance.html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CloudWatch</w:t>
      </w:r>
    </w:p>
    <w:p w:rsidR="00000000" w:rsidDel="00000000" w:rsidP="00000000" w:rsidRDefault="00000000" w:rsidRPr="00000000" w14:paraId="000002A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Health Dashboard</w:t>
      </w:r>
    </w:p>
    <w:p w:rsidR="00000000" w:rsidDel="00000000" w:rsidP="00000000" w:rsidRDefault="00000000" w:rsidRPr="00000000" w14:paraId="000002A4">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CloudTrial</w:t>
      </w:r>
    </w:p>
    <w:p w:rsidR="00000000" w:rsidDel="00000000" w:rsidP="00000000" w:rsidRDefault="00000000" w:rsidRPr="00000000" w14:paraId="000002A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GuardDuty</w:t>
      </w:r>
    </w:p>
    <w:p w:rsidR="00000000" w:rsidDel="00000000" w:rsidP="00000000" w:rsidRDefault="00000000" w:rsidRPr="00000000" w14:paraId="000002A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Inspector</w:t>
      </w:r>
    </w:p>
    <w:p w:rsidR="00000000" w:rsidDel="00000000" w:rsidP="00000000" w:rsidRDefault="00000000" w:rsidRPr="00000000" w14:paraId="000002A7">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47">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https://azure.microsoft.com/en-us/products/category/management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Monitor</w:t>
      </w:r>
    </w:p>
    <w:p w:rsidR="00000000" w:rsidDel="00000000" w:rsidP="00000000" w:rsidRDefault="00000000" w:rsidRPr="00000000" w14:paraId="000002A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Watcher </w:t>
      </w:r>
    </w:p>
    <w:p w:rsidR="00000000" w:rsidDel="00000000" w:rsidP="00000000" w:rsidRDefault="00000000" w:rsidRPr="00000000" w14:paraId="000002AA">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48">
        <w:r w:rsidDel="00000000" w:rsidR="00000000" w:rsidRPr="00000000">
          <w:rPr>
            <w:rFonts w:ascii="Times New Roman" w:cs="Times New Roman" w:eastAsia="Times New Roman" w:hAnsi="Times New Roman"/>
            <w:color w:val="1155cc"/>
            <w:sz w:val="24"/>
            <w:szCs w:val="24"/>
            <w:u w:val="single"/>
            <w:rtl w:val="0"/>
          </w:rPr>
          <w:t xml:space="preserve">https://cloud.google.com/products/#section-20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Debugger</w:t>
      </w:r>
    </w:p>
    <w:p w:rsidR="00000000" w:rsidDel="00000000" w:rsidP="00000000" w:rsidRDefault="00000000" w:rsidRPr="00000000" w14:paraId="000002A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Monitoring</w:t>
      </w:r>
    </w:p>
    <w:p w:rsidR="00000000" w:rsidDel="00000000" w:rsidP="00000000" w:rsidRDefault="00000000" w:rsidRPr="00000000" w14:paraId="000002A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Logging</w:t>
      </w:r>
    </w:p>
    <w:p w:rsidR="00000000" w:rsidDel="00000000" w:rsidP="00000000" w:rsidRDefault="00000000" w:rsidRPr="00000000" w14:paraId="000002A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Profiler</w:t>
      </w:r>
    </w:p>
    <w:p w:rsidR="00000000" w:rsidDel="00000000" w:rsidP="00000000" w:rsidRDefault="00000000" w:rsidRPr="00000000" w14:paraId="000002AF">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DNS Service:</w:t>
      </w:r>
    </w:p>
    <w:p w:rsidR="00000000" w:rsidDel="00000000" w:rsidP="00000000" w:rsidRDefault="00000000" w:rsidRPr="00000000" w14:paraId="000002B0">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49">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https://docs.aws.amazon.com/whitepapers/latest/aws-overview/networking-services.html#amazon-route-53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Route 53</w:t>
      </w:r>
    </w:p>
    <w:p w:rsidR="00000000" w:rsidDel="00000000" w:rsidP="00000000" w:rsidRDefault="00000000" w:rsidRPr="00000000" w14:paraId="000002B2">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50">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https://azure.microsoft.com/en-us/products/category/networking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DNS</w:t>
      </w:r>
    </w:p>
    <w:p w:rsidR="00000000" w:rsidDel="00000000" w:rsidP="00000000" w:rsidRDefault="00000000" w:rsidRPr="00000000" w14:paraId="000002B4">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51">
        <w:r w:rsidDel="00000000" w:rsidR="00000000" w:rsidRPr="00000000">
          <w:rPr>
            <w:rFonts w:ascii="Times New Roman" w:cs="Times New Roman" w:eastAsia="Times New Roman" w:hAnsi="Times New Roman"/>
            <w:color w:val="1155cc"/>
            <w:sz w:val="24"/>
            <w:szCs w:val="24"/>
            <w:u w:val="single"/>
            <w:rtl w:val="0"/>
          </w:rPr>
          <w:t xml:space="preserve">https://cloud.google.com/products/#section-19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DNS </w:t>
      </w:r>
    </w:p>
    <w:p w:rsidR="00000000" w:rsidDel="00000000" w:rsidP="00000000" w:rsidRDefault="00000000" w:rsidRPr="00000000" w14:paraId="000002B6">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Identity and Access Management Services:</w:t>
      </w:r>
    </w:p>
    <w:p w:rsidR="00000000" w:rsidDel="00000000" w:rsidP="00000000" w:rsidRDefault="00000000" w:rsidRPr="00000000" w14:paraId="000002B7">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52">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https://docs.aws.amazon.com/whitepapers/latest/aws-overview/security-services.html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Identity and Access Management</w:t>
      </w:r>
    </w:p>
    <w:p w:rsidR="00000000" w:rsidDel="00000000" w:rsidP="00000000" w:rsidRDefault="00000000" w:rsidRPr="00000000" w14:paraId="000002B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Cognito</w:t>
      </w:r>
    </w:p>
    <w:p w:rsidR="00000000" w:rsidDel="00000000" w:rsidP="00000000" w:rsidRDefault="00000000" w:rsidRPr="00000000" w14:paraId="000002BA">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53">
        <w:r w:rsidDel="00000000" w:rsidR="00000000" w:rsidRPr="00000000">
          <w:rPr>
            <w:rFonts w:ascii="Times New Roman" w:cs="Times New Roman" w:eastAsia="Times New Roman" w:hAnsi="Times New Roman"/>
            <w:color w:val="1155cc"/>
            <w:sz w:val="24"/>
            <w:szCs w:val="24"/>
            <w:u w:val="single"/>
            <w:rtl w:val="0"/>
          </w:rPr>
          <w:t xml:space="preserve">https://azure.microsoft.com/en-us/products/category/identity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Active Directory (Azure AD)</w:t>
      </w:r>
    </w:p>
    <w:p w:rsidR="00000000" w:rsidDel="00000000" w:rsidP="00000000" w:rsidRDefault="00000000" w:rsidRPr="00000000" w14:paraId="000002BC">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54">
        <w:r w:rsidDel="00000000" w:rsidR="00000000" w:rsidRPr="00000000">
          <w:rPr>
            <w:rFonts w:ascii="Times New Roman" w:cs="Times New Roman" w:eastAsia="Times New Roman" w:hAnsi="Times New Roman"/>
            <w:color w:val="1155cc"/>
            <w:sz w:val="24"/>
            <w:szCs w:val="24"/>
            <w:u w:val="single"/>
            <w:rtl w:val="0"/>
          </w:rPr>
          <w:t xml:space="preserve">https://cloud.google.com/products/#section-22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and Access Management  </w:t>
      </w:r>
    </w:p>
    <w:p w:rsidR="00000000" w:rsidDel="00000000" w:rsidP="00000000" w:rsidRDefault="00000000" w:rsidRPr="00000000" w14:paraId="000002BE">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Management and Billing tools</w:t>
      </w:r>
    </w:p>
    <w:p w:rsidR="00000000" w:rsidDel="00000000" w:rsidP="00000000" w:rsidRDefault="00000000" w:rsidRPr="00000000" w14:paraId="000002BF">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55">
        <w:r w:rsidDel="00000000" w:rsidR="00000000" w:rsidRPr="00000000">
          <w:rPr>
            <w:rFonts w:ascii="Times New Roman" w:cs="Times New Roman" w:eastAsia="Times New Roman" w:hAnsi="Times New Roman"/>
            <w:color w:val="1155cc"/>
            <w:sz w:val="24"/>
            <w:szCs w:val="24"/>
            <w:u w:val="single"/>
            <w:rtl w:val="0"/>
          </w:rPr>
          <w:t xml:space="preserve">https://docs.aws.amazon.com/account-billing/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Cost Explorer</w:t>
      </w:r>
    </w:p>
    <w:p w:rsidR="00000000" w:rsidDel="00000000" w:rsidP="00000000" w:rsidRDefault="00000000" w:rsidRPr="00000000" w14:paraId="000002C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Budgets</w:t>
      </w:r>
    </w:p>
    <w:p w:rsidR="00000000" w:rsidDel="00000000" w:rsidP="00000000" w:rsidRDefault="00000000" w:rsidRPr="00000000" w14:paraId="000002C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Billing and Cost Management Dashboard</w:t>
      </w:r>
    </w:p>
    <w:p w:rsidR="00000000" w:rsidDel="00000000" w:rsidP="00000000" w:rsidRDefault="00000000" w:rsidRPr="00000000" w14:paraId="000002C3">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56">
        <w:r w:rsidDel="00000000" w:rsidR="00000000" w:rsidRPr="00000000">
          <w:rPr>
            <w:rFonts w:ascii="Times New Roman" w:cs="Times New Roman" w:eastAsia="Times New Roman" w:hAnsi="Times New Roman"/>
            <w:color w:val="1155cc"/>
            <w:sz w:val="24"/>
            <w:szCs w:val="24"/>
            <w:u w:val="single"/>
            <w:rtl w:val="0"/>
          </w:rPr>
          <w:t xml:space="preserve">https://learn.microsoft.com/en-us/azure/cost-management-billing/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Cost Management and Billing</w:t>
      </w:r>
    </w:p>
    <w:p w:rsidR="00000000" w:rsidDel="00000000" w:rsidP="00000000" w:rsidRDefault="00000000" w:rsidRPr="00000000" w14:paraId="000002C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Budgets</w:t>
      </w:r>
    </w:p>
    <w:p w:rsidR="00000000" w:rsidDel="00000000" w:rsidP="00000000" w:rsidRDefault="00000000" w:rsidRPr="00000000" w14:paraId="000002C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Pricing Calculator</w:t>
      </w:r>
    </w:p>
    <w:p w:rsidR="00000000" w:rsidDel="00000000" w:rsidP="00000000" w:rsidRDefault="00000000" w:rsidRPr="00000000" w14:paraId="000002C7">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57">
        <w:r w:rsidDel="00000000" w:rsidR="00000000" w:rsidRPr="00000000">
          <w:rPr>
            <w:rFonts w:ascii="Times New Roman" w:cs="Times New Roman" w:eastAsia="Times New Roman" w:hAnsi="Times New Roman"/>
            <w:color w:val="1155cc"/>
            <w:sz w:val="24"/>
            <w:szCs w:val="24"/>
            <w:u w:val="single"/>
            <w:rtl w:val="0"/>
          </w:rPr>
          <w:t xml:space="preserve">https://cloud.google.com/billing/docs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Billing Reports</w:t>
      </w:r>
    </w:p>
    <w:p w:rsidR="00000000" w:rsidDel="00000000" w:rsidP="00000000" w:rsidRDefault="00000000" w:rsidRPr="00000000" w14:paraId="000002C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Management Tools</w:t>
      </w:r>
    </w:p>
    <w:p w:rsidR="00000000" w:rsidDel="00000000" w:rsidP="00000000" w:rsidRDefault="00000000" w:rsidRPr="00000000" w14:paraId="000002CA">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Management Service</w:t>
      </w:r>
    </w:p>
    <w:p w:rsidR="00000000" w:rsidDel="00000000" w:rsidP="00000000" w:rsidRDefault="00000000" w:rsidRPr="00000000" w14:paraId="000002CB">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58">
        <w:r w:rsidDel="00000000" w:rsidR="00000000" w:rsidRPr="00000000">
          <w:rPr>
            <w:rFonts w:ascii="Times New Roman" w:cs="Times New Roman" w:eastAsia="Times New Roman" w:hAnsi="Times New Roman"/>
            <w:color w:val="1155cc"/>
            <w:sz w:val="24"/>
            <w:szCs w:val="24"/>
            <w:u w:val="single"/>
            <w:rtl w:val="0"/>
          </w:rPr>
          <w:t xml:space="preserve">https://aws.amazon.com/kms/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Key Management Service (KMS)</w:t>
      </w:r>
    </w:p>
    <w:p w:rsidR="00000000" w:rsidDel="00000000" w:rsidP="00000000" w:rsidRDefault="00000000" w:rsidRPr="00000000" w14:paraId="000002CD">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59">
        <w:r w:rsidDel="00000000" w:rsidR="00000000" w:rsidRPr="00000000">
          <w:rPr>
            <w:rFonts w:ascii="Times New Roman" w:cs="Times New Roman" w:eastAsia="Times New Roman" w:hAnsi="Times New Roman"/>
            <w:color w:val="1155cc"/>
            <w:sz w:val="24"/>
            <w:szCs w:val="24"/>
            <w:u w:val="single"/>
            <w:rtl w:val="0"/>
          </w:rPr>
          <w:t xml:space="preserve">https://learn.microsoft.com/en-us/azure/security/fundamentals/key-management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Key Vault</w:t>
      </w:r>
    </w:p>
    <w:p w:rsidR="00000000" w:rsidDel="00000000" w:rsidP="00000000" w:rsidRDefault="00000000" w:rsidRPr="00000000" w14:paraId="000002CF">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60">
        <w:r w:rsidDel="00000000" w:rsidR="00000000" w:rsidRPr="00000000">
          <w:rPr>
            <w:rFonts w:ascii="Times New Roman" w:cs="Times New Roman" w:eastAsia="Times New Roman" w:hAnsi="Times New Roman"/>
            <w:color w:val="1155cc"/>
            <w:sz w:val="24"/>
            <w:szCs w:val="24"/>
            <w:u w:val="single"/>
            <w:rtl w:val="0"/>
          </w:rPr>
          <w:t xml:space="preserve">https://cloud.google.com/security-key-management?hl=en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Key Management Service (KMS)</w:t>
      </w:r>
    </w:p>
    <w:p w:rsidR="00000000" w:rsidDel="00000000" w:rsidP="00000000" w:rsidRDefault="00000000" w:rsidRPr="00000000" w14:paraId="000002D1">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balancing service</w:t>
      </w:r>
    </w:p>
    <w:p w:rsidR="00000000" w:rsidDel="00000000" w:rsidP="00000000" w:rsidRDefault="00000000" w:rsidRPr="00000000" w14:paraId="000002D2">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61">
        <w:r w:rsidDel="00000000" w:rsidR="00000000" w:rsidRPr="00000000">
          <w:rPr>
            <w:rFonts w:ascii="Times New Roman" w:cs="Times New Roman" w:eastAsia="Times New Roman" w:hAnsi="Times New Roman"/>
            <w:color w:val="1155cc"/>
            <w:sz w:val="24"/>
            <w:szCs w:val="24"/>
            <w:u w:val="single"/>
            <w:rtl w:val="0"/>
          </w:rPr>
          <w:t xml:space="preserve">https://docs.aws.amazon.com/AmazonECS/latest/developerguide/load-balancer-types.html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Elastic Load Balancing (ELB)</w:t>
      </w:r>
    </w:p>
    <w:p w:rsidR="00000000" w:rsidDel="00000000" w:rsidP="00000000" w:rsidRDefault="00000000" w:rsidRPr="00000000" w14:paraId="000002D4">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Load Balancer</w:t>
      </w:r>
    </w:p>
    <w:p w:rsidR="00000000" w:rsidDel="00000000" w:rsidP="00000000" w:rsidRDefault="00000000" w:rsidRPr="00000000" w14:paraId="000002D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Load Balancer</w:t>
      </w:r>
    </w:p>
    <w:p w:rsidR="00000000" w:rsidDel="00000000" w:rsidP="00000000" w:rsidRDefault="00000000" w:rsidRPr="00000000" w14:paraId="000002D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 Load Balancer</w:t>
      </w:r>
    </w:p>
    <w:p w:rsidR="00000000" w:rsidDel="00000000" w:rsidP="00000000" w:rsidRDefault="00000000" w:rsidRPr="00000000" w14:paraId="000002D7">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62">
        <w:r w:rsidDel="00000000" w:rsidR="00000000" w:rsidRPr="00000000">
          <w:rPr>
            <w:rFonts w:ascii="Times New Roman" w:cs="Times New Roman" w:eastAsia="Times New Roman" w:hAnsi="Times New Roman"/>
            <w:color w:val="1155cc"/>
            <w:sz w:val="24"/>
            <w:szCs w:val="24"/>
            <w:u w:val="single"/>
            <w:rtl w:val="0"/>
          </w:rPr>
          <w:t xml:space="preserve">https://learn.microsoft.com/en-us/azure/architecture/guide/technology-choices/load-balancing-overview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Load Balancer</w:t>
      </w:r>
    </w:p>
    <w:p w:rsidR="00000000" w:rsidDel="00000000" w:rsidP="00000000" w:rsidRDefault="00000000" w:rsidRPr="00000000" w14:paraId="000002D9">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63">
        <w:r w:rsidDel="00000000" w:rsidR="00000000" w:rsidRPr="00000000">
          <w:rPr>
            <w:rFonts w:ascii="Times New Roman" w:cs="Times New Roman" w:eastAsia="Times New Roman" w:hAnsi="Times New Roman"/>
            <w:color w:val="1155cc"/>
            <w:sz w:val="24"/>
            <w:szCs w:val="24"/>
            <w:u w:val="single"/>
            <w:rtl w:val="0"/>
          </w:rPr>
          <w:t xml:space="preserve">https://cloud.google.com/load-balancing?hl=en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Load Balancing</w:t>
      </w:r>
    </w:p>
    <w:p w:rsidR="00000000" w:rsidDel="00000000" w:rsidP="00000000" w:rsidRDefault="00000000" w:rsidRPr="00000000" w14:paraId="000002DB">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 Scaling service</w:t>
      </w:r>
    </w:p>
    <w:p w:rsidR="00000000" w:rsidDel="00000000" w:rsidP="00000000" w:rsidRDefault="00000000" w:rsidRPr="00000000" w14:paraId="000002DC">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64">
        <w:r w:rsidDel="00000000" w:rsidR="00000000" w:rsidRPr="00000000">
          <w:rPr>
            <w:rFonts w:ascii="Times New Roman" w:cs="Times New Roman" w:eastAsia="Times New Roman" w:hAnsi="Times New Roman"/>
            <w:color w:val="1155cc"/>
            <w:sz w:val="24"/>
            <w:szCs w:val="24"/>
            <w:u w:val="single"/>
            <w:rtl w:val="0"/>
          </w:rPr>
          <w:t xml:space="preserve">https://docs.aws.amazon.com/autoscaling/ec2/userguide/as-scaling-target-tracking.html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Auto Scaling</w:t>
      </w:r>
    </w:p>
    <w:p w:rsidR="00000000" w:rsidDel="00000000" w:rsidP="00000000" w:rsidRDefault="00000000" w:rsidRPr="00000000" w14:paraId="000002D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Tracking Scaling</w:t>
      </w:r>
    </w:p>
    <w:p w:rsidR="00000000" w:rsidDel="00000000" w:rsidP="00000000" w:rsidRDefault="00000000" w:rsidRPr="00000000" w14:paraId="000002DF">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Scaling</w:t>
      </w:r>
    </w:p>
    <w:p w:rsidR="00000000" w:rsidDel="00000000" w:rsidP="00000000" w:rsidRDefault="00000000" w:rsidRPr="00000000" w14:paraId="000002E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Scaling</w:t>
      </w:r>
    </w:p>
    <w:p w:rsidR="00000000" w:rsidDel="00000000" w:rsidP="00000000" w:rsidRDefault="00000000" w:rsidRPr="00000000" w14:paraId="000002E1">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65">
        <w:r w:rsidDel="00000000" w:rsidR="00000000" w:rsidRPr="00000000">
          <w:rPr>
            <w:rFonts w:ascii="Times New Roman" w:cs="Times New Roman" w:eastAsia="Times New Roman" w:hAnsi="Times New Roman"/>
            <w:color w:val="1155cc"/>
            <w:sz w:val="24"/>
            <w:szCs w:val="24"/>
            <w:u w:val="single"/>
            <w:rtl w:val="0"/>
          </w:rPr>
          <w:t xml:space="preserve">https://learn.microsoft.com/en-us/azure/azure-monitor/autoscale/autoscale-overview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Autoscale</w:t>
      </w:r>
    </w:p>
    <w:p w:rsidR="00000000" w:rsidDel="00000000" w:rsidP="00000000" w:rsidRDefault="00000000" w:rsidRPr="00000000" w14:paraId="000002E3">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66">
        <w:r w:rsidDel="00000000" w:rsidR="00000000" w:rsidRPr="00000000">
          <w:rPr>
            <w:rFonts w:ascii="Times New Roman" w:cs="Times New Roman" w:eastAsia="Times New Roman" w:hAnsi="Times New Roman"/>
            <w:color w:val="1155cc"/>
            <w:sz w:val="24"/>
            <w:szCs w:val="24"/>
            <w:u w:val="single"/>
            <w:rtl w:val="0"/>
          </w:rPr>
          <w:t xml:space="preserve">https://cloud.google.com/compute/docs/autoscaler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4">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Autoscaler</w:t>
      </w:r>
    </w:p>
    <w:p w:rsidR="00000000" w:rsidDel="00000000" w:rsidP="00000000" w:rsidRDefault="00000000" w:rsidRPr="00000000" w14:paraId="000002E5">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Backup and disaster recovery service</w:t>
      </w:r>
    </w:p>
    <w:p w:rsidR="00000000" w:rsidDel="00000000" w:rsidP="00000000" w:rsidRDefault="00000000" w:rsidRPr="00000000" w14:paraId="000002E6">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67">
        <w:r w:rsidDel="00000000" w:rsidR="00000000" w:rsidRPr="00000000">
          <w:rPr>
            <w:rFonts w:ascii="Times New Roman" w:cs="Times New Roman" w:eastAsia="Times New Roman" w:hAnsi="Times New Roman"/>
            <w:color w:val="1155cc"/>
            <w:sz w:val="24"/>
            <w:szCs w:val="24"/>
            <w:u w:val="single"/>
            <w:rtl w:val="0"/>
          </w:rPr>
          <w:t xml:space="preserve">https://aws.amazon.com/local/hongkong/solutions/backup-disaster-recovery/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Backup</w:t>
      </w:r>
    </w:p>
    <w:p w:rsidR="00000000" w:rsidDel="00000000" w:rsidP="00000000" w:rsidRDefault="00000000" w:rsidRPr="00000000" w14:paraId="000002E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Disaster Recovery</w:t>
      </w:r>
    </w:p>
    <w:p w:rsidR="00000000" w:rsidDel="00000000" w:rsidP="00000000" w:rsidRDefault="00000000" w:rsidRPr="00000000" w14:paraId="000002E9">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68">
        <w:r w:rsidDel="00000000" w:rsidR="00000000" w:rsidRPr="00000000">
          <w:rPr>
            <w:rFonts w:ascii="Times New Roman" w:cs="Times New Roman" w:eastAsia="Times New Roman" w:hAnsi="Times New Roman"/>
            <w:color w:val="1155cc"/>
            <w:sz w:val="24"/>
            <w:szCs w:val="24"/>
            <w:u w:val="single"/>
            <w:rtl w:val="0"/>
          </w:rPr>
          <w:t xml:space="preserve">https://learn.microsoft.com/en-us/azure/well-architected/resiliency/backup-and-recovery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Backup</w:t>
      </w:r>
    </w:p>
    <w:p w:rsidR="00000000" w:rsidDel="00000000" w:rsidP="00000000" w:rsidRDefault="00000000" w:rsidRPr="00000000" w14:paraId="000002EB">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Site Recovery</w:t>
      </w:r>
    </w:p>
    <w:p w:rsidR="00000000" w:rsidDel="00000000" w:rsidP="00000000" w:rsidRDefault="00000000" w:rsidRPr="00000000" w14:paraId="000002EC">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69">
        <w:r w:rsidDel="00000000" w:rsidR="00000000" w:rsidRPr="00000000">
          <w:rPr>
            <w:rFonts w:ascii="Times New Roman" w:cs="Times New Roman" w:eastAsia="Times New Roman" w:hAnsi="Times New Roman"/>
            <w:color w:val="1155cc"/>
            <w:sz w:val="24"/>
            <w:szCs w:val="24"/>
            <w:u w:val="single"/>
            <w:rtl w:val="0"/>
          </w:rPr>
          <w:t xml:space="preserve">https://cloud.google.com/backup-disaster-recovery#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Backup and Restore</w:t>
      </w:r>
    </w:p>
    <w:p w:rsidR="00000000" w:rsidDel="00000000" w:rsidP="00000000" w:rsidRDefault="00000000" w:rsidRPr="00000000" w14:paraId="000002E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Disaster Recovery (Cloud Endure Disaster Recovery)</w:t>
      </w:r>
    </w:p>
    <w:p w:rsidR="00000000" w:rsidDel="00000000" w:rsidP="00000000" w:rsidRDefault="00000000" w:rsidRPr="00000000" w14:paraId="000002EF">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Automation and orchestration service</w:t>
      </w:r>
    </w:p>
    <w:p w:rsidR="00000000" w:rsidDel="00000000" w:rsidP="00000000" w:rsidRDefault="00000000" w:rsidRPr="00000000" w14:paraId="000002F0">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70">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https://docs.aws.amazon.com/whitepapers/latest/next-generation-oss/service-orchestration.html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Systems Manager</w:t>
      </w:r>
    </w:p>
    <w:p w:rsidR="00000000" w:rsidDel="00000000" w:rsidP="00000000" w:rsidRDefault="00000000" w:rsidRPr="00000000" w14:paraId="000002F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w:t>
      </w:r>
    </w:p>
    <w:p w:rsidR="00000000" w:rsidDel="00000000" w:rsidP="00000000" w:rsidRDefault="00000000" w:rsidRPr="00000000" w14:paraId="000002F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Step Functions</w:t>
      </w:r>
    </w:p>
    <w:p w:rsidR="00000000" w:rsidDel="00000000" w:rsidP="00000000" w:rsidRDefault="00000000" w:rsidRPr="00000000" w14:paraId="000002F4">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71">
        <w:r w:rsidDel="00000000" w:rsidR="00000000" w:rsidRPr="00000000">
          <w:rPr>
            <w:rFonts w:ascii="Times New Roman" w:cs="Times New Roman" w:eastAsia="Times New Roman" w:hAnsi="Times New Roman"/>
            <w:color w:val="1155cc"/>
            <w:sz w:val="24"/>
            <w:szCs w:val="24"/>
            <w:u w:val="single"/>
            <w:rtl w:val="0"/>
          </w:rPr>
          <w:t xml:space="preserve">https://learn.microsoft.com/en-us/azure/automation/automation-services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Automation</w:t>
      </w:r>
    </w:p>
    <w:p w:rsidR="00000000" w:rsidDel="00000000" w:rsidP="00000000" w:rsidRDefault="00000000" w:rsidRPr="00000000" w14:paraId="000002F6">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Logic Apps</w:t>
      </w:r>
    </w:p>
    <w:p w:rsidR="00000000" w:rsidDel="00000000" w:rsidP="00000000" w:rsidRDefault="00000000" w:rsidRPr="00000000" w14:paraId="000002F7">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w:t>
      </w:r>
      <w:hyperlink r:id="rId72">
        <w:r w:rsidDel="00000000" w:rsidR="00000000" w:rsidRPr="00000000">
          <w:rPr>
            <w:rFonts w:ascii="Times New Roman" w:cs="Times New Roman" w:eastAsia="Times New Roman" w:hAnsi="Times New Roman"/>
            <w:color w:val="1155cc"/>
            <w:sz w:val="24"/>
            <w:szCs w:val="24"/>
            <w:u w:val="single"/>
            <w:rtl w:val="0"/>
          </w:rPr>
          <w:t xml:space="preserve">https://cloud.google.com/blog/topics/developers-practitioners/service-orchestration-google-cloud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8">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Composer</w:t>
      </w:r>
    </w:p>
    <w:p w:rsidR="00000000" w:rsidDel="00000000" w:rsidP="00000000" w:rsidRDefault="00000000" w:rsidRPr="00000000" w14:paraId="000002F9">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Workflows</w:t>
      </w:r>
    </w:p>
    <w:p w:rsidR="00000000" w:rsidDel="00000000" w:rsidP="00000000" w:rsidRDefault="00000000" w:rsidRPr="00000000" w14:paraId="000002FA">
      <w:pPr>
        <w:numPr>
          <w:ilvl w:val="0"/>
          <w:numId w:val="6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and Governance service:</w:t>
      </w:r>
    </w:p>
    <w:p w:rsidR="00000000" w:rsidDel="00000000" w:rsidP="00000000" w:rsidRDefault="00000000" w:rsidRPr="00000000" w14:paraId="000002FB">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w:t>
      </w:r>
      <w:hyperlink r:id="rId73">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https://docs.aws.amazon.com/whitepapers/latest/aws-overview/management-governance.html#aws-config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C">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Config</w:t>
      </w:r>
      <w:r w:rsidDel="00000000" w:rsidR="00000000" w:rsidRPr="00000000">
        <w:rPr>
          <w:rtl w:val="0"/>
        </w:rPr>
      </w:r>
    </w:p>
    <w:p w:rsidR="00000000" w:rsidDel="00000000" w:rsidP="00000000" w:rsidRDefault="00000000" w:rsidRPr="00000000" w14:paraId="000002FD">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w:t>
      </w:r>
      <w:hyperlink r:id="rId74">
        <w:r w:rsidDel="00000000" w:rsidR="00000000" w:rsidRPr="00000000">
          <w:rPr>
            <w:rFonts w:ascii="Times New Roman" w:cs="Times New Roman" w:eastAsia="Times New Roman" w:hAnsi="Times New Roman"/>
            <w:color w:val="1155cc"/>
            <w:sz w:val="24"/>
            <w:szCs w:val="24"/>
            <w:u w:val="single"/>
            <w:rtl w:val="0"/>
          </w:rPr>
          <w:t xml:space="preserve">https://learn.microsoft.com/en-us/azure/cloud-adoption-framework/govern/guides/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E">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Policy (</w:t>
      </w:r>
      <w:hyperlink r:id="rId75">
        <w:r w:rsidDel="00000000" w:rsidR="00000000" w:rsidRPr="00000000">
          <w:rPr>
            <w:rFonts w:ascii="Times New Roman" w:cs="Times New Roman" w:eastAsia="Times New Roman" w:hAnsi="Times New Roman"/>
            <w:color w:val="1155cc"/>
            <w:sz w:val="24"/>
            <w:szCs w:val="24"/>
            <w:u w:val="single"/>
            <w:rtl w:val="0"/>
          </w:rPr>
          <w:t xml:space="preserve">https://azure.microsoft.com/en-us/services/azure-policy/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Blueprints (</w:t>
      </w:r>
      <w:hyperlink r:id="rId76">
        <w:r w:rsidDel="00000000" w:rsidR="00000000" w:rsidRPr="00000000">
          <w:rPr>
            <w:rFonts w:ascii="Times New Roman" w:cs="Times New Roman" w:eastAsia="Times New Roman" w:hAnsi="Times New Roman"/>
            <w:color w:val="1155cc"/>
            <w:sz w:val="24"/>
            <w:szCs w:val="24"/>
            <w:u w:val="single"/>
            <w:rtl w:val="0"/>
          </w:rPr>
          <w:t xml:space="preserve">https://azure.microsoft.com/en-us/services/blueprints/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Security Center (</w:t>
      </w:r>
      <w:hyperlink r:id="rId77">
        <w:r w:rsidDel="00000000" w:rsidR="00000000" w:rsidRPr="00000000">
          <w:rPr>
            <w:rFonts w:ascii="Times New Roman" w:cs="Times New Roman" w:eastAsia="Times New Roman" w:hAnsi="Times New Roman"/>
            <w:color w:val="1155cc"/>
            <w:sz w:val="24"/>
            <w:szCs w:val="24"/>
            <w:u w:val="single"/>
            <w:rtl w:val="0"/>
          </w:rPr>
          <w:t xml:space="preserve">https://azure.microsoft.com/en-us/services/security-center/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numPr>
          <w:ilvl w:val="1"/>
          <w:numId w:val="6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w:t>
      </w:r>
    </w:p>
    <w:p w:rsidR="00000000" w:rsidDel="00000000" w:rsidP="00000000" w:rsidRDefault="00000000" w:rsidRPr="00000000" w14:paraId="00000302">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Security Command Center (</w:t>
      </w:r>
      <w:hyperlink r:id="rId78">
        <w:r w:rsidDel="00000000" w:rsidR="00000000" w:rsidRPr="00000000">
          <w:rPr>
            <w:rFonts w:ascii="Times New Roman" w:cs="Times New Roman" w:eastAsia="Times New Roman" w:hAnsi="Times New Roman"/>
            <w:color w:val="1155cc"/>
            <w:sz w:val="24"/>
            <w:szCs w:val="24"/>
            <w:u w:val="single"/>
            <w:rtl w:val="0"/>
          </w:rPr>
          <w:t xml:space="preserve">https://cloud.google.com/security-command-center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3">
      <w:pPr>
        <w:numPr>
          <w:ilvl w:val="2"/>
          <w:numId w:val="6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Identity and Access Management (IAM) (</w:t>
      </w:r>
      <w:hyperlink r:id="rId79">
        <w:r w:rsidDel="00000000" w:rsidR="00000000" w:rsidRPr="00000000">
          <w:rPr>
            <w:rFonts w:ascii="Times New Roman" w:cs="Times New Roman" w:eastAsia="Times New Roman" w:hAnsi="Times New Roman"/>
            <w:color w:val="1155cc"/>
            <w:sz w:val="24"/>
            <w:szCs w:val="24"/>
            <w:u w:val="single"/>
            <w:rtl w:val="0"/>
          </w:rPr>
          <w:t xml:space="preserve">https://cloud.google.com/iam/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moving on to the second criteria, cost and pricing structure , we compare AWS, Azure and GCP :</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cost and pricing structure of the three major cloud providers – AWS, Azure, and GCP – we employ a systematic approach by utilizing cost analyzer tools and reviewing relevant documentation.</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AWS [8], we utilize the AWS Pricing Calculator (</w:t>
      </w:r>
      <w:hyperlink r:id="rId80">
        <w:r w:rsidDel="00000000" w:rsidR="00000000" w:rsidRPr="00000000">
          <w:rPr>
            <w:rFonts w:ascii="Times New Roman" w:cs="Times New Roman" w:eastAsia="Times New Roman" w:hAnsi="Times New Roman"/>
            <w:color w:val="1155cc"/>
            <w:sz w:val="24"/>
            <w:szCs w:val="24"/>
            <w:u w:val="single"/>
            <w:rtl w:val="0"/>
          </w:rPr>
          <w:t xml:space="preserve">https://calculator.aws/#/</w:t>
        </w:r>
      </w:hyperlink>
      <w:r w:rsidDel="00000000" w:rsidR="00000000" w:rsidRPr="00000000">
        <w:rPr>
          <w:rFonts w:ascii="Times New Roman" w:cs="Times New Roman" w:eastAsia="Times New Roman" w:hAnsi="Times New Roman"/>
          <w:sz w:val="24"/>
          <w:szCs w:val="24"/>
          <w:rtl w:val="0"/>
        </w:rPr>
        <w:t xml:space="preserve"> ) to analyze and estimate costs based on our specific technical requirements (TRs). The pricing calculator allows us to input various parameters, such as the type and amount of resources needed, and provides an estimate of the associated costs. AWS follows a pay-as-you-go pricing model, where users are billed for the actual resources consumed. Additionally, AWS offers various pricing plans, such as reserved instances and spot instances, providing flexibility in cost optimization.</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for Azure, we leverage the Azure Pricing Calculator </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81">
        <w:r w:rsidDel="00000000" w:rsidR="00000000" w:rsidRPr="00000000">
          <w:rPr>
            <w:rFonts w:ascii="Times New Roman" w:cs="Times New Roman" w:eastAsia="Times New Roman" w:hAnsi="Times New Roman"/>
            <w:color w:val="1155cc"/>
            <w:sz w:val="24"/>
            <w:szCs w:val="24"/>
            <w:u w:val="single"/>
            <w:rtl w:val="0"/>
          </w:rPr>
          <w:t xml:space="preserve">https://azure.microsoft.com/en-us/pricing/calculator/</w:t>
        </w:r>
      </w:hyperlink>
      <w:r w:rsidDel="00000000" w:rsidR="00000000" w:rsidRPr="00000000">
        <w:rPr>
          <w:rFonts w:ascii="Times New Roman" w:cs="Times New Roman" w:eastAsia="Times New Roman" w:hAnsi="Times New Roman"/>
          <w:sz w:val="24"/>
          <w:szCs w:val="24"/>
          <w:rtl w:val="0"/>
        </w:rPr>
        <w:t xml:space="preserve"> ) to estimate costs tailored to our TRs. Azure adopts a similar pay-as-you-go model and provides various pricing options, including reserved instances and hybrid benefits. The calculator assists in understanding the cost implications of different configurations and services.</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GCP, the GCP Pricing Calculator (</w:t>
      </w:r>
      <w:hyperlink r:id="rId82">
        <w:r w:rsidDel="00000000" w:rsidR="00000000" w:rsidRPr="00000000">
          <w:rPr>
            <w:rFonts w:ascii="Times New Roman" w:cs="Times New Roman" w:eastAsia="Times New Roman" w:hAnsi="Times New Roman"/>
            <w:color w:val="1155cc"/>
            <w:sz w:val="24"/>
            <w:szCs w:val="24"/>
            <w:u w:val="single"/>
            <w:rtl w:val="0"/>
          </w:rPr>
          <w:t xml:space="preserve">https://cloud.google.com/products/calculator</w:t>
        </w:r>
      </w:hyperlink>
      <w:r w:rsidDel="00000000" w:rsidR="00000000" w:rsidRPr="00000000">
        <w:rPr>
          <w:rFonts w:ascii="Times New Roman" w:cs="Times New Roman" w:eastAsia="Times New Roman" w:hAnsi="Times New Roman"/>
          <w:sz w:val="24"/>
          <w:szCs w:val="24"/>
          <w:rtl w:val="0"/>
        </w:rPr>
        <w:t xml:space="preserve"> ) is used to project costs based on our TRs. GCP, like its counterparts, follows a pay-as-you-go pricing model and offers sustained use discounts. The pricing calculator facilitates a detailed breakdown of costs associated with different GCP services.</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reviewing the cost analyzer tools and related documentation for all three providers, it is evident that each cloud provider offers transparency in pricing, allowing users to estimate and understand the cost implications of their chosen services. Fair pricing is achieved through the provision of various pricing models, enabling users to optimize costs based on their specific usage patterns and requirements.</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second criterion is met by all three cloud providers, as they provide accessible tools for cost estimation and adopt fair pricing structures. Users can make informed decisions regarding cost management and optimization based on their unique needs and usage patterns. This ensures that the cost and pricing structures of AWS, Azure, and GCP align with our technical and budgetary considerations.</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moving to the third criteria, we study and verify the SLAs in each provider case to ensure they contain the three essential components as mentioned in section 3.1:</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AWS [8] , inspecting the SLA document for one such service - compute service (</w:t>
      </w:r>
      <w:hyperlink r:id="rId83">
        <w:r w:rsidDel="00000000" w:rsidR="00000000" w:rsidRPr="00000000">
          <w:rPr>
            <w:rFonts w:ascii="Times New Roman" w:cs="Times New Roman" w:eastAsia="Times New Roman" w:hAnsi="Times New Roman"/>
            <w:color w:val="1155cc"/>
            <w:sz w:val="24"/>
            <w:szCs w:val="24"/>
            <w:u w:val="single"/>
            <w:rtl w:val="0"/>
          </w:rPr>
          <w:t xml:space="preserve">https://aws.amazon.com/compute/sla/?did=sla_card&amp;trk=sla_card</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we identify that all the three components are specified i.e the SLAs in terms monthly uptime percentage and what will be the corresponding service credit percentage. Further it details on how to claim these incentives i.e SLA credits and finally talks about the AWS Compute SLA exclusion caveats. This is the same with all the above services that satisfy our specific technical requirements.</w:t>
      </w:r>
    </w:p>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for GCP [9], we inspect the SLA document for storage service (</w:t>
      </w:r>
      <w:hyperlink r:id="rId84">
        <w:r w:rsidDel="00000000" w:rsidR="00000000" w:rsidRPr="00000000">
          <w:rPr>
            <w:rFonts w:ascii="Times New Roman" w:cs="Times New Roman" w:eastAsia="Times New Roman" w:hAnsi="Times New Roman"/>
            <w:color w:val="1155cc"/>
            <w:sz w:val="24"/>
            <w:szCs w:val="24"/>
            <w:u w:val="single"/>
            <w:rtl w:val="0"/>
          </w:rPr>
          <w:t xml:space="preserve">https://cloud.google.com/storage/sla</w:t>
        </w:r>
      </w:hyperlink>
      <w:r w:rsidDel="00000000" w:rsidR="00000000" w:rsidRPr="00000000">
        <w:rPr>
          <w:rFonts w:ascii="Times New Roman" w:cs="Times New Roman" w:eastAsia="Times New Roman" w:hAnsi="Times New Roman"/>
          <w:sz w:val="24"/>
          <w:szCs w:val="24"/>
          <w:rtl w:val="0"/>
        </w:rPr>
        <w:t xml:space="preserve">). The SLOs defined in this case is the uptime percentage as well for each type of storage class in the cloud storage. Further it details the percentage of monthly bill for cloud storage that does not meet SLO that will credited to customer’s future monthly bills as the remediation or incentives related to the objective. Finally it also includes SLA exclusions. It was identified that a similar SLA document was present for the services mentioned above.</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Azure, we inspect the SLA for Azure Expressroute (</w:t>
      </w:r>
      <w:hyperlink r:id="rId85">
        <w:r w:rsidDel="00000000" w:rsidR="00000000" w:rsidRPr="00000000">
          <w:rPr>
            <w:rFonts w:ascii="Times New Roman" w:cs="Times New Roman" w:eastAsia="Times New Roman" w:hAnsi="Times New Roman"/>
            <w:color w:val="1155cc"/>
            <w:sz w:val="24"/>
            <w:szCs w:val="24"/>
            <w:u w:val="single"/>
            <w:rtl w:val="0"/>
          </w:rPr>
          <w:t xml:space="preserve">https://www.azure.cn/en-us/support/sla/expressroute/</w:t>
        </w:r>
      </w:hyperlink>
      <w:r w:rsidDel="00000000" w:rsidR="00000000" w:rsidRPr="00000000">
        <w:rPr>
          <w:rFonts w:ascii="Times New Roman" w:cs="Times New Roman" w:eastAsia="Times New Roman" w:hAnsi="Times New Roman"/>
          <w:sz w:val="24"/>
          <w:szCs w:val="24"/>
          <w:rtl w:val="0"/>
        </w:rPr>
        <w:t xml:space="preserve">). As the SLO , they guarantee a minimum of 99.95% of dedicated circuit availability. Maximum Available Minutes, Monthly Uptime Percentage are some of the SLOs. Further they indicate the various Service credit claims as the percentage of monthly service fees for the affected service or service resources that is credited to a customer for a validated claim. Finally the SLA exclusions are detailed. </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reviewing the SLA documents to assess the fulfillment of the third criterion, it was determined that all service providers had accurately and comprehensively documented the corresponding entities for the various services that support our Technical Requirements (TRs). As a result, it can be confidently stated that this criterion has been successfully met.</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that the three major cloud providers - AWS, Azure, and GCP - meet the criteria mentioned above, it appears that these providers are equally competitive. Hence we can choose any cloud provider in this scenario and have our use case or technical requirements satisfied.Therefore, in this scenario, we have the flexibility to select any cloud provider, ensuring that our technical requirements are adequately addressed.</w:t>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Final selection</w:t>
      </w:r>
    </w:p>
    <w:p w:rsidR="00000000" w:rsidDel="00000000" w:rsidP="00000000" w:rsidRDefault="00000000" w:rsidRPr="00000000" w14:paraId="00000323">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our use case, LitShelf - cloud IaaS application, we choose </w:t>
      </w:r>
      <w:r w:rsidDel="00000000" w:rsidR="00000000" w:rsidRPr="00000000">
        <w:rPr>
          <w:rFonts w:ascii="Times New Roman" w:cs="Times New Roman" w:eastAsia="Times New Roman" w:hAnsi="Times New Roman"/>
          <w:b w:val="1"/>
          <w:sz w:val="24"/>
          <w:szCs w:val="24"/>
          <w:rtl w:val="0"/>
        </w:rPr>
        <w:t xml:space="preserve">AWS</w:t>
      </w:r>
      <w:r w:rsidDel="00000000" w:rsidR="00000000" w:rsidRPr="00000000">
        <w:rPr>
          <w:rFonts w:ascii="Times New Roman" w:cs="Times New Roman" w:eastAsia="Times New Roman" w:hAnsi="Times New Roman"/>
          <w:sz w:val="24"/>
          <w:szCs w:val="24"/>
          <w:rtl w:val="0"/>
        </w:rPr>
        <w:t xml:space="preserve"> as the cloud service provider.</w:t>
      </w:r>
      <w:r w:rsidDel="00000000" w:rsidR="00000000" w:rsidRPr="00000000">
        <w:rPr>
          <w:rtl w:val="0"/>
        </w:rPr>
      </w:r>
    </w:p>
    <w:p w:rsidR="00000000" w:rsidDel="00000000" w:rsidP="00000000" w:rsidRDefault="00000000" w:rsidRPr="00000000" w14:paraId="0000032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List of services offered by the winner</w:t>
      </w:r>
    </w:p>
    <w:p w:rsidR="00000000" w:rsidDel="00000000" w:rsidP="00000000" w:rsidRDefault="00000000" w:rsidRPr="00000000" w14:paraId="00000327">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services offered by AWS for each category mentioned above is available here - </w:t>
      </w:r>
      <w:hyperlink r:id="rId86">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https://docs.aws.amazon.com/whitepapers/latest/aws-overview/amazon-web-services-cloud-platform.html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 the services used to satisfy each TR are detailed in section 4 with reasoning. </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Elaborating on 4 such services of our choice that will be used in this design is as follows:</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w:t>
      </w:r>
      <w:hyperlink r:id="rId87">
        <w:r w:rsidDel="00000000" w:rsidR="00000000" w:rsidRPr="00000000">
          <w:rPr>
            <w:color w:val="0000ee"/>
            <w:u w:val="single"/>
            <w:shd w:fill="auto" w:val="clear"/>
            <w:rtl w:val="0"/>
          </w:rPr>
          <w:t xml:space="preserve">Sunandini Medisetti</w:t>
        </w:r>
      </w:hyperlink>
      <w:r w:rsidDel="00000000" w:rsidR="00000000" w:rsidRPr="00000000">
        <w:rPr>
          <w:rtl w:val="0"/>
        </w:rPr>
      </w:r>
    </w:p>
    <w:p w:rsidR="00000000" w:rsidDel="00000000" w:rsidP="00000000" w:rsidRDefault="00000000" w:rsidRPr="00000000" w14:paraId="0000032D">
      <w:pPr>
        <w:numPr>
          <w:ilvl w:val="0"/>
          <w:numId w:val="5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Amazon VPC: </w:t>
      </w:r>
      <w:r w:rsidDel="00000000" w:rsidR="00000000" w:rsidRPr="00000000">
        <w:rPr>
          <w:rFonts w:ascii="Times New Roman" w:cs="Times New Roman" w:eastAsia="Times New Roman" w:hAnsi="Times New Roman"/>
          <w:sz w:val="24"/>
          <w:szCs w:val="24"/>
          <w:rtl w:val="0"/>
        </w:rPr>
        <w:t xml:space="preserve">([4]) Amazon VPC allows us to create a private, isolated section of the Amazon Web Services (AWS) cloud where you can launch AWS resources in a virtual network that we define. With Amazon VPC, we plan to customize our network configuration, such as selecting our own IP address range, creating subnets, and configuring route tables and network gateways. This enables us to establish a secure and seamless connection between our on-premises data centers and cloud-based resources. Amazon VPC offers features like network access control lists (ACLs) and security groups, allowing us to define rules for inbound and outbound traffic, ensuring a secure environment for our applications. It also supports the creation of Virtual Private Networks (VPNs) and Direct Connect.</w:t>
      </w:r>
    </w:p>
    <w:p w:rsidR="00000000" w:rsidDel="00000000" w:rsidP="00000000" w:rsidRDefault="00000000" w:rsidRPr="00000000" w14:paraId="0000032E">
      <w:pPr>
        <w:numPr>
          <w:ilvl w:val="0"/>
          <w:numId w:val="5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AWS CloudWatch:</w:t>
      </w:r>
      <w:r w:rsidDel="00000000" w:rsidR="00000000" w:rsidRPr="00000000">
        <w:rPr>
          <w:rFonts w:ascii="Times New Roman" w:cs="Times New Roman" w:eastAsia="Times New Roman" w:hAnsi="Times New Roman"/>
          <w:sz w:val="24"/>
          <w:szCs w:val="24"/>
          <w:rtl w:val="0"/>
        </w:rPr>
        <w:t xml:space="preserve">([5]) Amazon CloudWatch is a monitoring and observability service provided by Amazon Web Services. It allows users to collect and track metrics, collect and monitor log files, and set alarms. With CloudWatch, users can gain valuable insights into their applications, resources, and services running on the AWS platform. It provides detailed data and analytics, enabling users to monitor performance, troubleshoot issues, and optimize their infrastructure and applications for better efficiency. CloudWatch offers a wide range of monitoring capabilities, including custom metrics, automated actions, and dashboards, allowing users to visualize and understand their system's behavior and performance over time. By utilizing CloudWatch, businesses can ensure the reliable performance of their applications, maintain a seamless user experience, and proactively respond to any operational challenges, thereby enhancing the overall reliability and availability of their AWS-based solutions.</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 Tejaswini Panati</w:t>
      </w:r>
    </w:p>
    <w:p w:rsidR="00000000" w:rsidDel="00000000" w:rsidP="00000000" w:rsidRDefault="00000000" w:rsidRPr="00000000" w14:paraId="00000331">
      <w:pPr>
        <w:numPr>
          <w:ilvl w:val="0"/>
          <w:numId w:val="58"/>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Amazon Elastic Load Balancing (AWS ELB)</w:t>
      </w:r>
      <w:r w:rsidDel="00000000" w:rsidR="00000000" w:rsidRPr="00000000">
        <w:rPr>
          <w:rFonts w:ascii="Times New Roman" w:cs="Times New Roman" w:eastAsia="Times New Roman" w:hAnsi="Times New Roman"/>
          <w:sz w:val="24"/>
          <w:szCs w:val="24"/>
          <w:rtl w:val="0"/>
        </w:rPr>
        <w:t xml:space="preserve"> ([16] and [17]): AWS ELB is designed to distribute incoming application traffic across multiple Amazon Elastic Compute Cloud (EC2) instances or other resources within the AWS infrastructure. It ensures that the workload is evenly spread, which enhances the availability and fault tolerance of your applications. offers different types of ELB, including Application Load Balancers (ALB) for HTTP/HTTPS traffic, Network Load Balancers (NLB) for TCP/UDP traffic, and Classic Load Balancers, which are the traditional type for basic load balancing needs.ELB can be used in conjunction with Auto Scaling to create highly scalable and fault-tolerant applications thereby supporting the availability and reliability technical requirements for the application.</w:t>
      </w:r>
    </w:p>
    <w:p w:rsidR="00000000" w:rsidDel="00000000" w:rsidP="00000000" w:rsidRDefault="00000000" w:rsidRPr="00000000" w14:paraId="00000332">
      <w:pPr>
        <w:numPr>
          <w:ilvl w:val="0"/>
          <w:numId w:val="5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AWS Identity and Management service (AWS IAM) </w:t>
      </w:r>
      <w:r w:rsidDel="00000000" w:rsidR="00000000" w:rsidRPr="00000000">
        <w:rPr>
          <w:rFonts w:ascii="Times New Roman" w:cs="Times New Roman" w:eastAsia="Times New Roman" w:hAnsi="Times New Roman"/>
          <w:sz w:val="24"/>
          <w:szCs w:val="24"/>
          <w:rtl w:val="0"/>
        </w:rPr>
        <w:t xml:space="preserve">([18] and [19])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AWS Identity and Access Management (IAM) enables secure control over access to AWS resources. IAM allows users to centrally manage permissions for accessing AWS resources, controlling both authentication (signing in) and authorization (permissions) for resource usage. Users can be assigned different permissions for various resources, allowing fine-grained control. IAM allows secure credential management for applications running on Amazon EC2 instances, granting them permissions to access other AWS resources. It helps with tenant identification by allowing you to create and manage distinct identities (users, groups, roles) for each tenant or customer within a multi-tenant environment.  Each tenant, whether it's a customer, department, or organization, can have its own set of IAM users, groups, and roles. These identities are unique and separate from one another.</w:t>
      </w:r>
    </w:p>
    <w:p w:rsidR="00000000" w:rsidDel="00000000" w:rsidP="00000000" w:rsidRDefault="00000000" w:rsidRPr="00000000" w14:paraId="0000033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The First Design Draft</w:t>
      </w:r>
    </w:p>
    <w:p w:rsidR="00000000" w:rsidDel="00000000" w:rsidP="00000000" w:rsidRDefault="00000000" w:rsidRPr="00000000" w14:paraId="0000033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go ahead with the design, we establish the critical technical requirements that we aim to solve with this design. Following the instructor notes and lectures on 10/30, the following subset has been picked from the list of TRs in section 2.3</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tl w:val="0"/>
        </w:rPr>
      </w:r>
    </w:p>
    <w:tbl>
      <w:tblPr>
        <w:tblStyle w:val="Table4"/>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TR2.1 - Implement a mechanism for tenant identification and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(Tenant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TR1.5 - Monitor and track the workload resource utilization and operational metrics (ex: application performance metrics, page load speeds, server resource utilization)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TR1.6 - Implement load balancing to distribute incoming traffic across multiple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TR7.1 - Implement a system to auto-scale horizontally and vertically to accommodate time varying payloads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Pillar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TR1.1 - Select and provision high-performance compute capacity </w:t>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w:t>
            </w:r>
          </w:p>
          <w:p w:rsidR="00000000" w:rsidDel="00000000" w:rsidP="00000000" w:rsidRDefault="00000000" w:rsidRPr="00000000" w14:paraId="000003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TR2.4:  Encrypt data at rest and in transit using industry-standard encryption protocols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 Vs Security Pillar (Conflicting TRs)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TR1.2 - Select a robust database option (relational, key value , graph etc) for data storage.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TR1.3 - Choose a robust and suitable storage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TR1.4 - Configure an optimal networking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Pillar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TR4.1:</w:t>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and failover mechanisms.</w:t>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TR9.5:</w:t>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and optimize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Vs Cost Efficiency</w:t>
            </w:r>
            <w:r w:rsidDel="00000000" w:rsidR="00000000" w:rsidRPr="00000000">
              <w:rPr>
                <w:rFonts w:ascii="Times New Roman" w:cs="Times New Roman" w:eastAsia="Times New Roman" w:hAnsi="Times New Roman"/>
                <w:sz w:val="24"/>
                <w:szCs w:val="24"/>
                <w:rtl w:val="0"/>
              </w:rPr>
              <w:t xml:space="preserve"> Pillar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TR8.8 - Use automation when obtaining or scaling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Pillar</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 IaC)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TR10.1 - Implement an appropriate usage-based billing or price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efficiency pillar</w:t>
            </w:r>
          </w:p>
        </w:tc>
      </w:tr>
    </w:tbl>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Basic Building Blocks of the design</w:t>
      </w:r>
    </w:p>
    <w:p w:rsidR="00000000" w:rsidDel="00000000" w:rsidP="00000000" w:rsidRDefault="00000000" w:rsidRPr="00000000" w14:paraId="000003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building blocks of the design includes the various services identified to satisfy the subset of the TRs we aim to base our design on:</w:t>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885"/>
        <w:gridCol w:w="2340"/>
        <w:gridCol w:w="2340"/>
        <w:tblGridChange w:id="0">
          <w:tblGrid>
            <w:gridCol w:w="795"/>
            <w:gridCol w:w="388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Service to use (Building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TR2.1 - Implement a mechanism for tenant identification and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Tenant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Identity and Access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TR1.5 - Monitor and track the workload resource utilization and operational metrics (ex: application performance metrics, page load speeds, server resource utilization)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CloudWatch and AWS Simple Notification as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TR1.6 - Implement load balancing to distribute incoming traffic across multiple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Elastic Load Balancer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TR7.1 - Implement a system to auto-scale horizontally and vertically to accommodate time varying payloads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Auto Scaling</w:t>
            </w:r>
            <w:r w:rsidDel="00000000" w:rsidR="00000000" w:rsidRPr="00000000">
              <w:rPr>
                <w:rFonts w:ascii="Times New Roman" w:cs="Times New Roman" w:eastAsia="Times New Roman" w:hAnsi="Times New Roman"/>
                <w:b w:val="1"/>
                <w:sz w:val="24"/>
                <w:szCs w:val="24"/>
                <w:rtl w:val="0"/>
              </w:rPr>
              <w:t xml:space="preserve"> and AWS AutoScaling Groups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TR1.1 - Select and provision high-performance compute capacity </w:t>
            </w:r>
          </w:p>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w:t>
            </w:r>
          </w:p>
          <w:p w:rsidR="00000000" w:rsidDel="00000000" w:rsidP="00000000" w:rsidRDefault="00000000" w:rsidRPr="00000000" w14:paraId="000003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TR2.4:  Encrypt data at rest and in transit using industry-standard encryption protocols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EC2 Instance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 at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Key Management Service and AWS Certificate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TR1.2 - Select a robust database option (relational, key value , graph etc) for data storage.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TR1.3 - Choose a robust and suitable storage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TR1.4 - Configure an optimal networking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Virtual Private VPC (Subnets, Internet Gateway, Security Groups, Route Table)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TR4.1:</w:t>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and failover mechanisms.</w:t>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TR9.5:</w:t>
            </w:r>
          </w:p>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and optimize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Redundancy</w:t>
            </w:r>
          </w:p>
          <w:p w:rsidR="00000000" w:rsidDel="00000000" w:rsidP="00000000" w:rsidRDefault="00000000" w:rsidRPr="00000000" w14:paraId="0000039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Auto Scaling, Multi-AZ Deployments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1200.8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Storage Optimization</w:t>
            </w:r>
          </w:p>
          <w:p w:rsidR="00000000" w:rsidDel="00000000" w:rsidP="00000000" w:rsidRDefault="00000000" w:rsidRPr="00000000" w14:paraId="0000039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S3 Object Storage with Compression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TR8.8 - Use automation when obtaining or scaling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Automation (Infrastructure as a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CloudFormation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TR10.1 - Implement an appropriate usage-based billing or price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Billing / price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Billing and AWS Cost explorer</w:t>
            </w:r>
          </w:p>
        </w:tc>
      </w:tr>
    </w:tbl>
    <w:p w:rsidR="00000000" w:rsidDel="00000000" w:rsidP="00000000" w:rsidRDefault="00000000" w:rsidRPr="00000000" w14:paraId="000003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Top-level informal validation of the design</w:t>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085"/>
        <w:gridCol w:w="1590"/>
        <w:gridCol w:w="4905"/>
        <w:tblGridChange w:id="0">
          <w:tblGrid>
            <w:gridCol w:w="780"/>
            <w:gridCol w:w="2085"/>
            <w:gridCol w:w="159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TR1.1 - Select and provision high-performance compute capacity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EC2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EC2 provides a wide variety of instance types with different CPU, memory, and storage configurations. This versatility allows you to select an instance type that best matches our specific requirements. EC2 instances offer full control over the virtual machine's configuration, including the choice of operating system, software, and application stack. This level of control is valuable for great customization in case of Litshelf bookstore application. Since we get to manage more aspects of the infrastructure with EC2 instances and hence making it compute intensive, they are preferred in this scenario. [21]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TR1.2 - Select a robust database option (relational, key value , graph etc) for data storage.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RDS (Relational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needs a robust database to manage structured data such as book listings, user profiles, transaction records, and user preferences. RDS offers managed database services for various relational database engines, including MySQL, PostgreSQL, and others. It simplifies database management, including backups, patches, and scaling. For applications with structured data such as Litshelf , RDS is a strong choice, providing reliability, security, and scalability. [22]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TR1.3 - Choose a robust and suitable storage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S3 (Simple Storage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online bookstore needs a robust storage solution for various data types, including book cover images, user-generated content, and binary files. AWS S3 is designed for high availability, durability, and scalability. It offers features like versioning, lifecycle policies, and fine-grained access controls, making it an excellent choice for storing unstructured and structured data. S3 ensures data availability and durability while providing cost-effective storage. [24]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TR1.4 - Configure an optimal networking 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Virtual Private VPC (Subnets, Internet Gateway, Security Groups, Route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VPC allows the creation of a private and isolated network environment. It provides essential networking components such as subnets, Internet Gateway, Security Groups, and Route Tables, enabling us to configure a secure and scalable network architecture. VPC ensures that your application's network traffic is controlled, isolated, and protected.</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Configuring a VPC forLitshelf gives us the ability for extreme customization by allowing us to create VPC spanning over various zones for resiliency and in what kind of subnets (private/public), we can place the App instances and DBs. Further it allows us to enable communication between the VPC and the internet via an Internet gateway. [26]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TR1.5 - Monitor and track the workload resource utilization and operational metrics (ex: application performance metrics, page load speeds, server resource utilization)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CloudWatch and AWS 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is a comprehensive monitoring and observability service that offers deep insights into the performance and health of your AWS resources and applications. It collects and analyzes metrics, logs, and events from various AWS services, including Amazon EC2 instances, RDS databases, Amazon S3 buckets. This enables comprehensive monitoring across the entire infrastructure.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IaaS application like LitShelf, the ability to scale resources based on workload and performance metrics is crucial. CloudWatch helps to trigger auto-scaling actions based on defined alarms, ensuring that the application can handle varying traffic loads efficiently. Further it enables us to set up alarms based on thresholds and anomaly detection, allowing you to receive automated notifications via various channels, including email, SMS, and AWS Simple Notification Service (SNS).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TR1.6 - Implement load balancing to distribute incoming traffic across multiple servers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Elastic Load 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ELB distributes incoming traffic across multiple instances or resources in multiple Availability Zones. This enhances the application's availability and fault tolerance. In case one EC2 instance fails, ELB automatically routes traffic to healthy instances, ensuring uninterrupted service.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ELB supports auto-scaling, allowing the application to dynamically adjust its capacity based on changing traffic loads. AsLitshelf experiences traffic spikes during special promotions or book releases, ELB ensures that traffic is evenly distributed.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TR2.4:  Encrypt data at rest and in transit using industry-standard encryption protocols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Key Management Service and AWS Certificate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Litshelf includes sensitive data like user information, payment details, book listings, reviews, content metadata, logs, session tokens, and administrative data stored in a database ( Amazon RDS). AWS Key Management Service (KMS) is used to encrypt this data when it's at rest, ensuring protection from unauthorized access and data breaches. KMS plays a crucial role in securing confidential user and payment information, maintaining data integrity, and meeting compliance standards for sensitive data in the cloud.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ACM issues and manages SSL/TLS certificates that are used to secure the communication between clients (e.g., web browsers or mobile apps) and the Litshelf application's servers. This encryption ensures that data transferred between the client and the server is protected from eavesdropping and interception during transmission. [29]</w:t>
            </w:r>
          </w:p>
        </w:tc>
      </w:tr>
      <w:tr>
        <w:trPr>
          <w:cantSplit w:val="0"/>
          <w:trHeight w:val="145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TR2.1 - Implement a mechanism for secure tenant identification and access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Identity and Access Management (IAM)</w:t>
            </w:r>
            <w:r w:rsidDel="00000000" w:rsidR="00000000" w:rsidRPr="00000000">
              <w:rPr>
                <w:rFonts w:ascii="Times New Roman" w:cs="Times New Roman" w:eastAsia="Times New Roman" w:hAnsi="Times New Roman"/>
                <w:b w:val="1"/>
                <w:sz w:val="24"/>
                <w:szCs w:val="24"/>
                <w:rtl w:val="0"/>
              </w:rPr>
              <w:t xml:space="preserve"> + Amazon ElastiCache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has implemented a robust mechanism for secure tenant identification and access management within its cloud infrastructure. By leveraging the Amazon Web Services (AWS) Identity and Access Management (IAM) service, Litshelf achieves centralized permission management for accessing resources, ensuring a secure authentication and authorization framework. IAM provides fine-grained control, facilitating the creation and management of distinct identities such as users, groups, and roles tailored for each tenant or customer. These identities are meticulously maintained as unique and separate entities, guaranteeing secure, isolated access to specific resources within a multi-tenant environment.</w:t>
            </w:r>
          </w:p>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IAM, Litshelf enhances its system by integrating Amazon ElastiCache for an efficient caching mechanism. This integration optimizes performance and ensures that frequently accessed data is readily available, contributing to an improved user experience. The caching mechanism enhances the responsiveness of Litshelf's cloud infrastructure, providing a seamless and swift experience for tenants and customers.</w:t>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dual-layered approach not only guarantees that tenant-specific data and applications are accessed only by authorized individuals or entities but also contributes to maintaining a high level of security, privacy, and system performance within Litshelf's cloud environment.[31]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TR4.1:</w:t>
            </w:r>
          </w:p>
          <w:p w:rsidR="00000000" w:rsidDel="00000000" w:rsidP="00000000" w:rsidRDefault="00000000" w:rsidRPr="00000000" w14:paraId="000003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Utilize redundant servers, and failover mechanisms.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Elastic Load Balancing (ELB)</w:t>
            </w:r>
            <w:r w:rsidDel="00000000" w:rsidR="00000000" w:rsidRPr="00000000">
              <w:rPr>
                <w:rFonts w:ascii="Times New Roman" w:cs="Times New Roman" w:eastAsia="Times New Roman" w:hAnsi="Times New Roman"/>
                <w:sz w:val="24"/>
                <w:szCs w:val="24"/>
                <w:rtl w:val="0"/>
              </w:rPr>
              <w:t xml:space="preserve"> for distributing traffic + </w:t>
            </w:r>
            <w:r w:rsidDel="00000000" w:rsidR="00000000" w:rsidRPr="00000000">
              <w:rPr>
                <w:rFonts w:ascii="Times New Roman" w:cs="Times New Roman" w:eastAsia="Times New Roman" w:hAnsi="Times New Roman"/>
                <w:b w:val="1"/>
                <w:sz w:val="24"/>
                <w:szCs w:val="24"/>
                <w:rtl w:val="0"/>
              </w:rPr>
              <w:t xml:space="preserve">Amazon Route 53</w:t>
            </w:r>
            <w:r w:rsidDel="00000000" w:rsidR="00000000" w:rsidRPr="00000000">
              <w:rPr>
                <w:rFonts w:ascii="Times New Roman" w:cs="Times New Roman" w:eastAsia="Times New Roman" w:hAnsi="Times New Roman"/>
                <w:sz w:val="24"/>
                <w:szCs w:val="24"/>
                <w:rtl w:val="0"/>
              </w:rPr>
              <w:t xml:space="preserve"> can be used for DNS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AWS Multi-AZ </w:t>
            </w:r>
            <w:r w:rsidDel="00000000" w:rsidR="00000000" w:rsidRPr="00000000">
              <w:rPr>
                <w:rFonts w:ascii="Times New Roman" w:cs="Times New Roman" w:eastAsia="Times New Roman" w:hAnsi="Times New Roman"/>
                <w:sz w:val="24"/>
                <w:szCs w:val="24"/>
                <w:rtl w:val="0"/>
              </w:rPr>
              <w:t xml:space="preserve">Deployment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enhance system reliability and minimize downtime, Litshelf implements redundant servers and failover mechanisms within its infrastructure. Leveraging AWS best practices, Litshelf deploys multiple servers across different Availability Zones, ensuring high availability and fault tolerance. In the event of a server failure, traffic seamlessly transitions to healthy instances, guaranteeing uninterrupted service for users. Additionally, Litshelf utilizes failover mechanisms, automatically redirecting traffic to backup servers or alternate data centers to prevent service disruptions. This proactive approach to redundancy and failover mechanisms ensures continuous operation, mitigates potential risks, and maintains a seamless user experience even in the face of unexpected server failures or other system disruptions.[32]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TR7.1 - Implement a system to auto-scale horizontally and vertically to accommodate time varying payloads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Auto Scaling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dynamic online bookstore experiences varying levels of traffic throughout the day, especially during promotions and new book releases. AWS Auto Scaling is the solution of choice for Litshelf to handle these fluctuations effectively. With horizontal scaling, AWS Auto Scaling automatically adds or removes instances based on defined policies, ensuring the platform can seamlessly accommodate increased user demand. Additionally, vertical scaling, achieved through services like Amazon EC2 Auto Scaling groups, enables Litshelf to adjust the capacity of its resources based on specific metrics, ensuring a smooth and responsive user experience during peak traffic hours.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TR8.8 - Use automation when obtaining or scaling resources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CloudFormation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the deployment and management of resources is key to Litshelf's efficient operation. AWS CloudFormation allows Litshelf to automate the provisioning and configuration of AWS infrastructure. By defining templates, Litshelf can create and manage a collection of resources, ensuring consistency and reducing the risk of errors in resource configurations. This automation simplifies the resource scaling process, enabling Litshelf to focus on delivering a seamless user experience while AWS CloudFormation handles the underlying infrastructure management seamlessly.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TR9.5:</w:t>
            </w:r>
          </w:p>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and optimize data storage.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 S3, AWS 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data storage and management are vital for Litshelf. Amazon S3, with its robust features, including versioning, lifecycle policies, and fine-grained access controls, provides Litshelf with a scalable and cost-effective storage solution for various data types, including images and binary files. To further optimize data storage and minimize costs, Litshelf utilizes AWS Glue, which automates the process of compressing data during Extract, Transform, Load (ETL) operations. By leveraging these services, Litshelf ensures data availability, reduces storage expenses, and maintains an optimized and secure data storage environment. [35]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TR10.1 - Implement an appropriate usage-based billing or price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Cost Explorer and AWS Pricing Calculator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prioritizes cost-effectiveness while ensuring a seamless user experience. AWS Cost Explorer offers valuable insights into cost patterns, enabling Litshelf to monitor expenses and optimize resource usage. Additionally, AWS Pricing Calculator assists Litshelf in estimating the cost of its architecture based on usage patterns, services, and geographic regions. By leveraging these tools, Litshelf makes informed decisions about its usage-based billing or pricing model, ensuring efficient cost management and maximizing the value of its AWS resources. [36]</w:t>
            </w:r>
          </w:p>
        </w:tc>
      </w:tr>
    </w:tbl>
    <w:p w:rsidR="00000000" w:rsidDel="00000000" w:rsidP="00000000" w:rsidRDefault="00000000" w:rsidRPr="00000000" w14:paraId="000003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on conflicting TRs (See section 5.6 for detailed analysis):</w:t>
      </w:r>
    </w:p>
    <w:p w:rsidR="00000000" w:rsidDel="00000000" w:rsidP="00000000" w:rsidRDefault="00000000" w:rsidRPr="00000000" w14:paraId="000003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numPr>
          <w:ilvl w:val="0"/>
          <w:numId w:val="4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 Vs TR2.4:  Encrypt data at rest and in transit using industry-standard encryption protocols:</w:t>
      </w:r>
    </w:p>
    <w:p w:rsidR="00000000" w:rsidDel="00000000" w:rsidP="00000000" w:rsidRDefault="00000000" w:rsidRPr="00000000" w14:paraId="000003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learnt in section 2.3 that these are conflicting technical requirements for our application. Choosing Amazon EC2 instances for TR1.1 allows LitShelf to prioritize high-performance compute capacity, ensuring efficient and responsive application operation. Simultaneously, using AWS KMS and AWS Certificate Manager for TR2.4 addresses data encryption needs without a significant performance impact. AWS KMS efficiently manages encryption keys and ACM automates the management of SSL/TLS certificates, reducing overhead and allowing LitShelf to maintain data security while still benefiting from high-performance compute resources. This approach strikes a balance between performance and data protection.</w:t>
      </w:r>
    </w:p>
    <w:p w:rsidR="00000000" w:rsidDel="00000000" w:rsidP="00000000" w:rsidRDefault="00000000" w:rsidRPr="00000000" w14:paraId="000003F4">
      <w:pPr>
        <w:numPr>
          <w:ilvl w:val="0"/>
          <w:numId w:val="4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TR4.1: Utilize redundant servers, and failover mechanisms. Vs TR9.5: Use data compression techniques to reduce storage costs and optimize data storage :</w:t>
      </w:r>
      <w:r w:rsidDel="00000000" w:rsidR="00000000" w:rsidRPr="00000000">
        <w:rPr>
          <w:rtl w:val="0"/>
        </w:rPr>
      </w:r>
    </w:p>
    <w:p w:rsidR="00000000" w:rsidDel="00000000" w:rsidP="00000000" w:rsidRDefault="00000000" w:rsidRPr="00000000" w14:paraId="000003F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demand for redundant servers and failover mechanisms in TR4.1 prompts Litshelf to implement AWS Elastic Load Balancing (ELB) and Amazon Route 53 for DNS management, ensuring high availability and fault tolerance. This redundancy strategy, complemented by failover mechanisms, mitigates risks and maintains a seamless user experience.In a parallel scenario, TR9.5 emphasizes the importance of data compression techniques for efficient storage. Here, Litshelf leverages Amazon S3 and AWS Glue to optimize data storage, reduce costs, and ensure a secure environment. This approach aligns with the imperative of cost-effective data management.This strategic interplay showcases Litshelf's commitment to addressing conflicting technical requirements by striking a balance between system reliability and storage efficiency, ensuring optimal performance and resource utilization.</w:t>
      </w: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The Second Design</w:t>
      </w:r>
    </w:p>
    <w:p w:rsidR="00000000" w:rsidDel="00000000" w:rsidP="00000000" w:rsidRDefault="00000000" w:rsidRPr="00000000" w14:paraId="000003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Use of the Well-Architected Framework</w:t>
      </w:r>
    </w:p>
    <w:p w:rsidR="00000000" w:rsidDel="00000000" w:rsidP="00000000" w:rsidRDefault="00000000" w:rsidRPr="00000000" w14:paraId="000003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Well-Architected Framework provides a structured approach to building secure, high-performing, resilient, and efficient infrastructure for applications. In this section a summary of the framework is presented highlighting the key pillars and the best practices which helps in the design process.  It consists of six key pillars, and for each pillar, there are distinct steps and best practices to follow:</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Excellence:</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organizational processes to manage and operate workloads effectively.</w:t>
      </w:r>
    </w:p>
    <w:p w:rsidR="00000000" w:rsidDel="00000000" w:rsidP="00000000" w:rsidRDefault="00000000" w:rsidRPr="00000000" w14:paraId="00000403">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culture that encourages experimentation and learning from failures.</w:t>
      </w:r>
    </w:p>
    <w:p w:rsidR="00000000" w:rsidDel="00000000" w:rsidP="00000000" w:rsidRDefault="00000000" w:rsidRPr="00000000" w14:paraId="00000404">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standard operating procedures and documentation.</w:t>
      </w:r>
    </w:p>
    <w:p w:rsidR="00000000" w:rsidDel="00000000" w:rsidP="00000000" w:rsidRDefault="00000000" w:rsidRPr="00000000" w14:paraId="00000405">
      <w:pPr>
        <w:numPr>
          <w:ilvl w:val="0"/>
          <w:numId w:val="5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refine and improve operations to optimize workload performance.</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identity and access management (IAM) to control access to resources.</w:t>
      </w:r>
    </w:p>
    <w:p w:rsidR="00000000" w:rsidDel="00000000" w:rsidP="00000000" w:rsidRDefault="00000000" w:rsidRPr="00000000" w14:paraId="0000040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data protection measures, including encryption and key management.</w:t>
      </w:r>
    </w:p>
    <w:p w:rsidR="00000000" w:rsidDel="00000000" w:rsidP="00000000" w:rsidRDefault="00000000" w:rsidRPr="00000000" w14:paraId="0000040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automated security tools for threat detection and remediation.</w:t>
      </w:r>
    </w:p>
    <w:p w:rsidR="00000000" w:rsidDel="00000000" w:rsidP="00000000" w:rsidRDefault="00000000" w:rsidRPr="00000000" w14:paraId="0000040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incident response and recovery plans for security breaches.</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for fault tolerance, ensuring that systems can withstand failures without downtime.</w:t>
      </w:r>
    </w:p>
    <w:p w:rsidR="00000000" w:rsidDel="00000000" w:rsidP="00000000" w:rsidRDefault="00000000" w:rsidRPr="00000000" w14:paraId="0000041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scale workloads based on demand.</w:t>
      </w:r>
    </w:p>
    <w:p w:rsidR="00000000" w:rsidDel="00000000" w:rsidP="00000000" w:rsidRDefault="00000000" w:rsidRPr="00000000" w14:paraId="0000041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applications and infrastructure to identify and respond to issues proactively.</w:t>
      </w:r>
    </w:p>
    <w:p w:rsidR="00000000" w:rsidDel="00000000" w:rsidP="00000000" w:rsidRDefault="00000000" w:rsidRPr="00000000" w14:paraId="0000041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automation for resource provisioning and configuration management.</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Efficiency:</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cloud resources efficiently to avoid over-provisioning.</w:t>
      </w:r>
    </w:p>
    <w:p w:rsidR="00000000" w:rsidDel="00000000" w:rsidP="00000000" w:rsidRDefault="00000000" w:rsidRPr="00000000" w14:paraId="00000418">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workloads for cost and performance by selecting the right instance types, storage, and database solutions.</w:t>
      </w:r>
    </w:p>
    <w:p w:rsidR="00000000" w:rsidDel="00000000" w:rsidP="00000000" w:rsidRDefault="00000000" w:rsidRPr="00000000" w14:paraId="00000419">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performance and set performance targets.</w:t>
      </w:r>
    </w:p>
    <w:p w:rsidR="00000000" w:rsidDel="00000000" w:rsidP="00000000" w:rsidRDefault="00000000" w:rsidRPr="00000000" w14:paraId="0000041A">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iterate on performance improvements based on data and feedback.</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Optimization:</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manage costs by setting budgets and utilizing cost management tools.</w:t>
      </w:r>
    </w:p>
    <w:p w:rsidR="00000000" w:rsidDel="00000000" w:rsidP="00000000" w:rsidRDefault="00000000" w:rsidRPr="00000000" w14:paraId="0000041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resource tagging for cost allocation and accountability.</w:t>
      </w:r>
    </w:p>
    <w:p w:rsidR="00000000" w:rsidDel="00000000" w:rsidP="00000000" w:rsidRDefault="00000000" w:rsidRPr="00000000" w14:paraId="000004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cloud cost optimization strategies, such as rightsizing and reserved instances.</w:t>
      </w:r>
    </w:p>
    <w:p w:rsidR="00000000" w:rsidDel="00000000" w:rsidP="00000000" w:rsidRDefault="00000000" w:rsidRPr="00000000" w14:paraId="0000042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serverless and managed services to reduce operational overhead.</w:t>
      </w:r>
    </w:p>
    <w:p w:rsidR="00000000" w:rsidDel="00000000" w:rsidP="00000000" w:rsidRDefault="00000000" w:rsidRPr="00000000" w14:paraId="000004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steps of architecting that is followed in this design document is exactly followed from the instructor notes [2] section 4.4.1 as given here -</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list of all business requirements for which an architecture is to be produced.</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Convert this list into another list of technical requirements.</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Search for options to address each technical (and hence business) requirement.</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Evaluate tradeoffs for each option.</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Select an option for implementation.</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Document the selection in a design document and/or architectural diagrams.</w:t>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Discussion of Pillars</w:t>
      </w:r>
    </w:p>
    <w:p w:rsidR="00000000" w:rsidDel="00000000" w:rsidP="00000000" w:rsidRDefault="00000000" w:rsidRPr="00000000" w14:paraId="000004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Performance Efficiency</w:t>
      </w:r>
    </w:p>
    <w:p w:rsidR="00000000" w:rsidDel="00000000" w:rsidP="00000000" w:rsidRDefault="00000000" w:rsidRPr="00000000" w14:paraId="000004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 </w:t>
      </w:r>
      <w:hyperlink r:id="rId88">
        <w:r w:rsidDel="00000000" w:rsidR="00000000" w:rsidRPr="00000000">
          <w:rPr>
            <w:color w:val="0000ee"/>
            <w:u w:val="single"/>
            <w:shd w:fill="auto" w:val="clear"/>
            <w:rtl w:val="0"/>
          </w:rPr>
          <w:t xml:space="preserve">Tejaswini Panati</w:t>
        </w:r>
      </w:hyperlink>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Efficiency pillar of the AWS Well-Architected Framework [30] focuses on optimizing the use of computing resources to meet system requirements and maintaining that efficiency as demand changes and technologies evolve. This pillar is crucial for designing high-performing, cost-effective, and scalable cloud-based workloads.</w:t>
      </w:r>
    </w:p>
    <w:p w:rsidR="00000000" w:rsidDel="00000000" w:rsidP="00000000" w:rsidRDefault="00000000" w:rsidRPr="00000000" w14:paraId="000004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4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numPr>
          <w:ilvl w:val="0"/>
          <w:numId w:val="7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Democratize Advanced Technologies: Delegate complex tasks to your cloud vendor, allowing your team to consume advanced technologies as services. This frees your team to focus on product development rather than resource provisioning.</w:t>
      </w:r>
    </w:p>
    <w:p w:rsidR="00000000" w:rsidDel="00000000" w:rsidP="00000000" w:rsidRDefault="00000000" w:rsidRPr="00000000" w14:paraId="00000439">
      <w:pPr>
        <w:numPr>
          <w:ilvl w:val="0"/>
          <w:numId w:val="7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Global in Minutes: Deploy workloads in multiple AWS Regions to provide lower latency and a better customer experience at minimal cost.</w:t>
      </w:r>
    </w:p>
    <w:p w:rsidR="00000000" w:rsidDel="00000000" w:rsidP="00000000" w:rsidRDefault="00000000" w:rsidRPr="00000000" w14:paraId="0000043A">
      <w:pPr>
        <w:numPr>
          <w:ilvl w:val="0"/>
          <w:numId w:val="7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Serverless Architectures: Eliminate the need to run and maintain physical servers by utilizing serverless computing for tasks such as storage and event hosting. This reduces operational burden and can lower transaction costs.</w:t>
      </w:r>
    </w:p>
    <w:p w:rsidR="00000000" w:rsidDel="00000000" w:rsidP="00000000" w:rsidRDefault="00000000" w:rsidRPr="00000000" w14:paraId="0000043B">
      <w:pPr>
        <w:numPr>
          <w:ilvl w:val="0"/>
          <w:numId w:val="7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More Often: Leverage virtual and automatable resources to conduct comparative testing using different instances, storage, or configurations.</w:t>
      </w:r>
    </w:p>
    <w:p w:rsidR="00000000" w:rsidDel="00000000" w:rsidP="00000000" w:rsidRDefault="00000000" w:rsidRPr="00000000" w14:paraId="0000043C">
      <w:pPr>
        <w:numPr>
          <w:ilvl w:val="0"/>
          <w:numId w:val="7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Mechanical Sympathy: Align technology approaches with your workload goals, considering factors like data access patterns when selecting database or storage solutions.</w:t>
      </w:r>
    </w:p>
    <w:p w:rsidR="00000000" w:rsidDel="00000000" w:rsidP="00000000" w:rsidRDefault="00000000" w:rsidRPr="00000000" w14:paraId="000004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design principles used in LitShelf cloud application design includes -  </w:t>
      </w:r>
    </w:p>
    <w:p w:rsidR="00000000" w:rsidDel="00000000" w:rsidP="00000000" w:rsidRDefault="00000000" w:rsidRPr="00000000" w14:paraId="0000043F">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global in minutes principle directly aligns with the idea of deploying workloads in multiple AWS Availability Zones / Regions to provide lower latency and a better customer experience globally (TR1.7). Going global in minutes is facilitated by cloud services that allow quick and easy deployment in various regions.</w:t>
      </w:r>
    </w:p>
    <w:p w:rsidR="00000000" w:rsidDel="00000000" w:rsidP="00000000" w:rsidRDefault="00000000" w:rsidRPr="00000000" w14:paraId="00000440">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principle, Use Serverless Architectures, suggests focusing on high-performance compute capacity (TR1.1), which aligns with the serverless architecture concept of abstracting away physical servers and letting the cloud provider manage the infrastructure. Serverless architectures often involve on-demand, event-triggered compute resources rather than traditional server provisioning.</w:t>
      </w:r>
    </w:p>
    <w:p w:rsidR="00000000" w:rsidDel="00000000" w:rsidP="00000000" w:rsidRDefault="00000000" w:rsidRPr="00000000" w14:paraId="000004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 for Performance Efficiency:</w:t>
      </w:r>
    </w:p>
    <w:p w:rsidR="00000000" w:rsidDel="00000000" w:rsidP="00000000" w:rsidRDefault="00000000" w:rsidRPr="00000000" w14:paraId="000004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Optimal solutions may combine multiple approaches and features to improve performance. AWS offers a variety of resource types and configurations to match workload needs. The various resources to be considered for optimal performance is detailed in the section below.</w:t>
      </w:r>
    </w:p>
    <w:p w:rsidR="00000000" w:rsidDel="00000000" w:rsidP="00000000" w:rsidRDefault="00000000" w:rsidRPr="00000000" w14:paraId="00000445">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Regularly evaluate workload components to ensure alignment with evolving AWS services and technologies. Benchmark and load testing can help optimize architecture.</w:t>
      </w:r>
    </w:p>
    <w:p w:rsidR="00000000" w:rsidDel="00000000" w:rsidP="00000000" w:rsidRDefault="00000000" w:rsidRPr="00000000" w14:paraId="00000446">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Use monitoring metrics to identify and rectify performance issues before they impact customers. AWS CloudWatch and X-Ray help collect data and insights for operational health.</w:t>
      </w:r>
    </w:p>
    <w:p w:rsidR="00000000" w:rsidDel="00000000" w:rsidP="00000000" w:rsidRDefault="00000000" w:rsidRPr="00000000" w14:paraId="00000447">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Tradeoffs: Understand the tradeoffs between consistency, durability, and space versus time and latency. Use tradeoffs to improve performance while meeting workload requirements.</w:t>
      </w:r>
    </w:p>
    <w:p w:rsidR="00000000" w:rsidDel="00000000" w:rsidP="00000000" w:rsidRDefault="00000000" w:rsidRPr="00000000" w14:paraId="000004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Considerations for Performance Efficiency:</w:t>
      </w:r>
    </w:p>
    <w:p w:rsidR="00000000" w:rsidDel="00000000" w:rsidP="00000000" w:rsidRDefault="00000000" w:rsidRPr="00000000" w14:paraId="000004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Select compute resources, such as instances, containers, or functions, that match workload requirements for performance and cost.</w:t>
      </w:r>
    </w:p>
    <w:p w:rsidR="00000000" w:rsidDel="00000000" w:rsidP="00000000" w:rsidRDefault="00000000" w:rsidRPr="00000000" w14:paraId="00000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Choose from object, block, or file storage services based on access methods, access patterns, and requirements for scalability and durability.</w:t>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Select purpose-built database engines like relational, key-value, or in-memory databases to match specific workload needs. Focus on achieving performance while offloading database management tasks.</w:t>
      </w:r>
    </w:p>
    <w:p w:rsidR="00000000" w:rsidDel="00000000" w:rsidP="00000000" w:rsidRDefault="00000000" w:rsidRPr="00000000" w14:paraId="000004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Consider bandwidth, latency, jitter, and throughput requirements to optimize network performance. Leverage AWS network features and services for efficient data transfer.</w:t>
      </w:r>
    </w:p>
    <w:p w:rsidR="00000000" w:rsidDel="00000000" w:rsidP="00000000" w:rsidRDefault="00000000" w:rsidRPr="00000000" w14:paraId="000004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Evolution:</w:t>
      </w:r>
    </w:p>
    <w:p w:rsidR="00000000" w:rsidDel="00000000" w:rsidP="00000000" w:rsidRDefault="00000000" w:rsidRPr="00000000" w14:paraId="000004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Continually review your workload to ensure alignment with the latest AWS technologies and approaches. Keep an eye on AWS releases that could positively impact performance efficiency.</w:t>
      </w: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 Security</w:t>
      </w:r>
    </w:p>
    <w:p w:rsidR="00000000" w:rsidDel="00000000" w:rsidP="00000000" w:rsidRDefault="00000000" w:rsidRPr="00000000" w14:paraId="000004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 </w:t>
      </w:r>
      <w:hyperlink r:id="rId89">
        <w:r w:rsidDel="00000000" w:rsidR="00000000" w:rsidRPr="00000000">
          <w:rPr>
            <w:color w:val="0000ee"/>
            <w:u w:val="single"/>
            <w:shd w:fill="auto" w:val="clear"/>
            <w:rtl w:val="0"/>
          </w:rPr>
          <w:t xml:space="preserve">Sunandini Medisetti</w:t>
        </w:r>
      </w:hyperlink>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is a foundational aspect of any cloud-based workload, ensuring confidentiality, integrity, and availability of resources.</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 Strong Identity Foundation: Establish and enforce a robust identity and access management strategy, ensuring proper authentication and authorization controls across your AWS environment.</w:t>
      </w:r>
    </w:p>
    <w:p w:rsidR="00000000" w:rsidDel="00000000" w:rsidP="00000000" w:rsidRDefault="00000000" w:rsidRPr="00000000" w14:paraId="0000045F">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Traceability: Implement comprehensive logging and monitoring to enable traceability and auditability of security events, helping to quickly identify and respond to potential security incidents.</w:t>
      </w:r>
    </w:p>
    <w:p w:rsidR="00000000" w:rsidDel="00000000" w:rsidP="00000000" w:rsidRDefault="00000000" w:rsidRPr="00000000" w14:paraId="00000460">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Security Best Practices: Leverage automation to enforce security best practices, ensuring consistency and reducing the risk of human error in security configurations.</w:t>
      </w:r>
    </w:p>
    <w:p w:rsidR="00000000" w:rsidDel="00000000" w:rsidP="00000000" w:rsidRDefault="00000000" w:rsidRPr="00000000" w14:paraId="00000461">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 Data in Transit and at Rest: Implement encryption for data in transit and at rest, safeguarding sensitive information from unauthorized access throughout its lifecycle.</w:t>
      </w:r>
    </w:p>
    <w:p w:rsidR="00000000" w:rsidDel="00000000" w:rsidP="00000000" w:rsidRDefault="00000000" w:rsidRPr="00000000" w14:paraId="00000462">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People Away from Data: Minimize human access to data by automating security responses and ensuring that only authorized personnel can access critical systems and information.</w:t>
      </w:r>
    </w:p>
    <w:p w:rsidR="00000000" w:rsidDel="00000000" w:rsidP="00000000" w:rsidRDefault="00000000" w:rsidRPr="00000000" w14:paraId="000004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design principles used in LitShelf cloud application design includes -</w:t>
      </w:r>
    </w:p>
    <w:p w:rsidR="00000000" w:rsidDel="00000000" w:rsidP="00000000" w:rsidRDefault="00000000" w:rsidRPr="00000000" w14:paraId="00000465">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principle, Apply a Strong Identity Foundation, aligns with LitShelf's approach to secure tenant identification and access management, as implemented using AWS Identity and Access Management (IAM). This ensures proper authentication and authorization controls, upholding a robust identity foundation.</w:t>
      </w:r>
    </w:p>
    <w:p w:rsidR="00000000" w:rsidDel="00000000" w:rsidP="00000000" w:rsidRDefault="00000000" w:rsidRPr="00000000" w14:paraId="0000046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principle, Protect Data in Transit and at Rest, is reflected in LitShelf's strategy of using encryption protocols for secure communication. For instance, SSL/TLS certificates managed by AWS Certificate Manager contribute to securing data in transit, aligning with the principle of protecting data throughout its lifecycle.</w:t>
      </w:r>
    </w:p>
    <w:p w:rsidR="00000000" w:rsidDel="00000000" w:rsidP="00000000" w:rsidRDefault="00000000" w:rsidRPr="00000000" w14:paraId="0000046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 for Security:</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and Access Management: Implement strong identity and access controls, regularly reviewing and refining permissions to align with the principle of applying a strong identity foundation.</w:t>
      </w:r>
    </w:p>
    <w:p w:rsidR="00000000" w:rsidDel="00000000" w:rsidP="00000000" w:rsidRDefault="00000000" w:rsidRPr="00000000" w14:paraId="000004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Detection: Utilize advanced threat detection tools and regularly conduct security audits to quickly identify and respond to potential security incidents, consistent with the principle of enabling traceability.</w:t>
      </w:r>
    </w:p>
    <w:p w:rsidR="00000000" w:rsidDel="00000000" w:rsidP="00000000" w:rsidRDefault="00000000" w:rsidRPr="00000000" w14:paraId="000004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Security Responses: Integrate automated security responses to minimize human access to data and enforce security best practices, aligning with the principles of automating security best practices and keeping people away from data.</w:t>
      </w:r>
    </w:p>
    <w:p w:rsidR="00000000" w:rsidDel="00000000" w:rsidP="00000000" w:rsidRDefault="00000000" w:rsidRPr="00000000" w14:paraId="000004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Implement encryption for sensitive data in transit and at rest, adhering to the principle of protecting data throughout its lifecycle.</w:t>
      </w:r>
    </w:p>
    <w:p w:rsidR="00000000" w:rsidDel="00000000" w:rsidP="00000000" w:rsidRDefault="00000000" w:rsidRPr="00000000" w14:paraId="000004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Incident Response: Establish and regularly test an incident response plan, ensuring quick and effective responses to potential security incidents, consistent with the principles of enabling traceability and protecting data.</w:t>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Considerations for Security:</w:t>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Leverage AWS network features and services to optimize network security, considering factors like bandwidth, latency, and throughput, aligned with the security best practices for network optimization.</w:t>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Choose appropriate encryption mechanisms for different data types, ensuring that data in transit and at rest is securely protected, as detailed in the principles of protecting data in transit and at rest.</w:t>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Implement access controls at multiple layers, from identity management to resource-level permissions, in accordance with the principles of applying a strong identity foundation.</w:t>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Evolution:</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Continually review security measures to ensure alignment with evolving AWS services and emerging threats. Regularly update security configurations and practices to address any potential vulnerabilities. Keep abreast of AWS releases and security updates to enhance the security posture of the workload.</w:t>
      </w:r>
    </w:p>
    <w:p w:rsidR="00000000" w:rsidDel="00000000" w:rsidP="00000000" w:rsidRDefault="00000000" w:rsidRPr="00000000" w14:paraId="000004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Use of Cloud Formation Diagrams</w:t>
      </w:r>
    </w:p>
    <w:p w:rsidR="00000000" w:rsidDel="00000000" w:rsidP="00000000" w:rsidRDefault="00000000" w:rsidRPr="00000000" w14:paraId="000004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architecture diagram represents the design of the Litshelf cloud application - </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27500"/>
            <wp:effectExtent b="0" l="0" r="0" t="0"/>
            <wp:docPr id="25" name="image33.jpg"/>
            <a:graphic>
              <a:graphicData uri="http://schemas.openxmlformats.org/drawingml/2006/picture">
                <pic:pic>
                  <pic:nvPicPr>
                    <pic:cNvPr id="0" name="image33.jpg"/>
                    <pic:cNvPicPr preferRelativeResize="0"/>
                  </pic:nvPicPr>
                  <pic:blipFill>
                    <a:blip r:embed="rId9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tool used - draw.io as suggested by AWS Architectural Icons [37]; source file - </w:t>
      </w:r>
      <w:hyperlink r:id="rId91">
        <w:r w:rsidDel="00000000" w:rsidR="00000000" w:rsidRPr="00000000">
          <w:rPr>
            <w:rFonts w:ascii="Times New Roman" w:cs="Times New Roman" w:eastAsia="Times New Roman" w:hAnsi="Times New Roman"/>
            <w:color w:val="1155cc"/>
            <w:sz w:val="24"/>
            <w:szCs w:val="24"/>
            <w:u w:val="single"/>
            <w:rtl w:val="0"/>
          </w:rPr>
          <w:t xml:space="preserve">AWS Architecture diagram</w:t>
        </w:r>
      </w:hyperlink>
      <w:r w:rsidDel="00000000" w:rsidR="00000000" w:rsidRPr="00000000">
        <w:rPr>
          <w:rtl w:val="0"/>
        </w:rPr>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diagram, </w:t>
      </w:r>
    </w:p>
    <w:p w:rsidR="00000000" w:rsidDel="00000000" w:rsidP="00000000" w:rsidRDefault="00000000" w:rsidRPr="00000000" w14:paraId="000004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generate the traffic destined to the web server that enters the VPC via the Internet Gateway whose address is obtained from the Route 53 DNS service. The internet gateway forwards the traffic to the public facing elastic load balancer (Application load balancer). The load balancer runs the algorithm to distribute the traffic to the three web sever EC2 instances hosted in 3 different availability zones in the same region. The VPC is associated with a route table (main route table) which contains the default local route for traffic routing/ communication within the VPC. Further the public subnet is associated with a custom route table which has both the default local route for inter-VPC communication and all other IPv4 subnet traffic from the public subnet to the internet over the internet gateway. In the case of the private subnets, they are associated with a route table with an entry for default local route for inter-VPC communication and the second entry that routes all other IPv4 subnet traffic from the private subnet to your network/ internet over the virtual NAT gateway. EC2 webserver and RDS instances are stored in these subnets and do not interact with the internet directly. This enhances security by isolating them from direct public access. Security Groups are attached to the load balancer and both EC2 and RDS instances to control inbound and outbound traffic. This helps enforce security policies and restrict access based on rules (mainly allow HTTP, HTTPS and SSH traffic to the web server and additionally SQL traffic to RDS). Autoscaling is configured and implemented on the EC2 web server instances present in the private subnets. This ensures that the number of instances adjusts automatically based on demand. AWS  CloudWatch communicates with the Load Balancer for health information. This setup facilitates high-performance monitoring and logging of the application. Further alarms are configured accordingly for auto scaling and alerting via AWS simple notification as a service to your email.  IAM roles and policies are configured separately for different subnet groups in the Amazon VPC and further for the tenants to facilitate identification. AWS Certificate Manager (ACM) is used for managing SSL/TLS certificates. In a scenario where user traffic is received from the internet, the Load Balancer likely terminates SSL/TLS connections. ACM allows you to provision, manage, and deploy SSL/TLS certificates for securing communication between users and the load balancer. AWS Key Management service (KMS) is used for key management, and it can be involved in encrypting sensitive data. Further AWS Simple Storage Service (AWS S3) is used for storing book cover images or ebooks or any user uploads and is accessed from the VPC via the S3 Gateway Endpoint.</w:t>
      </w: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Validation of Design</w:t>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 </w:t>
      </w:r>
    </w:p>
    <w:p w:rsidR="00000000" w:rsidDel="00000000" w:rsidP="00000000" w:rsidRDefault="00000000" w:rsidRPr="00000000" w14:paraId="0000049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EC2 instance. </w:t>
      </w:r>
    </w:p>
    <w:p w:rsidR="00000000" w:rsidDel="00000000" w:rsidP="00000000" w:rsidRDefault="00000000" w:rsidRPr="00000000" w14:paraId="000004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deploy the online bookstore web application as a monolithic application running on a t2 micro instance in the private subnet in each of the three availability zones. It hosts various functionalities - Browse for books, view all book listings, View each book’s details, Read Book reviews, Purchase books (payment processing) and user registration/authentication.</w:t>
      </w:r>
    </w:p>
    <w:p w:rsidR="00000000" w:rsidDel="00000000" w:rsidP="00000000" w:rsidRDefault="00000000" w:rsidRPr="00000000" w14:paraId="000004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design choice: </w:t>
      </w:r>
      <w:r w:rsidDel="00000000" w:rsidR="00000000" w:rsidRPr="00000000">
        <w:rPr>
          <w:rFonts w:ascii="Times New Roman" w:cs="Times New Roman" w:eastAsia="Times New Roman" w:hAnsi="Times New Roman"/>
          <w:sz w:val="24"/>
          <w:szCs w:val="24"/>
          <w:rtl w:val="0"/>
        </w:rPr>
        <w:t xml:space="preserve">EC2 instances offer the necessary flexibility (general purpose to compute-optimized) to deploy the web server application because as an architect we have the entire choice of CPU, memory and storage that can be chosen for the instance housing the application. The bookstore application requirement moderate computational capabilities , choosing t2 micro instances suffices and satisfies the above requirement for our use case. Further the application is stored as an AMI (Machine Image) and the instances are deployed via an Autoscaling group with a launch template referencing the corresponding AMI in three different AZ’s private subnet (for security). An Elastic load balancer (Application load balancer) distributes the received HTTP/HTTPS traffic to the corresponding instances.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Amazon EC2 employs live migration for instances when there is a need to relocate them from one server to another. This relocation occurs for purposes such as hardware maintenance without disrupting the service , hence making it an ideal choice in this use case.</w:t>
      </w:r>
    </w:p>
    <w:p w:rsidR="00000000" w:rsidDel="00000000" w:rsidP="00000000" w:rsidRDefault="00000000" w:rsidRPr="00000000" w14:paraId="000004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TR1.2 - Select a robust database option (relational, key value , graph etc) for data storage.</w:t>
      </w:r>
    </w:p>
    <w:p w:rsidR="00000000" w:rsidDel="00000000" w:rsidP="00000000" w:rsidRDefault="00000000" w:rsidRPr="00000000" w14:paraId="0000049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RDS (Relational Database)</w:t>
      </w:r>
    </w:p>
    <w:p w:rsidR="00000000" w:rsidDel="00000000" w:rsidP="00000000" w:rsidRDefault="00000000" w:rsidRPr="00000000" w14:paraId="000004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servers are deployed in the private subnets across the three AZs and isolated from the external world for increased security. They are connected to the EC2 instance which are deployed in the private subnets too. The Amazon RDS Database service is used to launch the database in Multi-AZ mode to bring High Availability and use Amazon RDS Read-Replicas feature to separate the writes and read requests. Primarily the database will house different DB tables - user data (store user profile (username, passwords (hashed), email addresses and user preferences), Book data (store book info including titles, authors, description, ISBN No and cover image references), Book reviews (user book reviews along with user ratings and comments or user generated content), Payment transactions table (when users purchase books) and use the MySQL DB engine.</w:t>
      </w:r>
    </w:p>
    <w:p w:rsidR="00000000" w:rsidDel="00000000" w:rsidP="00000000" w:rsidRDefault="00000000" w:rsidRPr="00000000" w14:paraId="000004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design choice:</w:t>
      </w:r>
      <w:r w:rsidDel="00000000" w:rsidR="00000000" w:rsidRPr="00000000">
        <w:rPr>
          <w:rFonts w:ascii="Times New Roman" w:cs="Times New Roman" w:eastAsia="Times New Roman" w:hAnsi="Times New Roman"/>
          <w:sz w:val="24"/>
          <w:szCs w:val="24"/>
          <w:rtl w:val="0"/>
        </w:rPr>
        <w:t xml:space="preserve"> Amazon RDS supports the relational database model, which is well-suited for structured data and relationships between different data entities. This is particularly relevant for online bookstore application that require organized and related data as described above. Deploying RDS in Multi-AZ mode enhances reliability by automatically replicating the database to a standby instance in a different Availability Zone. This ensures that in the event of a hardware failure or maintenance, there is minimal disruption, contributing to high availability. Leveraging the Read-Replicas feature allows the separation of read and write requests. This improves scalability by distributing read traffic across multiple database instances, reducing the load on the primary database. It's beneficial for our application with a high read-to-write ratio. Amazon RDS provides automated backups and point-in-time recovery, ensuring data durability. This feature allows you to restore your database to any point in time within the retention period, offering protection against accidental data loss or corruption. RDS is a managed service, handling routine database management tasks such as patching, backups, and hardware provisioning. This reduces the operational overhead. RDS provides options to vertically scale (scale up) by increasing the compute and memory resources of the instance, or horizontally scale (scale out) by adding Read-Replicas. This flexibility accommodates growing workloads therefore making it an ideal choice for our use case. </w:t>
      </w:r>
    </w:p>
    <w:p w:rsidR="00000000" w:rsidDel="00000000" w:rsidP="00000000" w:rsidRDefault="00000000" w:rsidRPr="00000000" w14:paraId="000004A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TR1.3 - Choose a robust and suitable storage solution.</w:t>
      </w:r>
    </w:p>
    <w:p w:rsidR="00000000" w:rsidDel="00000000" w:rsidP="00000000" w:rsidRDefault="00000000" w:rsidRPr="00000000" w14:paraId="000004A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S3 (Simple Storage Service)</w:t>
      </w:r>
    </w:p>
    <w:p w:rsidR="00000000" w:rsidDel="00000000" w:rsidP="00000000" w:rsidRDefault="00000000" w:rsidRPr="00000000" w14:paraId="000004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S3 is utilized to store the user generated content like book reviews or images and book cover images for the users to view the cover images while they browse. The DB in the VPC’s private subnet connects to the S3 via the S3 gateway endpoint and use the references/ links specified within the DB to identify the location of the S3 content. This allows applications to retrieve and display the relevant content stored in S3.</w:t>
      </w:r>
    </w:p>
    <w:p w:rsidR="00000000" w:rsidDel="00000000" w:rsidP="00000000" w:rsidRDefault="00000000" w:rsidRPr="00000000" w14:paraId="000004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 </w:t>
      </w:r>
      <w:r w:rsidDel="00000000" w:rsidR="00000000" w:rsidRPr="00000000">
        <w:rPr>
          <w:rFonts w:ascii="Times New Roman" w:cs="Times New Roman" w:eastAsia="Times New Roman" w:hAnsi="Times New Roman"/>
          <w:sz w:val="24"/>
          <w:szCs w:val="24"/>
          <w:rtl w:val="0"/>
        </w:rPr>
        <w:t xml:space="preserve">AWS S3 is designed to provide scalable object storage. It can handle a virtually unlimited amount of data, making it suitable for storing large amounts of user-generated content, including book reviews and images.  S3 automatically replicates data across multiple devices and facilities within a region, providing high durability. This ensures that user-generated content is protected against data loss, hardware failures, or other issues. By using an S3 gateway endpoint, the database in the VPC's private subnet can securely connect to S3 without the need for internet access. This ensures that retrieval of content stored in S3 is efficient and controlled within the VPC environment. Therefore its scalability, durability (99.9999999% as per the notes in topic 06g), cost-effectiveness, security features, and seamless integration with other AWS services make it an optimal choice for this application as it requires efficient and reliable storage of various types of data, such as book reviews, images, and cover images</w:t>
      </w:r>
    </w:p>
    <w:p w:rsidR="00000000" w:rsidDel="00000000" w:rsidP="00000000" w:rsidRDefault="00000000" w:rsidRPr="00000000" w14:paraId="000004A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TR1.4 - Configure an optimal networking solution.</w:t>
      </w:r>
    </w:p>
    <w:p w:rsidR="00000000" w:rsidDel="00000000" w:rsidP="00000000" w:rsidRDefault="00000000" w:rsidRPr="00000000" w14:paraId="000004A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Virtual Private Cloud - VPC (Subnets, Internet Gateway, Security Groups, Route Table)</w:t>
      </w:r>
    </w:p>
    <w:p w:rsidR="00000000" w:rsidDel="00000000" w:rsidP="00000000" w:rsidRDefault="00000000" w:rsidRPr="00000000" w14:paraId="000004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infrastructure for this online book application is deployed in the AWS Cloud VPC that spans across three availability zones. Each availability zone has one public subnet and two private subnets. The VPC is connected to the internet via an internet gateway. The routing inter-VPC and with the outside internet is possible via the route tables associated with the corresponding subnets. The instances, the databases and the ALB have their own security groups defined which act at an Instance level firewall based on the defined inbound and outbound rules.</w:t>
      </w:r>
    </w:p>
    <w:p w:rsidR="00000000" w:rsidDel="00000000" w:rsidP="00000000" w:rsidRDefault="00000000" w:rsidRPr="00000000" w14:paraId="000004A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w:t>
      </w:r>
    </w:p>
    <w:p w:rsidR="00000000" w:rsidDel="00000000" w:rsidP="00000000" w:rsidRDefault="00000000" w:rsidRPr="00000000" w14:paraId="000004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VPC: </w:t>
      </w:r>
      <w:r w:rsidDel="00000000" w:rsidR="00000000" w:rsidRPr="00000000">
        <w:rPr>
          <w:rFonts w:ascii="Times New Roman" w:cs="Times New Roman" w:eastAsia="Times New Roman" w:hAnsi="Times New Roman"/>
          <w:sz w:val="24"/>
          <w:szCs w:val="24"/>
          <w:rtl w:val="0"/>
        </w:rPr>
        <w:t xml:space="preserve">VPC allows us to logically isolate our resources, creating a virtual network. This isolation provides a secure and controlled environment for our applications and data. It is entirely managed by AWS therefore relieving us from the management and administration overhead. They are highly scalable and secure. AWS provides a default VPC but for our use case, we create a custom VPC with a CIDR block - 10.0.0.0/16.</w:t>
      </w:r>
    </w:p>
    <w:p w:rsidR="00000000" w:rsidDel="00000000" w:rsidP="00000000" w:rsidRDefault="00000000" w:rsidRPr="00000000" w14:paraId="000004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 Range Definition:</w:t>
      </w:r>
      <w:r w:rsidDel="00000000" w:rsidR="00000000" w:rsidRPr="00000000">
        <w:rPr>
          <w:rFonts w:ascii="Times New Roman" w:cs="Times New Roman" w:eastAsia="Times New Roman" w:hAnsi="Times New Roman"/>
          <w:sz w:val="24"/>
          <w:szCs w:val="24"/>
          <w:rtl w:val="0"/>
        </w:rPr>
        <w:t xml:space="preserve"> Further we have the flexibility to define our own IP address range for the VPC and the corresponding subnets, allowing us to design a network that aligns with the corresponding needs. Therefore we assigned the public subnet in AZ1 with 10.0.128.0/20 , public subnet in AZ2 with 10.0.144.0/20, and public subnet in AZ3 with 10.0.176.0/20 in AZ3 such that each subnet has 40991 IP addresses available. These subnets host the NAT devices which enable the internet connectivity to the instances in the private subnet. There are 3 NAT gateway devices in different AZs to avoid single point of failure.</w:t>
      </w:r>
    </w:p>
    <w:p w:rsidR="00000000" w:rsidDel="00000000" w:rsidP="00000000" w:rsidRDefault="00000000" w:rsidRPr="00000000" w14:paraId="000004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private subnet hosting the web server EC2 instance is assigned 10.0.0.0/19 in AZ1 , 10.0.32.0/19 in AZ2 and 10.0.64.0/19 in AZ3. This provides each of the subnets with 8187 available IP addresses. Similarly for the private subnet hosting DB servers , the following subnets are assigned - 10.0.192.0/21 in AZ1, 10.0.200.0/21 in AZ2 and 10.0.208.0/21 in AZ3 which provides each subnet 2043 IP addresses. This allocation was used in the design to take into account the fact that we have a large number of web server instances that are part of the auto scaling group which can scale out and in and hence needs more number of available IP addresses as compared to the DB subnet group. Further to accommodate the growing environment we have spare subnet capacity in each AZ.</w:t>
      </w:r>
    </w:p>
    <w:p w:rsidR="00000000" w:rsidDel="00000000" w:rsidP="00000000" w:rsidRDefault="00000000" w:rsidRPr="00000000" w14:paraId="000004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Subnets:</w:t>
      </w:r>
      <w:r w:rsidDel="00000000" w:rsidR="00000000" w:rsidRPr="00000000">
        <w:rPr>
          <w:rFonts w:ascii="Times New Roman" w:cs="Times New Roman" w:eastAsia="Times New Roman" w:hAnsi="Times New Roman"/>
          <w:sz w:val="24"/>
          <w:szCs w:val="24"/>
          <w:rtl w:val="0"/>
        </w:rPr>
        <w:t xml:space="preserve"> We have flexibility to create public and private subnets within the VPC. Public subnets can be used for resources that need direct internet access, while private subnets can host backend databases or application servers that should not be directly accessible from the internet. </w:t>
      </w:r>
    </w:p>
    <w:p w:rsidR="00000000" w:rsidDel="00000000" w:rsidP="00000000" w:rsidRDefault="00000000" w:rsidRPr="00000000" w14:paraId="000004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design we have 3 subnets - 1 public subnet and 2 private subnets.</w:t>
      </w:r>
    </w:p>
    <w:p w:rsidR="00000000" w:rsidDel="00000000" w:rsidP="00000000" w:rsidRDefault="00000000" w:rsidRPr="00000000" w14:paraId="000004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as you can see, the public subnet houses the NAT device in the architecture and the web server instances and database servers are placed in the private subnet enhancing security. The outbound access for the web servers is provided via the NAT gateway in the public subnet which performs the private to public address translation and sends the traffic via the internet gateway. Further the inbound traffic to the web servers hits the public facing Application load balancer which runs an algorithm to distribute the traffic across the web servers.</w:t>
      </w:r>
    </w:p>
    <w:p w:rsidR="00000000" w:rsidDel="00000000" w:rsidP="00000000" w:rsidRDefault="00000000" w:rsidRPr="00000000" w14:paraId="000004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 Table: </w:t>
      </w:r>
      <w:r w:rsidDel="00000000" w:rsidR="00000000" w:rsidRPr="00000000">
        <w:rPr>
          <w:rFonts w:ascii="Times New Roman" w:cs="Times New Roman" w:eastAsia="Times New Roman" w:hAnsi="Times New Roman"/>
          <w:sz w:val="24"/>
          <w:szCs w:val="24"/>
          <w:rtl w:val="0"/>
        </w:rPr>
        <w:t xml:space="preserve">Route table is responsible for routing traffic within the subnet or to the internet based on the routes configured. Each subnet is associated with a single route table while each route table can be associated with multiple subnets. The VPC is attached with a route table called the main route table which has a default local route: Destination: 10.0.0.0/16 and target: local. This enables intra-VPC communication. Further the public subnets are associated with a custom route table with the first entry as the default local route and a second entry routes all other IPv4 subnet traffic from the public subnet to the internet over the internet gateway (destination:0.0.0.0/0 and target:igw-id). The private subnets with the web server instance have a similar first default local route entry while the second entry routes all other IPv4 subnet traffic from the private subnet to your network over the virtual Nat gateway (destination:0.0.0.0/0 and target:nat-gateway-id). The private subnets with the DB servers on the other hand are just associated with the main route table as it doesn’t need to send traffic to the internet and participates only in the communication with the VPC therefore providing more isolation.</w:t>
      </w:r>
    </w:p>
    <w:p w:rsidR="00000000" w:rsidDel="00000000" w:rsidP="00000000" w:rsidRDefault="00000000" w:rsidRPr="00000000" w14:paraId="000004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Groups:</w:t>
      </w:r>
      <w:r w:rsidDel="00000000" w:rsidR="00000000" w:rsidRPr="00000000">
        <w:rPr>
          <w:rFonts w:ascii="Times New Roman" w:cs="Times New Roman" w:eastAsia="Times New Roman" w:hAnsi="Times New Roman"/>
          <w:sz w:val="24"/>
          <w:szCs w:val="24"/>
          <w:rtl w:val="0"/>
        </w:rPr>
        <w:t xml:space="preserve"> VPC enables the use of security groups and network ACLs to control inbound and outbound traffic at the instance and subnet levels. This granular control enhances security by specifying who can access resources. In the above design the security group is configured with mainly three inbound allow rules for IPv4 traffic - SSH traffic at port 22, HTTP traffic at port 80 and HTTPS traffic at port 443.</w:t>
      </w:r>
    </w:p>
    <w:p w:rsidR="00000000" w:rsidDel="00000000" w:rsidP="00000000" w:rsidRDefault="00000000" w:rsidRPr="00000000" w14:paraId="000004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this flexibility of defining our virtual network as per our needs and yet having AWS manage the VPC providing us a secure environment to host the infrastructure makes it an ideal choice to satisfy the TR1.5 design requirement.</w:t>
      </w:r>
    </w:p>
    <w:p w:rsidR="00000000" w:rsidDel="00000000" w:rsidP="00000000" w:rsidRDefault="00000000" w:rsidRPr="00000000" w14:paraId="000004B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A">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TR1.6 - Implement load balancing to distribute incoming traffic across multiple servers.</w:t>
      </w:r>
    </w:p>
    <w:p w:rsidR="00000000" w:rsidDel="00000000" w:rsidP="00000000" w:rsidRDefault="00000000" w:rsidRPr="00000000" w14:paraId="000004B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Elastic Load Balancer (AWS Application Load balancer)</w:t>
      </w:r>
    </w:p>
    <w:p w:rsidR="00000000" w:rsidDel="00000000" w:rsidP="00000000" w:rsidRDefault="00000000" w:rsidRPr="00000000" w14:paraId="000004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public-facing load balancer (Application level load balancer) is configured in the VPC to distribute incoming traffic to the EC2 web instances in the private subnet.</w:t>
      </w:r>
    </w:p>
    <w:p w:rsidR="00000000" w:rsidDel="00000000" w:rsidP="00000000" w:rsidRDefault="00000000" w:rsidRPr="00000000" w14:paraId="000004B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application load balancers listeners are configured with protocol as HTTP (HTTPS) and port as 80 (443).Every inbound request passes through ALB and it checks for connection requests using the port and protocol we configure. The rules that we define for a listener determine how the load balancer routes requests to its registered targets defined by the target group that groups the corresponding instances participating in the load balancing. AWS Application Load Balancer operates at Layer 7 of the OSI model, enabling intelligent routing decisions based on content. This is well-suited for our applications with different web services, allowing for more granular control over traffic. ALB performs health checks on backend instances to ensure they are operational. Unhealthy instances are automatically taken out of service, contributing to improved reliability. ALB integrates seamlessly with Auto Scaling groups, allowing for automatic scaling of EC2 instances based on demand. This ensures that the application can handle varying levels of traffic efficiently. ALB automatically distributes traffic evenly across multiple availability zones as in the architecture, enhancing availability and fault tolerance.</w:t>
      </w:r>
      <w:r w:rsidDel="00000000" w:rsidR="00000000" w:rsidRPr="00000000">
        <w:rPr>
          <w:rtl w:val="0"/>
        </w:rPr>
      </w:r>
    </w:p>
    <w:p w:rsidR="00000000" w:rsidDel="00000000" w:rsidP="00000000" w:rsidRDefault="00000000" w:rsidRPr="00000000" w14:paraId="000004C1">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in lecture 11/13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here’s a detailed validation of the choice of the load balancer: In our design, the load is defined as the server CPU time, specifically the EC2 instance's CPU utilization time. The metric chosen for load balancing is the number of requests per workload. AWS ALB is well-suited for this scenario. After the load balancer receives a request, it evaluates the listener rules in priority order to determine which rule to apply, and then selects a target from the target group for the rule action. Therefore we can configure listener rules to route requests to different target groups based on the content of the application traffic. By the definition of load balancing, choosing ALB will ensure that for any given time period the difference between the loads served by any two EC2 instances will not be greater than 1 (Ɛ) . ALB can perform load balancing in a way that helps optimize the usage of server CPU time, aligning with our defined load. </w:t>
      </w:r>
    </w:p>
    <w:p w:rsidR="00000000" w:rsidDel="00000000" w:rsidP="00000000" w:rsidRDefault="00000000" w:rsidRPr="00000000" w14:paraId="000004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ALB uses a round robin algorithm by default to route the traffic accordingly to the corresponding servers [38]. Round Robin is a simple and effective method for distributing traffic when all targets are expected to handle a similar amount of load. Since our design uses only targets which are of the same type - EC2 t2 micro instances, Round robin is indeed an effective algorithm satisfying the TR1.6. It also supports the "Least Outstanding Requests" routing algorithm as an alternative to Round Robin which  is useful when targets have different capacities or when you want to direct traffic to the target that can respond most quickly. It helps in optimizing resource utilization and reducing response times.. Further in case of ALB, the feedback action is processed and enforced locally to make the corresponding routing decisions.</w:t>
      </w:r>
    </w:p>
    <w:p w:rsidR="00000000" w:rsidDel="00000000" w:rsidP="00000000" w:rsidRDefault="00000000" w:rsidRPr="00000000" w14:paraId="000004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 provides Layer-7 aware routing which is more suitable for routing based on the content such as HTTP/HTTPS headers than the network level load balancer (NLB) which routes based on the Layer 4 data (used for applications with TCP/UDP traffic). We chose ALB for our use case with a prime motive of routing based on the HTTP requests received by the load balancer to the corresponding web server instances. Further ALB supports SSL/TLS termination, enabling offloading of SSL/TLS decryption at the load balancer, reducing the load on backend instances.</w:t>
      </w:r>
    </w:p>
    <w:p w:rsidR="00000000" w:rsidDel="00000000" w:rsidP="00000000" w:rsidRDefault="00000000" w:rsidRPr="00000000" w14:paraId="000004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choice of AWS ALB is well-justified satisfying the TR1.6</w:t>
      </w:r>
    </w:p>
    <w:p w:rsidR="00000000" w:rsidDel="00000000" w:rsidP="00000000" w:rsidRDefault="00000000" w:rsidRPr="00000000" w14:paraId="000004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TR7.1 - Implement a system to auto-scale horizontally and vertically to accommodate time varying payloads</w:t>
      </w:r>
    </w:p>
    <w:p w:rsidR="00000000" w:rsidDel="00000000" w:rsidP="00000000" w:rsidRDefault="00000000" w:rsidRPr="00000000" w14:paraId="000004C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Auto Scaling Group, AWS Auto Scaling Policy and Launch Template</w:t>
      </w:r>
    </w:p>
    <w:p w:rsidR="00000000" w:rsidDel="00000000" w:rsidP="00000000" w:rsidRDefault="00000000" w:rsidRPr="00000000" w14:paraId="000004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 scaling group is configured to maintain a specified number (3) of EC2 instances across multiple Availability Zones, automatically adjusting the number of instances to meet changing application demand or workloads.The EC2 instances are deployed as a result of this configuration as the desired capacity is set to 3. </w:t>
      </w:r>
    </w:p>
    <w:p w:rsidR="00000000" w:rsidDel="00000000" w:rsidP="00000000" w:rsidRDefault="00000000" w:rsidRPr="00000000" w14:paraId="000004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launch template is used to define consistent configurations for EC2 instances. This ensures that newly launched instances have the same specifications, including the AMI, instance type, key-pair, security groups, and other settings. This is referenced when creating the Auto scaling group. Further we can attach it to the existing application load balancer.</w:t>
      </w:r>
    </w:p>
    <w:p w:rsidR="00000000" w:rsidDel="00000000" w:rsidP="00000000" w:rsidRDefault="00000000" w:rsidRPr="00000000" w14:paraId="000004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size is defined with a desired capacity of 2 while the minimum capacity is 2 and maximum capacity is 5. A target tracking auto scaling policy is defined where if the CPU utilization is beyond 50% , an alarm is triggered and a new instance is spun up in one of the chosen AZ’s. Similarly if the utilization is below 35% for 15 minutes, then the alarm is triggered to remove the added instances and set to the default capacity. We employ horizontal auto scaling algorithm where the replicas are scaled according to this -</w:t>
      </w:r>
    </w:p>
    <w:p w:rsidR="00000000" w:rsidDel="00000000" w:rsidP="00000000" w:rsidRDefault="00000000" w:rsidRPr="00000000" w14:paraId="000004C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desiredReplicas = ceil[currentReplicas * ( currentMetricValue / desiredMetricValue )]</w:t>
      </w:r>
    </w:p>
    <w:p w:rsidR="00000000" w:rsidDel="00000000" w:rsidP="00000000" w:rsidRDefault="00000000" w:rsidRPr="00000000" w14:paraId="000004CF">
      <w:pPr>
        <w:ind w:left="72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4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design choice: </w:t>
      </w:r>
      <w:r w:rsidDel="00000000" w:rsidR="00000000" w:rsidRPr="00000000">
        <w:rPr>
          <w:rFonts w:ascii="Times New Roman" w:cs="Times New Roman" w:eastAsia="Times New Roman" w:hAnsi="Times New Roman"/>
          <w:sz w:val="24"/>
          <w:szCs w:val="24"/>
          <w:rtl w:val="0"/>
        </w:rPr>
        <w:t xml:space="preserve">AWS Auto Scaling Group allows for horizontal scaling by automatically adjusting the number of EC2 instances in response to changes in demand. This is crucial for accommodating time-varying workloads. As demand increases, new instances are added, and as demand decreases, excess instances are terminated. : Launch Templates within Auto Scaling Group provide a way to define consistent configurations for EC2 instances.They also support versioning, allowing you to manage and roll back to previous configurations if needed. This ensures that instances launched during scaling events have the desired specifications. Auto Scaling Policies define rules for adjusting the capacity of the Auto Scaling Group based on various metrics, such as CPU utilization, network traffic, or custom metrics. In our design we use the CPU utilization as the metric based on which auto scaling occurs. This facilitates dynamic adjustments in response to changing workloads. Auto Scaling Groups can be configured to distribute instances across multiple Availability Zones (AZs). This enhances availability and fault tolerance by ensuring that instances are spread across different physical locations. ASGs can be associated with Elastic Load Balancers (ELB), allowing instances to be automatically registered and deregistered as they are launched or terminated. This ensures that traffic is evenly distributed among healthy instances.</w:t>
      </w:r>
    </w:p>
    <w:p w:rsidR="00000000" w:rsidDel="00000000" w:rsidP="00000000" w:rsidRDefault="00000000" w:rsidRPr="00000000" w14:paraId="000004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AWS Auto Scaling integrates seamlessly with Amazon CloudWatch, allowing us to monitor various metrics. CloudWatch alarms can trigger scaling actions based on thresholds we define, ensuring that the Auto Scaling Group responds to changes in workload characteristics. Finally AWS Auto Scaling helps optimize costs by automatically adjusting the number of instances based on demand. This prevents overprovisioning during low-demand periods and ensures that the infrastructure scales up when needed.</w:t>
      </w:r>
    </w:p>
    <w:p w:rsidR="00000000" w:rsidDel="00000000" w:rsidP="00000000" w:rsidRDefault="00000000" w:rsidRPr="00000000" w14:paraId="000004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AWS Auto Scaling Group, along with associated features like Launch Templates and Auto Scaling Policies, is a robust choice for achieving both horizontal and vertical scaling to accommodate time-varying payloads satisfying TR7.1.</w:t>
      </w:r>
    </w:p>
    <w:p w:rsidR="00000000" w:rsidDel="00000000" w:rsidP="00000000" w:rsidRDefault="00000000" w:rsidRPr="00000000" w14:paraId="000004D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TR1.5 - Monitor and track the workload resource utilization and operational metrics (ex: application performance metrics, page load speeds, server resource utilization)</w:t>
      </w:r>
    </w:p>
    <w:p w:rsidR="00000000" w:rsidDel="00000000" w:rsidP="00000000" w:rsidRDefault="00000000" w:rsidRPr="00000000" w14:paraId="000004D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CloudWatch and AWS Simple Notification as Service</w:t>
      </w:r>
    </w:p>
    <w:p w:rsidR="00000000" w:rsidDel="00000000" w:rsidP="00000000" w:rsidRDefault="00000000" w:rsidRPr="00000000" w14:paraId="000004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Cloudwatch Alarms are configured to send SNS notifications to the corresponding topic in any of the following events - launch, terminate, failed to launch, failed to terminate. These SNS notifications are received via e-mail. Further Clouwatch Dashboard for the auto scaling group to track the CPU Utilization (%) and the NetworkPacketsIn (Bytes) Metrics primarily.</w:t>
      </w:r>
    </w:p>
    <w:p w:rsidR="00000000" w:rsidDel="00000000" w:rsidP="00000000" w:rsidRDefault="00000000" w:rsidRPr="00000000" w14:paraId="000004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is a robust monitoring service that provides a comprehensive set of tools for collecting, analyzing, and visualizing various operational metrics and logs from AWS resources. It allows us to monitor resource utilization metrics such as CPU utilization, memory usage, disk I/O, and network performance. This provides insights into the health and performance of the EC2 instances running the workload. We primarily monitor the CPU Utilization and Network Packets In (Bytes) in our use case. CloudWatch supports custom metrics. This flexibility allows you to define and monitor application-specific metrics relevant to your workload, such as application performance metrics and page load speeds.CloudWatch enables the creation of alarms based on metric thresholds. When a metric breaches a predefined threshold, CloudWatch can trigger actions such as sending notifications or automatically scaling resources. This is essential for proactive monitoring and alerting. In the above design when the target tracking policy is enabled for the auto scaling group it automatically creates two Cloudwatch Alarms - TargetTracking- AlarmLow and TargetTracking-AlarmHigh for CPU utilization &lt; 35 % and CPU utilization &gt; 50% respectively.</w:t>
      </w:r>
    </w:p>
    <w:p w:rsidR="00000000" w:rsidDel="00000000" w:rsidP="00000000" w:rsidRDefault="00000000" w:rsidRPr="00000000" w14:paraId="000004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Simple Notification Service (SNS) on the other hand is a fully managed notification service that enables the sending of real-time notifications to a variety of endpoints, including email, SMS, and application endpoints. SNS seamlessly integrates with CloudWatch Alarms. When a CloudWatch Alarm is triggered due to a metric breach, it can send notifications through SNS. This ensures that relevant stakeholders are promptly notified of any operational issues. SNS supports multiple protocols and endpoints for notifications, allowing us to reach different teams or individuals through their preferred channels (e.g., email, SMS, HTTP/HTTPS, SQS, Lambda). SNS facilitates a fanout architecture, allowing you to broadcast notifications to multiple subscribers. This is beneficial for scenarios where notifications need to be sent to different teams or individuals based on the nature of the alert. For this design, the SNS topic is created and added as a notification for the auto scaling thereby sending automatic notifications via email when the alarm created by the auto scaling policy is triggered. </w:t>
      </w:r>
    </w:p>
    <w:p w:rsidR="00000000" w:rsidDel="00000000" w:rsidP="00000000" w:rsidRDefault="00000000" w:rsidRPr="00000000" w14:paraId="000004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CloudWatch and SNS creates an autonomous monitoring system. CloudWatch continuously monitors the defined metrics, and when an issue is detected, it triggers SNS notifications, ensuring that relevant parties are informed without manual intervention. Therefore this makes it an ideal choice to satisfy the TR1.5 design requirement.</w:t>
      </w:r>
    </w:p>
    <w:p w:rsidR="00000000" w:rsidDel="00000000" w:rsidP="00000000" w:rsidRDefault="00000000" w:rsidRPr="00000000" w14:paraId="000004D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1">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TR2.1 - Implement a mechanism for secure tenant identification and access </w:t>
      </w:r>
    </w:p>
    <w:p w:rsidR="00000000" w:rsidDel="00000000" w:rsidP="00000000" w:rsidRDefault="00000000" w:rsidRPr="00000000" w14:paraId="000004E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AWS Identity and Access Management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Amazon ElastiCache</w:t>
      </w:r>
      <w:r w:rsidDel="00000000" w:rsidR="00000000" w:rsidRPr="00000000">
        <w:rPr>
          <w:rtl w:val="0"/>
        </w:rPr>
      </w:r>
    </w:p>
    <w:p w:rsidR="00000000" w:rsidDel="00000000" w:rsidP="00000000" w:rsidRDefault="00000000" w:rsidRPr="00000000" w14:paraId="000004E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design for secure tenant identification and access, particularly leveraging Amazon ElastiCache with the Redis engine, aligns seamlessly with LitShelf's requirements. LitShelf, an application with diverse user interactions and dynamic content, benefits from the high-performance caching capabilities of ElastiCache. The Redis engine ensures swift retrieval of session data, authentication tokens, and other relevant information critical for user authentication and session management in a multi-tenant environment. In tandem with ElastiCache, AWS Identity and Access Management (IAM) integrates seamlessly into LitShelf's architecture to fortify security and access control. IAM roles and policies are meticulously defined to grant precise access to ElastiCache resources based on roles and responsibilities. Upholding the principle of least privilege, each IAM user or role possesses only the essential permissions required for their specific tasks. The potential enforcement of Multi-Factor Authentication (MFA) further enhances the overall security posture. Within LitShelf's web application backend logic, IAM roles come into play for user authentication, ensuring that only authorized individuals access tenant-specific data stored in ElastiCache. The identification of tenants through unique identifiers in request headers aligns with LitShelf's need for a robust and scalable solution. Additionally, AWS CloudTrail and CloudWatch are employed to monitor IAM-related events in real-time, providing LitShelf with a comprehensive view of access to ElastiCache and other AWS resources.</w:t>
      </w:r>
    </w:p>
    <w:p w:rsidR="00000000" w:rsidDel="00000000" w:rsidP="00000000" w:rsidRDefault="00000000" w:rsidRPr="00000000" w14:paraId="000004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 </w:t>
      </w:r>
    </w:p>
    <w:p w:rsidR="00000000" w:rsidDel="00000000" w:rsidP="00000000" w:rsidRDefault="00000000" w:rsidRPr="00000000" w14:paraId="000004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ElastiCache provides seamless scalability by dynamically adjusting the number of nodes based on demand, ensuring optimal system performance even under varying loads from different tenants. The low-latency access to data offered by Redis, as an in-memory data store, is particularly crucial for swift and efficient tenant identification and access validation, significantly enhancing the overall responsiveness of the application. ElastiCache reinforces security through both at-rest and in-transit encryption, safeguarding tenant data during transmission and while stored in the cache. This security measure aligns perfectly with the imperative of secure tenant identification.</w:t>
      </w:r>
    </w:p>
    <w:p w:rsidR="00000000" w:rsidDel="00000000" w:rsidP="00000000" w:rsidRDefault="00000000" w:rsidRPr="00000000" w14:paraId="000004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Amazon ElastiCache in a Multi-Availability Zone (Multi-AZ) deployment ensures high availability and fault tolerance. In the event of a failure in one Availability Zone, the system seamlessly transitions to another, minimizing downtime and guaranteeing continuous tenant access. ElastiCache's status as a fully managed service further streamlines operations by handling routine tasks like patching, backups, and hardware provisioning. This operational efficiency allows the concentration on developing and maintaining secure and efficient tenant identification and access mechanisms.</w:t>
      </w:r>
    </w:p>
    <w:p w:rsidR="00000000" w:rsidDel="00000000" w:rsidP="00000000" w:rsidRDefault="00000000" w:rsidRPr="00000000" w14:paraId="000004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Amazon ElastiCache with AWS Identity and Access Management (IAM) adds an extra layer of security. IAM facilitates fine-grained access control, enhancing the overall security posture of the multi-tenant application. This collaboration ensures that access to ElastiCache resources is meticulously governed, aligning with LitShelf's commitment to robust security practices. In summary, the combination of Amazon ElastiCache with the Redis engine, bolstered by IAM, perfectly aligns with the design requirements for secure tenant identification and access. Its scalability, performance, security features, and seamless integration with AWS services collectively make it a robust choice for efficiently managing tenant data in a dynamic multi-tenant environment.</w:t>
      </w:r>
    </w:p>
    <w:p w:rsidR="00000000" w:rsidDel="00000000" w:rsidP="00000000" w:rsidRDefault="00000000" w:rsidRPr="00000000" w14:paraId="000004E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TR4.1: Utilize redundant servers, and failover mechanisms.</w:t>
      </w:r>
    </w:p>
    <w:p w:rsidR="00000000" w:rsidDel="00000000" w:rsidP="00000000" w:rsidRDefault="00000000" w:rsidRPr="00000000" w14:paraId="000004F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Elastic Load Balancing (ELB) and Amazon Route 53</w:t>
      </w:r>
    </w:p>
    <w:p w:rsidR="00000000" w:rsidDel="00000000" w:rsidP="00000000" w:rsidRDefault="00000000" w:rsidRPr="00000000" w14:paraId="000004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design choice encompasses the strategic utilization of AWS Elastic Load Balancing (ELB) and Amazon Route 53 to establish a resilient infrastructure for redundant servers and failover mechanisms. ELB dynamically distributes incoming traffic across multiple Amazon EC2 instances, preventing a single point of failure and optimizing overall system performance. Complemented by Auto Scaling, ELB ensures the system seamlessly scales based on demand. Amazon Route 53, as the chosen DNS management solution, efficiently routes user requests to ELB endpoints and employs intelligent failover mechanisms for continuous service availability. The Multi-AZ deployment model further enhances high availability by replicating resources across multiple Availability Zones, establishing a robust foundation for disaster recovery. This strategic combination ensures Litshelf's web portal maintains optimal performance, scalability, and fault tolerance, providing users with a seamless and reliable experience.</w:t>
      </w:r>
    </w:p>
    <w:p w:rsidR="00000000" w:rsidDel="00000000" w:rsidP="00000000" w:rsidRDefault="00000000" w:rsidRPr="00000000" w14:paraId="000004F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p>
    <w:p w:rsidR="00000000" w:rsidDel="00000000" w:rsidP="00000000" w:rsidRDefault="00000000" w:rsidRPr="00000000" w14:paraId="000004F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Elastic Load Balancing (ELB): </w:t>
      </w:r>
      <w:r w:rsidDel="00000000" w:rsidR="00000000" w:rsidRPr="00000000">
        <w:rPr>
          <w:rFonts w:ascii="Times New Roman" w:cs="Times New Roman" w:eastAsia="Times New Roman" w:hAnsi="Times New Roman"/>
          <w:sz w:val="24"/>
          <w:szCs w:val="24"/>
          <w:rtl w:val="0"/>
        </w:rPr>
        <w:t xml:space="preserve">ELB automatically distributes incoming application traffic across multiple targets, such as Amazon EC2 instances, in multiple Availability Zones (AZs). This ensures even load distribution and prevents any single point of failure.</w:t>
      </w:r>
    </w:p>
    <w:p w:rsidR="00000000" w:rsidDel="00000000" w:rsidP="00000000" w:rsidRDefault="00000000" w:rsidRPr="00000000" w14:paraId="000004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ELB seamlessly integrates with AWS Auto Scaling, dynamically adjusting the number of instances in response to changes in demand. This ensures that the application can handle varying levels of traffic, enhancing scalability and fault tolerance.</w:t>
      </w:r>
    </w:p>
    <w:p w:rsidR="00000000" w:rsidDel="00000000" w:rsidP="00000000" w:rsidRDefault="00000000" w:rsidRPr="00000000" w14:paraId="000004F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Route 53: </w:t>
      </w:r>
      <w:r w:rsidDel="00000000" w:rsidR="00000000" w:rsidRPr="00000000">
        <w:rPr>
          <w:rFonts w:ascii="Times New Roman" w:cs="Times New Roman" w:eastAsia="Times New Roman" w:hAnsi="Times New Roman"/>
          <w:sz w:val="24"/>
          <w:szCs w:val="24"/>
          <w:rtl w:val="0"/>
        </w:rPr>
        <w:t xml:space="preserve">DNS Management: Route 53, as Litshelf's chosen DNS service, plays a crucial role in directing user requests to the appropriate ELB endpoint. It provides domain registration and routing capabilities, allowing for the effective management of traffic and failover.</w:t>
      </w:r>
    </w:p>
    <w:p w:rsidR="00000000" w:rsidDel="00000000" w:rsidP="00000000" w:rsidRDefault="00000000" w:rsidRPr="00000000" w14:paraId="000004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Checks and Failover: Route 53 conducts health checks on the registered resources and automatically routes traffic away from unhealthy instances to healthy ones. This proactive health monitoring enhances system reliability and minimizes downtime.</w:t>
      </w:r>
    </w:p>
    <w:p w:rsidR="00000000" w:rsidDel="00000000" w:rsidP="00000000" w:rsidRDefault="00000000" w:rsidRPr="00000000" w14:paraId="000004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Multi-AZ Deployment Model:</w:t>
      </w:r>
      <w:r w:rsidDel="00000000" w:rsidR="00000000" w:rsidRPr="00000000">
        <w:rPr>
          <w:rFonts w:ascii="Times New Roman" w:cs="Times New Roman" w:eastAsia="Times New Roman" w:hAnsi="Times New Roman"/>
          <w:sz w:val="24"/>
          <w:szCs w:val="24"/>
          <w:rtl w:val="0"/>
        </w:rPr>
        <w:t xml:space="preserve">The Multi-AZ deployment model involves replicating resources in multiple Availability Zones. In the event of a failure in one AZ, traffic is automatically redirected to healthy instances in another, ensuring high availability and minimizing service disruptions.</w:t>
      </w:r>
    </w:p>
    <w:p w:rsidR="00000000" w:rsidDel="00000000" w:rsidP="00000000" w:rsidRDefault="00000000" w:rsidRPr="00000000" w14:paraId="000004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Multi-AZ deployment serves as a disaster recovery strategy, providing redundancy and resilience against unforeseen events. This aligns with the goal of maintaining a reliable and available system.</w:t>
      </w:r>
    </w:p>
    <w:p w:rsidR="00000000" w:rsidDel="00000000" w:rsidP="00000000" w:rsidRDefault="00000000" w:rsidRPr="00000000" w14:paraId="000004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Redundancy and Failover: </w:t>
      </w:r>
      <w:r w:rsidDel="00000000" w:rsidR="00000000" w:rsidRPr="00000000">
        <w:rPr>
          <w:rFonts w:ascii="Times New Roman" w:cs="Times New Roman" w:eastAsia="Times New Roman" w:hAnsi="Times New Roman"/>
          <w:sz w:val="24"/>
          <w:szCs w:val="24"/>
          <w:rtl w:val="0"/>
        </w:rPr>
        <w:t xml:space="preserve">The combination of ELB, Route 53, and Multi-AZ deployment forms a robust strategy for redundancy and failover. It mitigates risks associated with server failures, network issues, or other unforeseen events that could impact system availability.</w:t>
      </w:r>
    </w:p>
    <w:p w:rsidR="00000000" w:rsidDel="00000000" w:rsidP="00000000" w:rsidRDefault="00000000" w:rsidRPr="00000000" w14:paraId="000005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User Experience: The failover mechanisms provided by ELB and Route 53 contribute to a seamless user experience by automatically directing traffic away from compromised or underperforming instances.</w:t>
      </w:r>
    </w:p>
    <w:p w:rsidR="00000000" w:rsidDel="00000000" w:rsidP="00000000" w:rsidRDefault="00000000" w:rsidRPr="00000000" w14:paraId="0000050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conclusion, the design choice of AWS Elastic Load Balancing, Amazon Route 53, and Multi-AZ deployment aligns with TR4.1's requirement for redundant servers and failover mechanisms. This strategic approach reflects Litshelf's commitment to ensuring high availability, fault tolerance, and an optimal user experience for its web portal.</w:t>
      </w:r>
      <w:r w:rsidDel="00000000" w:rsidR="00000000" w:rsidRPr="00000000">
        <w:rPr>
          <w:rtl w:val="0"/>
        </w:rPr>
      </w:r>
    </w:p>
    <w:p w:rsidR="00000000" w:rsidDel="00000000" w:rsidP="00000000" w:rsidRDefault="00000000" w:rsidRPr="00000000" w14:paraId="0000050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3">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TR8.8 - Use automation when obtaining or scaling resources</w:t>
      </w:r>
    </w:p>
    <w:p w:rsidR="00000000" w:rsidDel="00000000" w:rsidP="00000000" w:rsidRDefault="00000000" w:rsidRPr="00000000" w14:paraId="0000050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w:t>
      </w:r>
      <w:r w:rsidDel="00000000" w:rsidR="00000000" w:rsidRPr="00000000">
        <w:rPr>
          <w:rFonts w:ascii="Times New Roman" w:cs="Times New Roman" w:eastAsia="Times New Roman" w:hAnsi="Times New Roman"/>
          <w:b w:val="1"/>
          <w:color w:val="0f0f0f"/>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AWS CloudFormation</w:t>
      </w:r>
    </w:p>
    <w:p w:rsidR="00000000" w:rsidDel="00000000" w:rsidP="00000000" w:rsidRDefault="00000000" w:rsidRPr="00000000" w14:paraId="00000506">
      <w:pPr>
        <w:ind w:left="720" w:firstLine="0"/>
        <w:rPr>
          <w:rFonts w:ascii="Times New Roman" w:cs="Times New Roman" w:eastAsia="Times New Roman" w:hAnsi="Times New Roman"/>
          <w:b w:val="1"/>
          <w:color w:val="0f0f0f"/>
          <w:sz w:val="24"/>
          <w:szCs w:val="24"/>
        </w:rPr>
      </w:pPr>
      <w:r w:rsidDel="00000000" w:rsidR="00000000" w:rsidRPr="00000000">
        <w:rPr>
          <w:rFonts w:ascii="Times New Roman" w:cs="Times New Roman" w:eastAsia="Times New Roman" w:hAnsi="Times New Roman"/>
          <w:sz w:val="24"/>
          <w:szCs w:val="24"/>
          <w:rtl w:val="0"/>
        </w:rPr>
        <w:t xml:space="preserve">Litshelf has chosen to leverage AWS CloudFormation as the primary tool for automation when obtaining or scaling resources. AWS CloudFormation enables the automation of the deployment and management of AWS infrastructure through the use of templates.CloudFormation facilitates the seamless management of updates and changes to the infrastructure. Whether modifying configurations, adding new resources, or scaling existing ones, CloudFormation streamlines the process. This reduces the effort required to deploy changes and ensures that updates are applied consistently. CloudFormation integrates seamlessly with various AWS services, allowing Litshelf to automate the provisioning of a wide range of resources, including EC2 instances, databases, networking components, and more. This comprehensive integration ensures that Litshelf can efficiently manage its entire AWS infrastructure using a standardized and automated approach.</w:t>
      </w:r>
      <w:r w:rsidDel="00000000" w:rsidR="00000000" w:rsidRPr="00000000">
        <w:rPr>
          <w:rtl w:val="0"/>
        </w:rPr>
      </w:r>
    </w:p>
    <w:p w:rsidR="00000000" w:rsidDel="00000000" w:rsidP="00000000" w:rsidRDefault="00000000" w:rsidRPr="00000000" w14:paraId="0000050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p>
    <w:p w:rsidR="00000000" w:rsidDel="00000000" w:rsidP="00000000" w:rsidRDefault="00000000" w:rsidRPr="00000000" w14:paraId="000005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CloudFormation allows Litshelf to define and provision infrastructure as code. Templates written in JSON or YAML provide a declarative way to specify the resources needed, their configurations, and the relationships between them. This approach aligns with best practices for Infrastructure as Code, facilitating version control, collaboration, and repeatability.Templates in CloudFormation ensure consistency in the provisioning of resources. Whether deploying a single resource or an entire stack, CloudFormation ensures that the infrastructure is reproducible across different environments, reducing the risk of configuration errors and promoting reliability.Automation is crucial for scaling resources efficiently. As Litshelf experiences changes in demand or growth, CloudFormation allows for the automated scaling of infrastructure. This is particularly valuable for adapting to varying workloads, ensuring optimal resource utilization, and enhancing the overall scalability of the application.Manual processes in resource provisioning and scaling can introduce errors. By utilizing CloudFormation, Litshelf minimizes the reliance on manual intervention, reducing the likelihood of configuration mistakes. This aligns with the goal of implementing a reliable architecture by mitigating human errors in resource management. </w:t>
      </w:r>
    </w:p>
    <w:p w:rsidR="00000000" w:rsidDel="00000000" w:rsidP="00000000" w:rsidRDefault="00000000" w:rsidRPr="00000000" w14:paraId="0000050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C">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TR9.5: Use data compression techniques to reduce storage costs and optimize data storage.</w:t>
      </w:r>
    </w:p>
    <w:p w:rsidR="00000000" w:rsidDel="00000000" w:rsidP="00000000" w:rsidRDefault="00000000" w:rsidRPr="00000000" w14:paraId="0000050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Amazon S3 and AWS Glue</w:t>
      </w:r>
    </w:p>
    <w:p w:rsidR="00000000" w:rsidDel="00000000" w:rsidP="00000000" w:rsidRDefault="00000000" w:rsidRPr="00000000" w14:paraId="0000050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Amazon S3 provides Litshelf with a scalable and durable object storage solution. With features like versioning, lifecycle policies, and fine-grained access controls, S3 enables Litshelf to efficiently store and manage a variety of data types, including images and binary files. This choice aligns with the need for a scalable and cost-effective storage solution. S3's pricing model is designed to be cost-effective, with tiered storage classes that allow Litshelf to choose the most suitable storage class based on the access patterns of their data. By optimizing the storage class for each data type, Litshelf can reduce storage costs without compromising data availability. AWS Glue automates the Extract, Transform, Load (ETL) process, and in the context of TR9.5, it plays a crucial role in optimizing data storage. During ETL operations, AWS Glue can apply compression techniques to data, reducing its size and optimizing storage efficiency. This automation ensures that data is compressed consistently, promoting efficient storage practices.</w:t>
      </w:r>
      <w:r w:rsidDel="00000000" w:rsidR="00000000" w:rsidRPr="00000000">
        <w:rPr>
          <w:rtl w:val="0"/>
        </w:rPr>
      </w:r>
    </w:p>
    <w:p w:rsidR="00000000" w:rsidDel="00000000" w:rsidP="00000000" w:rsidRDefault="00000000" w:rsidRPr="00000000" w14:paraId="0000051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p>
    <w:p w:rsidR="00000000" w:rsidDel="00000000" w:rsidP="00000000" w:rsidRDefault="00000000" w:rsidRPr="00000000" w14:paraId="000005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AWS Glue for data compression during ETL operations contributes to cost efficiency. Compressed data occupies less storage space, resulting in reduced storage costs. This aligns with the overarching goal of TR9.5, which is to use data compression techniques to optimize storage costs effectively.Both Amazon S3 and AWS Glue provide Litshelf with a secure and managed environment for data storage and processing. S3's access controls and encryption options ensure data security, while AWS Glue's managed ETL service reduces the operational overhead, allowing Litshelf to focus on optimizing data storage without compromising on security. The scalability of Amazon S3 and the automation capabilities of AWS Glue together ensure that Litshelf can efficiently handle growing volumes of data while maintaining data availability. This design choice supports scalability requirements while keeping storage costs in check. In conclusion, the design choice of using Amazon S3 and AWS Glue for data compression aligns with Litshelf's commitment to implementing a cost-effective approach (BR9) and optimizing storage costs while ensuring data availability and security. This strategic combination of services supports Litshelf in maintaining an efficient, scalable, and secure data storage environment.</w:t>
      </w:r>
    </w:p>
    <w:p w:rsidR="00000000" w:rsidDel="00000000" w:rsidP="00000000" w:rsidRDefault="00000000" w:rsidRPr="00000000" w14:paraId="000005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TR2.4:  Encrypt data at rest and in transit using industry-standard encryption protocols</w:t>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Design Choice: AWS Key Management System and AWS Certificate manager</w:t>
      </w:r>
    </w:p>
    <w:p w:rsidR="00000000" w:rsidDel="00000000" w:rsidP="00000000" w:rsidRDefault="00000000" w:rsidRPr="00000000" w14:paraId="000005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KMS is used to manage cryptographic keys that are essential for encrypting user sensitive data at rest that is stored in the AWS RDS instance. ACM is used for obtaining and managing SSL/TLS certificates therefore handling secure HTTPS connections by encrypting the data in transit.</w:t>
      </w:r>
    </w:p>
    <w:p w:rsidR="00000000" w:rsidDel="00000000" w:rsidP="00000000" w:rsidRDefault="00000000" w:rsidRPr="00000000" w14:paraId="000005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r w:rsidDel="00000000" w:rsidR="00000000" w:rsidRPr="00000000">
        <w:rPr>
          <w:rFonts w:ascii="Times New Roman" w:cs="Times New Roman" w:eastAsia="Times New Roman" w:hAnsi="Times New Roman"/>
          <w:sz w:val="24"/>
          <w:szCs w:val="24"/>
          <w:rtl w:val="0"/>
        </w:rPr>
        <w:t xml:space="preserve"> When data is stored in Amazon RDS, AWS KMS helps in encrypting this data. KMS allows the creation and management of Customer Master Keys (CMKs), which are used to encrypt and decrypt data. ACM simplifies the process of obtaining, renewing, and managing SSL/TLS certificates required for secure communication. Certificates issued by ACM can be easily integrated with AWS services and resources. AWS KMS and ACM adhere to industry-standard encryption protocols, ensuring strong cryptographic mechanisms for securing data both at rest and in transit. They are user-friendly, providing straightforward interfaces for managing encryption keys and SSL/TLS certificates. This simplicity contributes to the ease of implementation, which is important for maintaining operational efficiency. Both AWS KMS and ACM are managed services, reducing the operational overhead associated with key management and certificate deployment. AWS handles tasks such as key rotation, certificate renewal, and other maintenance activities.KMS provides efficient key management capabilities, including the ability to create, rotate, and disable encryption keys. The management of cryptographic keys is crucial for maintaining the security of encrypted data at rest. ACM handles the issuance, renewal, and deployment of SSL/TLS certificates, ensuring secure communication between clients and the online bookstore application.</w:t>
      </w:r>
      <w:r w:rsidDel="00000000" w:rsidR="00000000" w:rsidRPr="00000000">
        <w:rPr>
          <w:rtl w:val="0"/>
        </w:rPr>
      </w:r>
    </w:p>
    <w:p w:rsidR="00000000" w:rsidDel="00000000" w:rsidP="00000000" w:rsidRDefault="00000000" w:rsidRPr="00000000" w14:paraId="0000051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B">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TR10.1 - Implement an appropriate usage-based billing or price model</w:t>
      </w:r>
    </w:p>
    <w:p w:rsidR="00000000" w:rsidDel="00000000" w:rsidP="00000000" w:rsidRDefault="00000000" w:rsidRPr="00000000" w14:paraId="0000051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Choice: AWS Cost Explorer and AWS Pricing Calculator </w:t>
      </w:r>
    </w:p>
    <w:p w:rsidR="00000000" w:rsidDel="00000000" w:rsidP="00000000" w:rsidRDefault="00000000" w:rsidRPr="00000000" w14:paraId="000005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implementation of AWS Cost Explorer and Pricing Calculator enhances cost visibility, enabling proactive monitoring and optimization. These tools empower informed decision-making by estimating costs and maximizing the value of AWS resources. Aligned with the Cost Efficiency pillar, Litshelf adapts billing models, ensuring business value at the lowest cost and fulfilling TR10.1's goal of a usage-based model for optimal cost management.</w:t>
      </w:r>
    </w:p>
    <w:p w:rsidR="00000000" w:rsidDel="00000000" w:rsidP="00000000" w:rsidRDefault="00000000" w:rsidRPr="00000000" w14:paraId="000005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of the design Choice:</w:t>
      </w:r>
      <w:r w:rsidDel="00000000" w:rsidR="00000000" w:rsidRPr="00000000">
        <w:rPr>
          <w:rFonts w:ascii="Times New Roman" w:cs="Times New Roman" w:eastAsia="Times New Roman" w:hAnsi="Times New Roman"/>
          <w:b w:val="1"/>
          <w:sz w:val="24"/>
          <w:szCs w:val="24"/>
          <w:rtl w:val="0"/>
        </w:rPr>
        <w:t xml:space="preserve"> AWS Cost Explorer for Cost Visibility</w:t>
      </w:r>
    </w:p>
    <w:p w:rsidR="00000000" w:rsidDel="00000000" w:rsidP="00000000" w:rsidRDefault="00000000" w:rsidRPr="00000000" w14:paraId="0000052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Cost Explorer provides Litshelf with a comprehensive view of its AWS costs and usage patterns. This tool allows Litshelf to analyze historical data, identify cost trends, and gain insights into resource utilization. This visibility is crucial for making informed decisions about resource optimization and cost-effectiveness. With AWS Cost Explorer, Litshelf can monitor costs in near-real-time and set up custom reports to track spending across different dimensions, such as services, accounts, or tags.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AWS Pricing Calculator empowers Litshelf to estimate the cost of its architecture based on usage patterns, services, and geographic regions. This tool allows Litshelf to explore different scenarios, understand cost implications, and make decisions that align with its budget and cost-efficiency objectives. By utilizing AWS Cost Explorer and Pricing Calculator, Litshelf is equipped to make informed decisions about its usage-based billing or pricing model. The tools provide the necessary data and insights to align the billing model with business requirements, ensuring that the chosen model is both cost-effective and conducive to delivering business value.The combination of AWS Cost Explorer and Pricing Calculator supports Litshelf in maximizing the value of its AWS resources. By understanding the cost implications of various configurations and usage patterns, Litshelf can optimize resource utilization, allocate budgets effectively, and achieve the lowest price point for running its systems. This design choice aligns with the Cost Efficiency pillar by enabling Litshelf to manage billing and subscriptions efficiently. The tools contribute to the proactive management of costs, allowing Litshelf to adapt its usage patterns and resource allocation to deliver business value at the lowest possible cost. In conclusion, the design choice of implementing AWS Cost Explorer and AWS Pricing Calculator demonstrates Litshelf's commitment to efficient cost management and aligns with TR10.1. </w:t>
      </w:r>
    </w:p>
    <w:p w:rsidR="00000000" w:rsidDel="00000000" w:rsidP="00000000" w:rsidRDefault="00000000" w:rsidRPr="00000000" w14:paraId="000005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Design principles and best practices used (Using [1] as reference)</w:t>
      </w:r>
    </w:p>
    <w:p w:rsidR="00000000" w:rsidDel="00000000" w:rsidP="00000000" w:rsidRDefault="00000000" w:rsidRPr="00000000" w14:paraId="000005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Operational excellence</w:t>
      </w:r>
    </w:p>
    <w:p w:rsidR="00000000" w:rsidDel="00000000" w:rsidP="00000000" w:rsidRDefault="00000000" w:rsidRPr="00000000" w14:paraId="000005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5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operations as code: </w:t>
      </w:r>
    </w:p>
    <w:p w:rsidR="00000000" w:rsidDel="00000000" w:rsidP="00000000" w:rsidRDefault="00000000" w:rsidRPr="00000000" w14:paraId="0000052D">
      <w:pPr>
        <w:numPr>
          <w:ilvl w:val="1"/>
          <w:numId w:val="8"/>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principle emphasizes treating infrastructure, configurations, and operational procedures as code, enabling automation, repeatability, and consistency. </w:t>
      </w:r>
    </w:p>
    <w:p w:rsidR="00000000" w:rsidDel="00000000" w:rsidP="00000000" w:rsidRDefault="00000000" w:rsidRPr="00000000" w14:paraId="0000052E">
      <w:pPr>
        <w:numPr>
          <w:ilvl w:val="1"/>
          <w:numId w:val="8"/>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w:t>
      </w:r>
      <w:r w:rsidDel="00000000" w:rsidR="00000000" w:rsidRPr="00000000">
        <w:rPr>
          <w:rFonts w:ascii="Times New Roman" w:cs="Times New Roman" w:eastAsia="Times New Roman" w:hAnsi="Times New Roman"/>
          <w:sz w:val="24"/>
          <w:szCs w:val="24"/>
          <w:rtl w:val="0"/>
        </w:rPr>
        <w:t xml:space="preserve"> Utilizing Infrastructure as Code tool such as AWS CloudFormation, the entire AWS infrastructure for the Litshelf (VPC, subnets, EC2 instances, databases, etc.) is defined in code. Changes to the infrastructure are made by updating the code. This allows for version control, review processes, and automated deployments. It aligns with the idea of treating infrastructure changes as code changes.</w:t>
      </w:r>
    </w:p>
    <w:p w:rsidR="00000000" w:rsidDel="00000000" w:rsidP="00000000" w:rsidRDefault="00000000" w:rsidRPr="00000000" w14:paraId="0000052F">
      <w:pPr>
        <w:numPr>
          <w:ilvl w:val="1"/>
          <w:numId w:val="8"/>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 design? </w:t>
      </w:r>
      <w:r w:rsidDel="00000000" w:rsidR="00000000" w:rsidRPr="00000000">
        <w:rPr>
          <w:rFonts w:ascii="Times New Roman" w:cs="Times New Roman" w:eastAsia="Times New Roman" w:hAnsi="Times New Roman"/>
          <w:sz w:val="24"/>
          <w:szCs w:val="24"/>
          <w:rtl w:val="0"/>
        </w:rPr>
        <w:t xml:space="preserve">Treating operations as code reduces the chances of manual errors in configuration and deployment processes, enhancing the overall reliability of the system. With infrastructure and configurations defined in code, there is consistency across different environments, ensuring that the development, testing, and production environments are aligned. Automation allows for quicker responses to changes or events, enabling a more agile development and operations lifecycle.</w:t>
      </w:r>
    </w:p>
    <w:p w:rsidR="00000000" w:rsidDel="00000000" w:rsidP="00000000" w:rsidRDefault="00000000" w:rsidRPr="00000000" w14:paraId="00000530">
      <w:pPr>
        <w:numPr>
          <w:ilvl w:val="1"/>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was used in formulating the following TRs: TR 12.1: Automate build, deployment, and testing of the workload. ; TR8.8: Use automation when obtaining or scaling resources</w:t>
      </w:r>
    </w:p>
    <w:p w:rsidR="00000000" w:rsidDel="00000000" w:rsidP="00000000" w:rsidRDefault="00000000" w:rsidRPr="00000000" w14:paraId="00000531">
      <w:pPr>
        <w:numPr>
          <w:ilvl w:val="0"/>
          <w:numId w:val="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Make frequent, small, reversible changes: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2">
      <w:pPr>
        <w:numPr>
          <w:ilvl w:val="1"/>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emphasizes making incremental updates to the workload in a scalable and loosely coupled manner, allowing for faster, safer, and reversible changes. </w:t>
      </w:r>
    </w:p>
    <w:p w:rsidR="00000000" w:rsidDel="00000000" w:rsidP="00000000" w:rsidRDefault="00000000" w:rsidRPr="00000000" w14:paraId="00000533">
      <w:pPr>
        <w:numPr>
          <w:ilvl w:val="1"/>
          <w:numId w:val="8"/>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w:t>
      </w:r>
      <w:r w:rsidDel="00000000" w:rsidR="00000000" w:rsidRPr="00000000">
        <w:rPr>
          <w:rFonts w:ascii="Times New Roman" w:cs="Times New Roman" w:eastAsia="Times New Roman" w:hAnsi="Times New Roman"/>
          <w:sz w:val="24"/>
          <w:szCs w:val="24"/>
          <w:rtl w:val="0"/>
        </w:rPr>
        <w:t xml:space="preserve"> AWS CloudFormation scripts are used to define infrastructure as code. The modular nature of these scripts allows for making small, reversible changes to specific components without affecting the entire infrastructure. Infrastructure changes are version-controlled, enabling the ability to roll back to previous configurations in case of issues. This aligns with the principle of reversible changes. CI/CD pipelines are implemented using services like AWS CodePipeline or Jenkins, facilitating automated and frequent deployment of small changes.</w:t>
      </w:r>
    </w:p>
    <w:p w:rsidR="00000000" w:rsidDel="00000000" w:rsidP="00000000" w:rsidRDefault="00000000" w:rsidRPr="00000000" w14:paraId="00000534">
      <w:pPr>
        <w:numPr>
          <w:ilvl w:val="1"/>
          <w:numId w:val="8"/>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Making small, reversible changes reduces the risk associated with each deployment. If an issue arises, it is easier to identify and roll back specific changes without affecting the entire application. Scalability and loose coupling allow for efficient resource utilization, ensuring that only the necessary components are scaled based on demand.</w:t>
      </w:r>
    </w:p>
    <w:p w:rsidR="00000000" w:rsidDel="00000000" w:rsidP="00000000" w:rsidRDefault="00000000" w:rsidRPr="00000000" w14:paraId="00000535">
      <w:pPr>
        <w:numPr>
          <w:ilvl w:val="1"/>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was used in formulating the following TRs: TR 12.1: Automate build, deployment, and testing of the workload. And TR8.8: Use automation when obtaining or scaling resources</w:t>
      </w:r>
    </w:p>
    <w:p w:rsidR="00000000" w:rsidDel="00000000" w:rsidP="00000000" w:rsidRDefault="00000000" w:rsidRPr="00000000" w14:paraId="000005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w:t>
      </w:r>
    </w:p>
    <w:p w:rsidR="00000000" w:rsidDel="00000000" w:rsidP="00000000" w:rsidRDefault="00000000" w:rsidRPr="00000000" w14:paraId="000005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numPr>
          <w:ilvl w:val="0"/>
          <w:numId w:val="3"/>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OPS01-BP06 Evaluate tradeoffs: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A">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emphasizes the need to assess the impact of tradeoffs between competing interests or alternative approaches when deciding where to focus efforts or choosing a course of action. This principle helps in prioritizing options based on the specific goals and requirements of the workload.</w:t>
      </w:r>
    </w:p>
    <w:p w:rsidR="00000000" w:rsidDel="00000000" w:rsidP="00000000" w:rsidRDefault="00000000" w:rsidRPr="00000000" w14:paraId="0000053B">
      <w:pPr>
        <w:numPr>
          <w:ilvl w:val="1"/>
          <w:numId w:val="3"/>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w:t>
      </w:r>
      <w:r w:rsidDel="00000000" w:rsidR="00000000" w:rsidRPr="00000000">
        <w:rPr>
          <w:rFonts w:ascii="Times New Roman" w:cs="Times New Roman" w:eastAsia="Times New Roman" w:hAnsi="Times New Roman"/>
          <w:sz w:val="24"/>
          <w:szCs w:val="24"/>
          <w:rtl w:val="0"/>
        </w:rPr>
        <w:t xml:space="preserve"> While formulating various technical requirements satisfying the BRs for our design, there were certain requirements which were conflicting such that purely focussing on one impacts the other. These are briefly described in section 2.3 (Performance efficiency Vs Security; Availability Vs Cost efficiency ) and are detailed in the following section.</w:t>
      </w:r>
    </w:p>
    <w:p w:rsidR="00000000" w:rsidDel="00000000" w:rsidP="00000000" w:rsidRDefault="00000000" w:rsidRPr="00000000" w14:paraId="0000053C">
      <w:pPr>
        <w:numPr>
          <w:ilvl w:val="1"/>
          <w:numId w:val="3"/>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By evaluating tradeoffs, the design ensures that decisions are made based on a comprehensive understanding of the implications and consequences. This led to more informed and strategic choice thereby contributing to resource utilization.</w:t>
      </w:r>
    </w:p>
    <w:p w:rsidR="00000000" w:rsidDel="00000000" w:rsidP="00000000" w:rsidRDefault="00000000" w:rsidRPr="00000000" w14:paraId="0000053D">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conflicting TRs: TR1.1: Select and provision high-performance compute capacity Vs TR2.4:  Encrypt data at rest and in transit using industry-standard encryption protocols; TR4.1: Utilize redundant servers, and failover mechanisms. Vs TR9.5: Use data compression techniques to reduce storage costs and optimize data storage</w:t>
      </w:r>
    </w:p>
    <w:p w:rsidR="00000000" w:rsidDel="00000000" w:rsidP="00000000" w:rsidRDefault="00000000" w:rsidRPr="00000000" w14:paraId="0000053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OPS05-BP01 Use version control</w:t>
      </w:r>
    </w:p>
    <w:p w:rsidR="00000000" w:rsidDel="00000000" w:rsidP="00000000" w:rsidRDefault="00000000" w:rsidRPr="00000000" w14:paraId="00000540">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advocates the adoption of version control systems to track changes and releases, ensuring collaboration on code, consistent merges, and easy reversion of errors through correct versioning.</w:t>
      </w:r>
    </w:p>
    <w:p w:rsidR="00000000" w:rsidDel="00000000" w:rsidP="00000000" w:rsidRDefault="00000000" w:rsidRPr="00000000" w14:paraId="00000541">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Version-controlled AWS CloudFormation templates are used to define and manage the bookstore's infrastructure. Changes to infrastructure are tracked, enabling the ability to deploy new versions, detect modifications, and revert to prior versions if needed.</w:t>
      </w:r>
    </w:p>
    <w:p w:rsidR="00000000" w:rsidDel="00000000" w:rsidP="00000000" w:rsidRDefault="00000000" w:rsidRPr="00000000" w14:paraId="00000542">
      <w:pPr>
        <w:numPr>
          <w:ilvl w:val="1"/>
          <w:numId w:val="3"/>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Version control ensures that code consistency is maintained, and changes are applied uniformly across the development environment. In case of errors or unintended changes, the design can easily revert to known good states or previous versions, reducing the risk of data or code loss.</w:t>
      </w:r>
    </w:p>
    <w:p w:rsidR="00000000" w:rsidDel="00000000" w:rsidP="00000000" w:rsidRDefault="00000000" w:rsidRPr="00000000" w14:paraId="00000543">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 TR 12.1: Automate build, deployment, and testing of the workload. And TR8.8: Use automation when obtaining or scaling resources</w:t>
      </w:r>
    </w:p>
    <w:p w:rsidR="00000000" w:rsidDel="00000000" w:rsidP="00000000" w:rsidRDefault="00000000" w:rsidRPr="00000000" w14:paraId="0000054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numPr>
          <w:ilvl w:val="0"/>
          <w:numId w:val="3"/>
        </w:numPr>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OPS05-BP09 Make frequent, small, reversible changes: </w:t>
      </w:r>
      <w:r w:rsidDel="00000000" w:rsidR="00000000" w:rsidRPr="00000000">
        <w:rPr>
          <w:rFonts w:ascii="Times New Roman" w:cs="Times New Roman" w:eastAsia="Times New Roman" w:hAnsi="Times New Roman"/>
          <w:sz w:val="24"/>
          <w:szCs w:val="24"/>
          <w:rtl w:val="0"/>
        </w:rPr>
        <w:t xml:space="preserve">Explained in the design principles section</w:t>
      </w:r>
    </w:p>
    <w:p w:rsidR="00000000" w:rsidDel="00000000" w:rsidP="00000000" w:rsidRDefault="00000000" w:rsidRPr="00000000" w14:paraId="000005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OPS05-BP10 Fully automate integration and deployment</w:t>
      </w:r>
    </w:p>
    <w:p w:rsidR="00000000" w:rsidDel="00000000" w:rsidP="00000000" w:rsidRDefault="00000000" w:rsidRPr="00000000" w14:paraId="00000548">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Infrastructure changes are managed as code using AWS CloudFormation templates. These templates are version-controlled, and the deployment of infrastructure updates is automated through the CI/CD pipeline.</w:t>
      </w:r>
    </w:p>
    <w:p w:rsidR="00000000" w:rsidDel="00000000" w:rsidP="00000000" w:rsidRDefault="00000000" w:rsidRPr="00000000" w14:paraId="00000549">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Automation reduces the risk of errors caused by manual processes during build, testing, and deployment.</w:t>
      </w:r>
    </w:p>
    <w:p w:rsidR="00000000" w:rsidDel="00000000" w:rsidP="00000000" w:rsidRDefault="00000000" w:rsidRPr="00000000" w14:paraId="0000054A">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 TR 12.1: Automate build, deployment, and testing of the workload. And TR8.8: Use automation when obtaining or scaling resources</w:t>
      </w:r>
    </w:p>
    <w:p w:rsidR="00000000" w:rsidDel="00000000" w:rsidP="00000000" w:rsidRDefault="00000000" w:rsidRPr="00000000" w14:paraId="0000054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OPS08-BP01 Analyze workload metrics and OPS08-BP05 Create dashboards</w:t>
      </w:r>
    </w:p>
    <w:p w:rsidR="00000000" w:rsidDel="00000000" w:rsidP="00000000" w:rsidRDefault="00000000" w:rsidRPr="00000000" w14:paraId="0000054D">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design utilizes Amazon CloudWatch dashboards to create a centralized view of system metrics, performance, and business KPIs. It helps to monitor the workload periodically based on various metrics like CPU utilization, NetworkPacketsIn, NetworkPacketsOut etc defined for the corresponding Auto scaling group or other health metrics generated by the load balancer.</w:t>
      </w:r>
    </w:p>
    <w:p w:rsidR="00000000" w:rsidDel="00000000" w:rsidP="00000000" w:rsidRDefault="00000000" w:rsidRPr="00000000" w14:paraId="0000054E">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This provides immediate visibility into critical system metrics and rapid insight into the impact of operational issues, enabling quick responses and problem resolution.</w:t>
      </w:r>
    </w:p>
    <w:p w:rsidR="00000000" w:rsidDel="00000000" w:rsidP="00000000" w:rsidRDefault="00000000" w:rsidRPr="00000000" w14:paraId="0000054F">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 TR1.5: Monitor and track the workload resource utilization and operational metrics (ex: application performance metrics, page load speeds, server resource utilization); TR2.3 Implement real-time monitoring and alerting mechanisms to trace insecure actions and changes within the environment.; TR4.2: Implement automated monitoring and alerting systems.; TR8.4: Monitor demand and workload utilization, and automate the addition or removal of resources to align with demand; TR9.4: Implement dashboards to monitor cost proactively for the workload.</w:t>
      </w:r>
    </w:p>
    <w:p w:rsidR="00000000" w:rsidDel="00000000" w:rsidP="00000000" w:rsidRDefault="00000000" w:rsidRPr="00000000" w14:paraId="0000055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1">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OPS08-BP04 Create actionable alerts</w:t>
      </w:r>
    </w:p>
    <w:p w:rsidR="00000000" w:rsidDel="00000000" w:rsidP="00000000" w:rsidRDefault="00000000" w:rsidRPr="00000000" w14:paraId="00000552">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Cloudwatch Alarms are configured based on the workload metrics. In this design, one such alarm is configured for the CPU utilization such that if the utilization is greater then 50% for few minutes the Alarm is triggered and a notification is sent via email using the Amazon SNS. Further the necessary action of auto scaling takes place to mitigate the issue. </w:t>
      </w:r>
    </w:p>
    <w:p w:rsidR="00000000" w:rsidDel="00000000" w:rsidP="00000000" w:rsidRDefault="00000000" w:rsidRPr="00000000" w14:paraId="00000553">
      <w:pPr>
        <w:numPr>
          <w:ilvl w:val="1"/>
          <w:numId w:val="3"/>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case/design? </w:t>
      </w:r>
      <w:r w:rsidDel="00000000" w:rsidR="00000000" w:rsidRPr="00000000">
        <w:rPr>
          <w:rFonts w:ascii="Times New Roman" w:cs="Times New Roman" w:eastAsia="Times New Roman" w:hAnsi="Times New Roman"/>
          <w:sz w:val="24"/>
          <w:szCs w:val="24"/>
          <w:rtl w:val="0"/>
        </w:rPr>
        <w:t xml:space="preserve"> Improved system uptime and reliability are achieved through proactive detection and mitigation of potential issues.</w:t>
      </w:r>
    </w:p>
    <w:p w:rsidR="00000000" w:rsidDel="00000000" w:rsidP="00000000" w:rsidRDefault="00000000" w:rsidRPr="00000000" w14:paraId="00000554">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 TR1.5: Monitor and track the workload resource utilization and operational metrics (ex: application performance metrics, page load speeds, server resource utilization); TR2.3 Implement real-time monitoring and alerting mechanisms to trace insecure actions and changes within the environment.; TR4.2: Implement automated monitoring and alerting systems.; TR8.4: Monitor demand and workload utilization, and automate the addition or removal of resources to align with demand</w:t>
      </w:r>
    </w:p>
    <w:p w:rsidR="00000000" w:rsidDel="00000000" w:rsidP="00000000" w:rsidRDefault="00000000" w:rsidRPr="00000000" w14:paraId="0000055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7">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Performance Efficiency</w:t>
      </w:r>
    </w:p>
    <w:p w:rsidR="00000000" w:rsidDel="00000000" w:rsidP="00000000" w:rsidRDefault="00000000" w:rsidRPr="00000000" w14:paraId="0000055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55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numPr>
          <w:ilvl w:val="0"/>
          <w:numId w:val="2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Democratize advanced technologies:</w:t>
      </w:r>
    </w:p>
    <w:p w:rsidR="00000000" w:rsidDel="00000000" w:rsidP="00000000" w:rsidRDefault="00000000" w:rsidRPr="00000000" w14:paraId="0000055C">
      <w:pPr>
        <w:numPr>
          <w:ilvl w:val="1"/>
          <w:numId w:val="25"/>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w:t>
      </w:r>
      <w:r w:rsidDel="00000000" w:rsidR="00000000" w:rsidRPr="00000000">
        <w:rPr>
          <w:rFonts w:ascii="Times New Roman" w:cs="Times New Roman" w:eastAsia="Times New Roman" w:hAnsi="Times New Roman"/>
          <w:sz w:val="24"/>
          <w:szCs w:val="24"/>
          <w:rtl w:val="0"/>
        </w:rPr>
        <w:t xml:space="preserve"> Instead of setting up and managing a complex database system, we use managed database services like Amazon RDS Multi-AZ (MySQL) for storing and retrieving data. This simplifies database management tasks and allows the team to focus on application development.</w:t>
      </w:r>
    </w:p>
    <w:p w:rsidR="00000000" w:rsidDel="00000000" w:rsidP="00000000" w:rsidRDefault="00000000" w:rsidRPr="00000000" w14:paraId="0000055D">
      <w:pPr>
        <w:numPr>
          <w:ilvl w:val="1"/>
          <w:numId w:val="25"/>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w:t>
      </w:r>
      <w:r w:rsidDel="00000000" w:rsidR="00000000" w:rsidRPr="00000000">
        <w:rPr>
          <w:rFonts w:ascii="Times New Roman" w:cs="Times New Roman" w:eastAsia="Times New Roman" w:hAnsi="Times New Roman"/>
          <w:sz w:val="24"/>
          <w:szCs w:val="24"/>
          <w:rtl w:val="0"/>
        </w:rPr>
        <w:t xml:space="preserve"> By consuming advanced technologies as services, the team can concentrate on developing features and improving the bookstore application rather than spending time on the complexities of technology implementation.</w:t>
      </w:r>
    </w:p>
    <w:p w:rsidR="00000000" w:rsidDel="00000000" w:rsidP="00000000" w:rsidRDefault="00000000" w:rsidRPr="00000000" w14:paraId="0000055E">
      <w:pPr>
        <w:numPr>
          <w:ilvl w:val="1"/>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satisfies the technical requirement - TR1.2: Select a robust database option (relational, key value , graph etc) for data storage.,  for efficient and scalable data storage without the need for in-depth database administration skills.</w:t>
      </w:r>
    </w:p>
    <w:p w:rsidR="00000000" w:rsidDel="00000000" w:rsidP="00000000" w:rsidRDefault="00000000" w:rsidRPr="00000000" w14:paraId="0000055F">
      <w:pPr>
        <w:numPr>
          <w:ilvl w:val="0"/>
          <w:numId w:val="2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 global in minutes:</w:t>
      </w:r>
    </w:p>
    <w:p w:rsidR="00000000" w:rsidDel="00000000" w:rsidP="00000000" w:rsidRDefault="00000000" w:rsidRPr="00000000" w14:paraId="00000560">
      <w:pPr>
        <w:numPr>
          <w:ilvl w:val="1"/>
          <w:numId w:val="25"/>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cloud-based bookstore application is deployed in multiple AWS Availability Zones globally. This means that there are redundant instances of the application running in different geographic locations. The database used by the bookstore is configured for multi-region replication. This ensures that data is replicated across multiple Regions, providing data redundancy and the ability to failover in case of a regional outage.</w:t>
      </w:r>
    </w:p>
    <w:p w:rsidR="00000000" w:rsidDel="00000000" w:rsidP="00000000" w:rsidRDefault="00000000" w:rsidRPr="00000000" w14:paraId="00000561">
      <w:pPr>
        <w:numPr>
          <w:ilvl w:val="1"/>
          <w:numId w:val="25"/>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design principle turn out to be beneficial for our use case? </w:t>
      </w:r>
      <w:r w:rsidDel="00000000" w:rsidR="00000000" w:rsidRPr="00000000">
        <w:rPr>
          <w:rFonts w:ascii="Times New Roman" w:cs="Times New Roman" w:eastAsia="Times New Roman" w:hAnsi="Times New Roman"/>
          <w:sz w:val="24"/>
          <w:szCs w:val="24"/>
          <w:rtl w:val="0"/>
        </w:rPr>
        <w:t xml:space="preserve">Users from different parts of the world experience lower latency and faster response times, leading to an improved overall experience. The redundant deployments and multi-region architecture enhance the availability of the application</w:t>
      </w:r>
    </w:p>
    <w:p w:rsidR="00000000" w:rsidDel="00000000" w:rsidP="00000000" w:rsidRDefault="00000000" w:rsidRPr="00000000" w14:paraId="00000562">
      <w:pPr>
        <w:numPr>
          <w:ilvl w:val="1"/>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satisfies the technical requirement for providing lower latency and improved performance to users accessing the bookstore from various parts of the world, TR1.7 - Ensure the application can be easily deployed in multiple regions worldwide and TR4.3 - Deploy geographically distributed backup systems and data replication techniques.. It also addresses the need for high availability by having redundant deployments.This satisfies the technical requirement for ensuring data availability and resilience in the face of potential regional failures.</w:t>
      </w:r>
    </w:p>
    <w:p w:rsidR="00000000" w:rsidDel="00000000" w:rsidP="00000000" w:rsidRDefault="00000000" w:rsidRPr="00000000" w14:paraId="0000056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w:t>
      </w:r>
    </w:p>
    <w:p w:rsidR="00000000" w:rsidDel="00000000" w:rsidP="00000000" w:rsidRDefault="00000000" w:rsidRPr="00000000" w14:paraId="0000056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PERF01-BP02 Use guidance from your cloud provider or an appropriate partner to learn about architecture patterns and best practices:</w:t>
      </w:r>
    </w:p>
    <w:p w:rsidR="00000000" w:rsidDel="00000000" w:rsidP="00000000" w:rsidRDefault="00000000" w:rsidRPr="00000000" w14:paraId="00000569">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We reviewed AWS documentation, whitepapers, and best practices related to AWS services used in the architecture to come up with the technical requirements as well as our design solution. This includes referring to AWS Well Architected Framework, user guides, architectural best practices, and case studies.</w:t>
      </w:r>
    </w:p>
    <w:p w:rsidR="00000000" w:rsidDel="00000000" w:rsidP="00000000" w:rsidRDefault="00000000" w:rsidRPr="00000000" w14:paraId="0000056A">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By following AWS guidance and best practices, it helped us make informed decisions that align with industry standards and AWS-recommended approaches.</w:t>
      </w:r>
    </w:p>
    <w:p w:rsidR="00000000" w:rsidDel="00000000" w:rsidP="00000000" w:rsidRDefault="00000000" w:rsidRPr="00000000" w14:paraId="0000056B">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helped in formulating most of the Technical requirements described in section 2.2.</w:t>
      </w:r>
    </w:p>
    <w:p w:rsidR="00000000" w:rsidDel="00000000" w:rsidP="00000000" w:rsidRDefault="00000000" w:rsidRPr="00000000" w14:paraId="0000056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PERF01-BP03 Factor cost into architectural decisions</w:t>
      </w:r>
    </w:p>
    <w:p w:rsidR="00000000" w:rsidDel="00000000" w:rsidP="00000000" w:rsidRDefault="00000000" w:rsidRPr="00000000" w14:paraId="0000056E">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We used Well-Architected cost optimization best practices to right-size workload components, enable elasticity, and achieve optimization. Continual monitoring and analysis of cost data are performed to identify opportunities for further cost optimization. AWS tools such as AWS Cost Explorer are utilized.</w:t>
      </w:r>
    </w:p>
    <w:p w:rsidR="00000000" w:rsidDel="00000000" w:rsidP="00000000" w:rsidRDefault="00000000" w:rsidRPr="00000000" w14:paraId="0000056F">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By factoring cost into architectural decisions, we optimize resource utilization, avoiding unnecessary expenses and promoting cost efficiency.</w:t>
      </w:r>
    </w:p>
    <w:p w:rsidR="00000000" w:rsidDel="00000000" w:rsidP="00000000" w:rsidRDefault="00000000" w:rsidRPr="00000000" w14:paraId="00000570">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helped in formulating most of the Technical requirements described in section 2.2, specifically, TR9.3: Provision resources dynamically.</w:t>
      </w:r>
    </w:p>
    <w:p w:rsidR="00000000" w:rsidDel="00000000" w:rsidP="00000000" w:rsidRDefault="00000000" w:rsidRPr="00000000" w14:paraId="0000057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PERF01-BP04 Evaluate how trade-offs impact customers and architecture efficiency </w:t>
      </w:r>
    </w:p>
    <w:p w:rsidR="00000000" w:rsidDel="00000000" w:rsidP="00000000" w:rsidRDefault="00000000" w:rsidRPr="00000000" w14:paraId="00000573">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While formulating various technical requirements satisfying the BRs for our design, there were certain requirements which were conflicting such that purely focussing on one impacts the other. These are briefly described in section 2.3 (Performance efficiency Vs Security; Availability Vs Cost efficiency ) and are detailed in the following section.</w:t>
      </w:r>
    </w:p>
    <w:p w:rsidR="00000000" w:rsidDel="00000000" w:rsidP="00000000" w:rsidRDefault="00000000" w:rsidRPr="00000000" w14:paraId="00000574">
      <w:pPr>
        <w:numPr>
          <w:ilvl w:val="1"/>
          <w:numId w:val="50"/>
        </w:numPr>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case/design? </w:t>
      </w:r>
      <w:r w:rsidDel="00000000" w:rsidR="00000000" w:rsidRPr="00000000">
        <w:rPr>
          <w:rFonts w:ascii="Times New Roman" w:cs="Times New Roman" w:eastAsia="Times New Roman" w:hAnsi="Times New Roman"/>
          <w:sz w:val="24"/>
          <w:szCs w:val="24"/>
          <w:rtl w:val="0"/>
        </w:rPr>
        <w:t xml:space="preserve">By evaluating tradeoffs, the design ensures that decisions are made based on a comprehensive understanding of the implications and consequences. This led to more informed and strategic choice thereby contributing to resource utilization.</w:t>
      </w:r>
    </w:p>
    <w:p w:rsidR="00000000" w:rsidDel="00000000" w:rsidP="00000000" w:rsidRDefault="00000000" w:rsidRPr="00000000" w14:paraId="00000575">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conflicting TRs: TR1.1: Select and provision high-performance compute capacity Vs TR2.4:  Encrypt data at rest and in transit using industry-standard encryption protocols; TR4.1: Utilize redundant servers, and failover mechanisms. Vs TR9.5: Use data compression techniques to reduce storage costs and optimize data storage</w:t>
      </w:r>
    </w:p>
    <w:p w:rsidR="00000000" w:rsidDel="00000000" w:rsidP="00000000" w:rsidRDefault="00000000" w:rsidRPr="00000000" w14:paraId="0000057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PERF02-BP01 Select the best compute options for your workload and PERF02-BP02 Understand the available compute configuration and features </w:t>
      </w:r>
    </w:p>
    <w:p w:rsidR="00000000" w:rsidDel="00000000" w:rsidP="00000000" w:rsidRDefault="00000000" w:rsidRPr="00000000" w14:paraId="00000578">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 We thoroughly reviewed compute requirements of the online bookstore workload. This includes processing needs, traffic patterns, data access patterns, scaling requirements, and latency considerations. Further we explored different compute options available on AWS, such as Amazon EC2, Amazon ECS, Amazon EKS, AWS Lambda, AWS Batch, and Amazon Lightsail for its characteristics and common use cases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finally chose Amazon EC2 instance to be the most relevant for our requirement.</w:t>
      </w:r>
    </w:p>
    <w:p w:rsidR="00000000" w:rsidDel="00000000" w:rsidP="00000000" w:rsidRDefault="00000000" w:rsidRPr="00000000" w14:paraId="00000579">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case/design? </w:t>
      </w:r>
      <w:r w:rsidDel="00000000" w:rsidR="00000000" w:rsidRPr="00000000">
        <w:rPr>
          <w:rFonts w:ascii="Times New Roman" w:cs="Times New Roman" w:eastAsia="Times New Roman" w:hAnsi="Times New Roman"/>
          <w:sz w:val="24"/>
          <w:szCs w:val="24"/>
          <w:rtl w:val="0"/>
        </w:rPr>
        <w:t xml:space="preserve">By selecting the best compute options, the design team ensures that the bookstore workload is more resource-efficient, avoiding over-provisioning and minimizing unnecessary costs.</w:t>
      </w:r>
    </w:p>
    <w:p w:rsidR="00000000" w:rsidDel="00000000" w:rsidP="00000000" w:rsidRDefault="00000000" w:rsidRPr="00000000" w14:paraId="0000057A">
      <w:pPr>
        <w:numPr>
          <w:ilvl w:val="1"/>
          <w:numId w:val="5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 TR1.1 - Select and provision high-performance compute capacity.</w:t>
      </w:r>
    </w:p>
    <w:p w:rsidR="00000000" w:rsidDel="00000000" w:rsidP="00000000" w:rsidRDefault="00000000" w:rsidRPr="00000000" w14:paraId="0000057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PERF02-BP04 Configure and right-size compute resources and PERF02-BP05 Scale your compute resources dynamically</w:t>
      </w:r>
    </w:p>
    <w:p w:rsidR="00000000" w:rsidDel="00000000" w:rsidP="00000000" w:rsidRDefault="00000000" w:rsidRPr="00000000" w14:paraId="0000057D">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To avoid the common anti-patterns of over-provisioning or under-provisioning compute resources, an auto scaling group was used. This ensures that the resources allocated are in line with the actual needs of the workload, preventing unnecessary costs or performance issues. AWS monitoring tools like Amazon CloudWatch are employed to monitor resource usage continually. This involves analyzing metrics like CPUUtilization for ephemeral workloads and regularly checking for optimization opportunities in stable workloads.</w:t>
      </w:r>
    </w:p>
    <w:p w:rsidR="00000000" w:rsidDel="00000000" w:rsidP="00000000" w:rsidRDefault="00000000" w:rsidRPr="00000000" w14:paraId="0000057E">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Configuring and right-sizing compute resources ensures that the cloud infrastructure operates efficiently and cost-effectively by accommodating time varying payload, meeting the business needs.</w:t>
      </w:r>
    </w:p>
    <w:p w:rsidR="00000000" w:rsidDel="00000000" w:rsidP="00000000" w:rsidRDefault="00000000" w:rsidRPr="00000000" w14:paraId="0000057F">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TR1.1 -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and provision high-performance compute capacity, TR1.5 - Monitor and track the workload resource utilization and operational metrics (ex: application performance metrics, page load speeds, server resource utilization) , TR7.1: Implement a system to auto-scale horizontally and vertically.</w:t>
      </w:r>
      <w:r w:rsidDel="00000000" w:rsidR="00000000" w:rsidRPr="00000000">
        <w:rPr>
          <w:rtl w:val="0"/>
        </w:rPr>
      </w:r>
    </w:p>
    <w:p w:rsidR="00000000" w:rsidDel="00000000" w:rsidP="00000000" w:rsidRDefault="00000000" w:rsidRPr="00000000" w14:paraId="0000058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1">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PERF02-BP03 Collect compute-related metrics</w:t>
      </w:r>
    </w:p>
    <w:p w:rsidR="00000000" w:rsidDel="00000000" w:rsidP="00000000" w:rsidRDefault="00000000" w:rsidRPr="00000000" w14:paraId="00000582">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AWS monitoring tools like Amazon CloudWatch are employed to monitor resource usage continually. We capture various compute related metrics like CPU utilization, NetworkpacketsIn, NetworkPacketsout and so on.</w:t>
      </w:r>
    </w:p>
    <w:p w:rsidR="00000000" w:rsidDel="00000000" w:rsidP="00000000" w:rsidRDefault="00000000" w:rsidRPr="00000000" w14:paraId="00000583">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These metrics are a part of a data-driven approach to actively tune and optimize our workload's resources. </w:t>
      </w:r>
    </w:p>
    <w:p w:rsidR="00000000" w:rsidDel="00000000" w:rsidP="00000000" w:rsidRDefault="00000000" w:rsidRPr="00000000" w14:paraId="00000584">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TR1.5 - Monitor and track the workload resource utilization and operational metrics (ex: application performance metrics, page load speeds, server resource utilization)</w:t>
      </w:r>
      <w:r w:rsidDel="00000000" w:rsidR="00000000" w:rsidRPr="00000000">
        <w:rPr>
          <w:rtl w:val="0"/>
        </w:rPr>
      </w:r>
    </w:p>
    <w:p w:rsidR="00000000" w:rsidDel="00000000" w:rsidP="00000000" w:rsidRDefault="00000000" w:rsidRPr="00000000" w14:paraId="0000058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PERF03-BP01 Use a purpose-built data store that best supports your data access and storage requirements and PERF03-BP02 Evaluate available configuration options for data store</w:t>
      </w:r>
    </w:p>
    <w:p w:rsidR="00000000" w:rsidDel="00000000" w:rsidP="00000000" w:rsidRDefault="00000000" w:rsidRPr="00000000" w14:paraId="00000587">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Based on the documented data characteristics, the team selects purpose-built data stores from the available AWS options like Amazon S3 for object storage and Amazon RDS for relational databases. Evaluating various data stores aligns with the technical requirement to choose the most suitable technology for different data types and access patterns. </w:t>
      </w:r>
    </w:p>
    <w:p w:rsidR="00000000" w:rsidDel="00000000" w:rsidP="00000000" w:rsidRDefault="00000000" w:rsidRPr="00000000" w14:paraId="00000588">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By selecting purpose-built data stores, the workload can efficiently manage data based on its characteristics, leading to improved performance.</w:t>
      </w:r>
    </w:p>
    <w:p w:rsidR="00000000" w:rsidDel="00000000" w:rsidP="00000000" w:rsidRDefault="00000000" w:rsidRPr="00000000" w14:paraId="00000589">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TR1.2 - Select a robust database option (relational, key value , graph etc) for data storage., TR1.3 - Choose a robust and suitable storage solution </w:t>
      </w:r>
    </w:p>
    <w:p w:rsidR="00000000" w:rsidDel="00000000" w:rsidP="00000000" w:rsidRDefault="00000000" w:rsidRPr="00000000" w14:paraId="0000058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B">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PERF04-BP01 Understand how networking impacts performance</w:t>
      </w:r>
    </w:p>
    <w:p w:rsidR="00000000" w:rsidDel="00000000" w:rsidP="00000000" w:rsidRDefault="00000000" w:rsidRPr="00000000" w14:paraId="0000058C">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design involves various key AWS networking services, such as Virtual Private Cloud (VPCs), Elastic Load Balancing (ELB), and Amazon Route 53. The infrastructure deployed in VPC is configured with the internet gateway, NAT devices, subnets and route tables to enable seamless communication and functioning. Further we monitor the throughput to check how it impacts network performance. </w:t>
      </w:r>
    </w:p>
    <w:p w:rsidR="00000000" w:rsidDel="00000000" w:rsidP="00000000" w:rsidRDefault="00000000" w:rsidRPr="00000000" w14:paraId="0000058D">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Understanding networking's impact helps identify potential bottlenecks and areas for improvement in the overall system. A well-optimized network contributes to improved user experience by reducing latency and ensuring efficient data transfer.</w:t>
      </w:r>
    </w:p>
    <w:p w:rsidR="00000000" w:rsidDel="00000000" w:rsidP="00000000" w:rsidRDefault="00000000" w:rsidRPr="00000000" w14:paraId="0000058E">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TR1.4 -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Configure an optimal networking solution</w:t>
      </w:r>
      <w:r w:rsidDel="00000000" w:rsidR="00000000" w:rsidRPr="00000000">
        <w:rPr>
          <w:rtl w:val="0"/>
        </w:rPr>
      </w:r>
    </w:p>
    <w:p w:rsidR="00000000" w:rsidDel="00000000" w:rsidP="00000000" w:rsidRDefault="00000000" w:rsidRPr="00000000" w14:paraId="0000058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0">
      <w:pPr>
        <w:numPr>
          <w:ilvl w:val="0"/>
          <w:numId w:val="5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PERF04-BP04 Use load balancing to distribute traffic across multiple resources</w:t>
      </w:r>
    </w:p>
    <w:p w:rsidR="00000000" w:rsidDel="00000000" w:rsidP="00000000" w:rsidRDefault="00000000" w:rsidRPr="00000000" w14:paraId="00000591">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An appropriate load balancer type based on workload characteristics is selected. The choice of the load balancer is Application Load Balancer (ALB) as the application uses HTTP/HTTPS workloads. Further the round robin algorithm routing algorithm is used to distribute workload to the target variations.</w:t>
      </w:r>
    </w:p>
    <w:p w:rsidR="00000000" w:rsidDel="00000000" w:rsidP="00000000" w:rsidRDefault="00000000" w:rsidRPr="00000000" w14:paraId="00000592">
      <w:pPr>
        <w:numPr>
          <w:ilvl w:val="1"/>
          <w:numId w:val="50"/>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Configuring and right-sizing compute resources ensures that the cloud infrastructure operates efficiently and cost-effectively by accommodating time varying payload, meeting the business needs.</w:t>
      </w:r>
    </w:p>
    <w:p w:rsidR="00000000" w:rsidDel="00000000" w:rsidP="00000000" w:rsidRDefault="00000000" w:rsidRPr="00000000" w14:paraId="00000593">
      <w:pPr>
        <w:numPr>
          <w:ilvl w:val="1"/>
          <w:numId w:val="5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following TR: TR1.6 - Implement load balancing to distribute incoming traffic across multiple servers</w:t>
      </w:r>
      <w:r w:rsidDel="00000000" w:rsidR="00000000" w:rsidRPr="00000000">
        <w:rPr>
          <w:rtl w:val="0"/>
        </w:rPr>
      </w:r>
    </w:p>
    <w:p w:rsidR="00000000" w:rsidDel="00000000" w:rsidP="00000000" w:rsidRDefault="00000000" w:rsidRPr="00000000" w14:paraId="00000594">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595">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Reliability</w:t>
      </w:r>
    </w:p>
    <w:p w:rsidR="00000000" w:rsidDel="00000000" w:rsidP="00000000" w:rsidRDefault="00000000" w:rsidRPr="00000000" w14:paraId="0000059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5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9">
      <w:pPr>
        <w:numPr>
          <w:ilvl w:val="0"/>
          <w:numId w:val="6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Automatically recover from failure:</w:t>
      </w:r>
    </w:p>
    <w:p w:rsidR="00000000" w:rsidDel="00000000" w:rsidP="00000000" w:rsidRDefault="00000000" w:rsidRPr="00000000" w14:paraId="0000059A">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Upon detecting a breach in a critical KPI like CPU utilization, an automated notification system sends alerts allowing us to investigate the issue properly. These alerts are based on the cloudwatch alarms and are published as notifications by the AWS SNS service to a specific topic we define. Hence in this design, if the CPU utilization is above the defined threshold then the cloudwatch alarm for target tracking goes off sending notification to the SNS topic. Further the recovery actions are also automated which may include restarting failed components, rerouting traffic, or scaling up resources to handle increased demand as part of the auto scaling group.</w:t>
      </w:r>
    </w:p>
    <w:p w:rsidR="00000000" w:rsidDel="00000000" w:rsidP="00000000" w:rsidRDefault="00000000" w:rsidRPr="00000000" w14:paraId="0000059B">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Automated recovery ensures that the application remains available even in the event of failures, minimizing downtime and maintaining user satisfaction. Further it eliminates the need for manual intervention in case of failures, reducing the workload on operations personnel and allowing them to focus on more strategic tasks.</w:t>
      </w:r>
    </w:p>
    <w:p w:rsidR="00000000" w:rsidDel="00000000" w:rsidP="00000000" w:rsidRDefault="00000000" w:rsidRPr="00000000" w14:paraId="0000059C">
      <w:pPr>
        <w:numPr>
          <w:ilvl w:val="1"/>
          <w:numId w:val="6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was used in formulating the TR: TR7.1 - Implement a system to auto-scale horizontally and vertically and TR8.4 - Monitor demand and workload utilization, and automate the addition or removal of resources to align with demand and TR8.8 - Use automation when obtaining or scaling resources</w:t>
      </w:r>
    </w:p>
    <w:p w:rsidR="00000000" w:rsidDel="00000000" w:rsidP="00000000" w:rsidRDefault="00000000" w:rsidRPr="00000000" w14:paraId="0000059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F">
      <w:pPr>
        <w:numPr>
          <w:ilvl w:val="0"/>
          <w:numId w:val="6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Scale horizontally to increase aggregate workload availability:</w:t>
      </w:r>
    </w:p>
    <w:p w:rsidR="00000000" w:rsidDel="00000000" w:rsidP="00000000" w:rsidRDefault="00000000" w:rsidRPr="00000000" w14:paraId="000005A0">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Considering that this principle drives distribution of requests across multiple, smaller resources to verify that they don’t share a common point of failure, this design uses an application level load balancer which distributes the received HTTP/HTTPS traffic to different targets or multiple EC2 instances in a round robin fashion rather than overloading a specific EC2 instance.</w:t>
      </w:r>
    </w:p>
    <w:p w:rsidR="00000000" w:rsidDel="00000000" w:rsidP="00000000" w:rsidRDefault="00000000" w:rsidRPr="00000000" w14:paraId="000005A1">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By distributing the workload across multiple instances, the application is less susceptible to the impact of a single failure, improving its overall resilience to disruptions.</w:t>
      </w:r>
    </w:p>
    <w:p w:rsidR="00000000" w:rsidDel="00000000" w:rsidP="00000000" w:rsidRDefault="00000000" w:rsidRPr="00000000" w14:paraId="000005A2">
      <w:pPr>
        <w:numPr>
          <w:ilvl w:val="1"/>
          <w:numId w:val="6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principle was used in formulating the TR: TR7.1 - Implement a system to auto-scale horizontally and vertically and TR1.6 - Implement load balancing to distribute incoming traffic across multiple servers and TR8.8 - Use automation when obtaining or scaling resources</w:t>
      </w:r>
    </w:p>
    <w:p w:rsidR="00000000" w:rsidDel="00000000" w:rsidP="00000000" w:rsidRDefault="00000000" w:rsidRPr="00000000" w14:paraId="000005A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4">
      <w:pPr>
        <w:numPr>
          <w:ilvl w:val="0"/>
          <w:numId w:val="6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change in automation:</w:t>
      </w:r>
    </w:p>
    <w:p w:rsidR="00000000" w:rsidDel="00000000" w:rsidP="00000000" w:rsidRDefault="00000000" w:rsidRPr="00000000" w14:paraId="000005A5">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entire application infrastructure, including servers, databases, network configurations, and other resources, are defined and managed through IaC tool like AWS Cloudformation. Infrastructure changes are version-controlled, enabling the ability to roll back to previous configurations in case of issues. CI/CD pipelines are implemented using services like AWS CodePipeline or Jenkins, facilitating automated and frequent deployment of small changes.</w:t>
      </w:r>
    </w:p>
    <w:p w:rsidR="00000000" w:rsidDel="00000000" w:rsidP="00000000" w:rsidRDefault="00000000" w:rsidRPr="00000000" w14:paraId="000005A6">
      <w:pPr>
        <w:numPr>
          <w:ilvl w:val="1"/>
          <w:numId w:val="67"/>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Managing change in automation ensures that infrastructure changes are performed consistently and reliably, reducing the risk of human error and configuration drift.</w:t>
      </w:r>
    </w:p>
    <w:p w:rsidR="00000000" w:rsidDel="00000000" w:rsidP="00000000" w:rsidRDefault="00000000" w:rsidRPr="00000000" w14:paraId="000005A7">
      <w:pPr>
        <w:numPr>
          <w:ilvl w:val="1"/>
          <w:numId w:val="6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was used in formulating the TR: TR8.8 - TR8.8 - Use automation when obtaining or scaling resources</w:t>
      </w:r>
    </w:p>
    <w:p w:rsidR="00000000" w:rsidDel="00000000" w:rsidP="00000000" w:rsidRDefault="00000000" w:rsidRPr="00000000" w14:paraId="000005A8">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w:t>
      </w:r>
    </w:p>
    <w:p w:rsidR="00000000" w:rsidDel="00000000" w:rsidP="00000000" w:rsidRDefault="00000000" w:rsidRPr="00000000" w14:paraId="000005A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C">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REL01-BP01 Aware of service quotas and constraints</w:t>
      </w:r>
    </w:p>
    <w:p w:rsidR="00000000" w:rsidDel="00000000" w:rsidP="00000000" w:rsidRDefault="00000000" w:rsidRPr="00000000" w14:paraId="000005AD">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AWS Cloudwatch and AWS Auto scaling group enable monitoring key metrics like CPU utilization, infrastructure reviews, and automation remediation steps to verify that services quotas and constraints are not reached that could cause service degradation or disruption.</w:t>
      </w:r>
    </w:p>
    <w:p w:rsidR="00000000" w:rsidDel="00000000" w:rsidP="00000000" w:rsidRDefault="00000000" w:rsidRPr="00000000" w14:paraId="000005AE">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Fluctuations in customer traffic can lead to service disruptions or performance issues if appropriate measures are not in place. By continuously monitoring and managing traffic patterns across all regions and accounts, applications can be made more resilient to unexpected or adverse events.</w:t>
      </w:r>
    </w:p>
    <w:p w:rsidR="00000000" w:rsidDel="00000000" w:rsidP="00000000" w:rsidRDefault="00000000" w:rsidRPr="00000000" w14:paraId="000005AF">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TR8.1 - Manage your quota increase requests for your workload architecture and TR7.1 - Implement a system to auto-scale horizontally and vertically</w:t>
      </w:r>
    </w:p>
    <w:p w:rsidR="00000000" w:rsidDel="00000000" w:rsidP="00000000" w:rsidRDefault="00000000" w:rsidRPr="00000000" w14:paraId="000005B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1">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REL02-BP01 Use highly available network connectivity for your workload public endpoints</w:t>
      </w:r>
    </w:p>
    <w:p w:rsidR="00000000" w:rsidDel="00000000" w:rsidP="00000000" w:rsidRDefault="00000000" w:rsidRPr="00000000" w14:paraId="000005B2">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Using highly available network connectivity to the public endpoints is enabled by using an elastic load balancer - AWS ALB which is highly available and distributes the received requests only to the healthy nodes / targets/ instances. Further the highly available Route 53 DNS enables users in the internet to connect to the ELB via the internet gateway attached to the VPC.</w:t>
      </w:r>
    </w:p>
    <w:p w:rsidR="00000000" w:rsidDel="00000000" w:rsidP="00000000" w:rsidRDefault="00000000" w:rsidRPr="00000000" w14:paraId="000005B3">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Implementing a network architecture that prioritizes high availability and resilience guarantees that your users can consistently access and utilize your workload</w:t>
      </w:r>
    </w:p>
    <w:p w:rsidR="00000000" w:rsidDel="00000000" w:rsidP="00000000" w:rsidRDefault="00000000" w:rsidRPr="00000000" w14:paraId="000005B4">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TR1.6 - Implement load balancing to distribute incoming traffic across multiple servers, TR1.4 - Configure an optimal networking solution, TR1.7 - Ensure the application can be easily deployed in multiple regions worldwide.</w:t>
      </w:r>
    </w:p>
    <w:p w:rsidR="00000000" w:rsidDel="00000000" w:rsidP="00000000" w:rsidRDefault="00000000" w:rsidRPr="00000000" w14:paraId="000005B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6">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REL04-BP02 Implement loosely coupled dependencies</w:t>
      </w:r>
    </w:p>
    <w:p w:rsidR="00000000" w:rsidDel="00000000" w:rsidP="00000000" w:rsidRDefault="00000000" w:rsidRPr="00000000" w14:paraId="000005B7">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Tight coupling enforces a failure og the EC2 instance to affect the application directly. On the other hand, loose coupling is implemented in the design by using multiple EC2 instances along with a load balancer - AWS ALB such that the received traffic is distributed evenly across only healthy instances ensuring high availability of the application.</w:t>
      </w:r>
    </w:p>
    <w:p w:rsidR="00000000" w:rsidDel="00000000" w:rsidP="00000000" w:rsidRDefault="00000000" w:rsidRPr="00000000" w14:paraId="000005B8">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Loose coupling isolates the impact of failures, ensuring that a failure in one component does not cascade to others.</w:t>
      </w:r>
    </w:p>
    <w:p w:rsidR="00000000" w:rsidDel="00000000" w:rsidP="00000000" w:rsidRDefault="00000000" w:rsidRPr="00000000" w14:paraId="000005B9">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TR1.6 - Implement load balancing to distribute incoming traffic across multiple servers, TR8.3 - Implement loose coupling using load balancers</w:t>
      </w:r>
    </w:p>
    <w:p w:rsidR="00000000" w:rsidDel="00000000" w:rsidP="00000000" w:rsidRDefault="00000000" w:rsidRPr="00000000" w14:paraId="000005B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B">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REL06-BP01 Monitor all components for the workload (Generation) and REL06-BP02 Define and calculate metrics (Aggregation)</w:t>
      </w:r>
    </w:p>
    <w:p w:rsidR="00000000" w:rsidDel="00000000" w:rsidP="00000000" w:rsidRDefault="00000000" w:rsidRPr="00000000" w14:paraId="000005BC">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Logs and metrics for AWS services such as Amazon ECS, Amazon RDS,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Amazon S3 used in the design is monitored and analyzed by AWS Cloudwatch used in the design. Further thresholds for the extracted metrics like CPU utilization is set to invoke alarms. </w:t>
      </w:r>
    </w:p>
    <w:p w:rsidR="00000000" w:rsidDel="00000000" w:rsidP="00000000" w:rsidRDefault="00000000" w:rsidRPr="00000000" w14:paraId="000005BD">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Comprehensive monitoring allows for the early detection of issues at various tiers of the workload, enabling proactive measures before they impact the user experience.</w:t>
      </w:r>
    </w:p>
    <w:p w:rsidR="00000000" w:rsidDel="00000000" w:rsidP="00000000" w:rsidRDefault="00000000" w:rsidRPr="00000000" w14:paraId="000005BE">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TR8.4 - Monitor demand and workload utilization, and automate the addition or removal of resources to align with demand.</w:t>
      </w:r>
    </w:p>
    <w:p w:rsidR="00000000" w:rsidDel="00000000" w:rsidP="00000000" w:rsidRDefault="00000000" w:rsidRPr="00000000" w14:paraId="000005B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0">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REL06-BP03 Send notifications (Real-time processing and alarming) </w:t>
      </w:r>
    </w:p>
    <w:p w:rsidR="00000000" w:rsidDel="00000000" w:rsidP="00000000" w:rsidRDefault="00000000" w:rsidRPr="00000000" w14:paraId="000005C1">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AWS Cloudwatch alarms are configured for monitoring certain metrics. When the alarm threshold is breached, Amazon SNS enables r</w:t>
      </w:r>
      <w:r w:rsidDel="00000000" w:rsidR="00000000" w:rsidRPr="00000000">
        <w:rPr>
          <w:rFonts w:ascii="Times New Roman" w:cs="Times New Roman" w:eastAsia="Times New Roman" w:hAnsi="Times New Roman"/>
          <w:sz w:val="24"/>
          <w:szCs w:val="24"/>
          <w:rtl w:val="0"/>
        </w:rPr>
        <w:t xml:space="preserve">eal time notifications and alerts published to a specific topic.</w:t>
      </w:r>
    </w:p>
    <w:p w:rsidR="00000000" w:rsidDel="00000000" w:rsidP="00000000" w:rsidRDefault="00000000" w:rsidRPr="00000000" w14:paraId="000005C2">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These notifications allow for the early detection of issues, enabling proactive measures before they impact the user experience.</w:t>
      </w:r>
    </w:p>
    <w:p w:rsidR="00000000" w:rsidDel="00000000" w:rsidP="00000000" w:rsidRDefault="00000000" w:rsidRPr="00000000" w14:paraId="000005C3">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TR8.4 - Monitor demand and workload utilization, and automate the addition or removal of resources to align with demand.</w:t>
      </w:r>
    </w:p>
    <w:p w:rsidR="00000000" w:rsidDel="00000000" w:rsidP="00000000" w:rsidRDefault="00000000" w:rsidRPr="00000000" w14:paraId="000005C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5">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REL06-BP04 Automate responses (Real-time processing and alarming)</w:t>
      </w:r>
    </w:p>
    <w:p w:rsidR="00000000" w:rsidDel="00000000" w:rsidP="00000000" w:rsidRDefault="00000000" w:rsidRPr="00000000" w14:paraId="000005C6">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When the Cloudwatch alarm breaches and the alert is invoked, then the Auto Scaling is invoked thereby scaling out or in the necessary resources like EC2 instances to manage the demand. This is an automated process without any human intervention</w:t>
      </w:r>
    </w:p>
    <w:p w:rsidR="00000000" w:rsidDel="00000000" w:rsidP="00000000" w:rsidRDefault="00000000" w:rsidRPr="00000000" w14:paraId="000005C7">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The automated response mechanism ensures that the wo</w:t>
      </w:r>
      <w:r w:rsidDel="00000000" w:rsidR="00000000" w:rsidRPr="00000000">
        <w:rPr>
          <w:rFonts w:ascii="Times New Roman" w:cs="Times New Roman" w:eastAsia="Times New Roman" w:hAnsi="Times New Roman"/>
          <w:sz w:val="24"/>
          <w:szCs w:val="24"/>
          <w:rtl w:val="0"/>
        </w:rPr>
        <w:t xml:space="preserve">rkload can dynamically adapt to changing demand. During peak periods, additional resources are automatically provisioned, optimizing performance and user experience. Conversely, during periods of low demand, resources are automatically scaled in, reducing costs and increasing reliability</w:t>
      </w:r>
    </w:p>
    <w:p w:rsidR="00000000" w:rsidDel="00000000" w:rsidP="00000000" w:rsidRDefault="00000000" w:rsidRPr="00000000" w14:paraId="000005C8">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TRs: TR8.4 - Monitor demand and workload utilization, and automate the addition or removal of resources to align with demand and TR8.8 - Use automation when obtaining or scaling resources</w:t>
      </w:r>
      <w:r w:rsidDel="00000000" w:rsidR="00000000" w:rsidRPr="00000000">
        <w:rPr>
          <w:rtl w:val="0"/>
        </w:rPr>
      </w:r>
    </w:p>
    <w:p w:rsidR="00000000" w:rsidDel="00000000" w:rsidP="00000000" w:rsidRDefault="00000000" w:rsidRPr="00000000" w14:paraId="000005C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A">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REL07-BP01 Use automation when obtaining or scaling resources</w:t>
      </w:r>
    </w:p>
    <w:p w:rsidR="00000000" w:rsidDel="00000000" w:rsidP="00000000" w:rsidRDefault="00000000" w:rsidRPr="00000000" w14:paraId="000005CB">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Auto Scaling is configured for EC2 instances hosting the bookstore's applications. This enables automated scaling based on predefined auto scaling policy (target tracking), ensuring the right number of instances to handle varying workloads. It helps maintain steady performance and reduces costs during low-demand periods. Elastic Load Balancer (Application Load Balancer) is employed to distribute incoming traffic among multiple EC2 instances. ELB ensures load balancing across Availability Zones, enhancing fault tolerance. It integrates seamlessly with Auto Scaling to manage demand effectively. Amazon Route 53 is configured to manage DNS for the Load balancers. It allows users to access the bookstore's workloads using user-friendly domain names, distributing this information globally.</w:t>
      </w:r>
    </w:p>
    <w:p w:rsidR="00000000" w:rsidDel="00000000" w:rsidP="00000000" w:rsidRDefault="00000000" w:rsidRPr="00000000" w14:paraId="000005CC">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The implementation ensures that resources scale automatically based on demand, optimizing performance and costs without manual intervention. The use of load balancing, and DNS management contributes to enhanced availability and fault tolerance.</w:t>
      </w:r>
    </w:p>
    <w:p w:rsidR="00000000" w:rsidDel="00000000" w:rsidP="00000000" w:rsidRDefault="00000000" w:rsidRPr="00000000" w14:paraId="000005CD">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TRs: TR8.5 - Implement a system to auto-scale horizontally and vertically that can dynamically handle varying workload and TR8.8 - Use automation when obtaining or scaling resources </w:t>
      </w:r>
    </w:p>
    <w:p w:rsidR="00000000" w:rsidDel="00000000" w:rsidP="00000000" w:rsidRDefault="00000000" w:rsidRPr="00000000" w14:paraId="000005C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F">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REL07-BP02 Obtain resources upon detection of impairment to a workload and REL07-BP03 Obtain resources upon detection that more resources are needed for a workload</w:t>
      </w:r>
    </w:p>
    <w:p w:rsidR="00000000" w:rsidDel="00000000" w:rsidP="00000000" w:rsidRDefault="00000000" w:rsidRPr="00000000" w14:paraId="000005D0">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Health checks are configured for critical components of the workload, such as EC2 instances and DynamoDB tables  to detect when availability is impacted by resource shortages by the load balancer. Upon detection, automation is initiated to scale resources reactively via auto scaling group, restoring workload availability.</w:t>
      </w:r>
    </w:p>
    <w:p w:rsidR="00000000" w:rsidDel="00000000" w:rsidP="00000000" w:rsidRDefault="00000000" w:rsidRPr="00000000" w14:paraId="000005D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instances are configured for automatic scaling based on usage metrics corresponding to the demand for the workload. Metrics such as average CPU utilization and load balancer request count are utilized to dynamically scale resources to meet demand.</w:t>
      </w:r>
    </w:p>
    <w:p w:rsidR="00000000" w:rsidDel="00000000" w:rsidP="00000000" w:rsidRDefault="00000000" w:rsidRPr="00000000" w14:paraId="000005D2">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Reactive scaling in response to workload impairment enhances the overall availability of the bookstore's services. This ensures that any resource shortages are promptly addressed to minimize downtime or service disruptions.  Proactive scaling based on demand metrics ensures that the workload can efficiently handle varying levels of traffic. This enhances the scalability of the system and responsiveness to changes in demand.</w:t>
      </w:r>
    </w:p>
    <w:p w:rsidR="00000000" w:rsidDel="00000000" w:rsidP="00000000" w:rsidRDefault="00000000" w:rsidRPr="00000000" w14:paraId="000005D3">
      <w:pPr>
        <w:numPr>
          <w:ilvl w:val="1"/>
          <w:numId w:val="1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TRs: TR8.5 - Implement a system to auto-scale horizontally and vertically that can dynamically handle varying workload and TR8.8 - Use automation when obtaining or scaling resources </w:t>
      </w:r>
      <w:r w:rsidDel="00000000" w:rsidR="00000000" w:rsidRPr="00000000">
        <w:rPr>
          <w:rtl w:val="0"/>
        </w:rPr>
      </w:r>
    </w:p>
    <w:p w:rsidR="00000000" w:rsidDel="00000000" w:rsidP="00000000" w:rsidRDefault="00000000" w:rsidRPr="00000000" w14:paraId="000005D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5">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REL09-BP03 Perform data backup automatically</w:t>
      </w:r>
    </w:p>
    <w:p w:rsidR="00000000" w:rsidDel="00000000" w:rsidP="00000000" w:rsidRDefault="00000000" w:rsidRPr="00000000" w14:paraId="000005D6">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database and storage services used in the design - Amazon RDS instances can be automatically backed up almost continuously every five minutes and Amazon S3 objects can be backed up almost continuously every fifteen minutes. </w:t>
      </w:r>
    </w:p>
    <w:p w:rsidR="00000000" w:rsidDel="00000000" w:rsidP="00000000" w:rsidRDefault="00000000" w:rsidRPr="00000000" w14:paraId="000005D7">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This provides extreme fault tolerance and prevents data being lost</w:t>
      </w:r>
    </w:p>
    <w:p w:rsidR="00000000" w:rsidDel="00000000" w:rsidP="00000000" w:rsidRDefault="00000000" w:rsidRPr="00000000" w14:paraId="000005D8">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 TR8.7 - Implement automated failure recovery mechanisms</w:t>
      </w:r>
    </w:p>
    <w:p w:rsidR="00000000" w:rsidDel="00000000" w:rsidP="00000000" w:rsidRDefault="00000000" w:rsidRPr="00000000" w14:paraId="000005D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A">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REL10-BP01 Deploy the workload to multiple locations</w:t>
      </w:r>
    </w:p>
    <w:p w:rsidR="00000000" w:rsidDel="00000000" w:rsidP="00000000" w:rsidRDefault="00000000" w:rsidRPr="00000000" w14:paraId="000005DB">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How was it used in the design? </w:t>
      </w:r>
      <w:r w:rsidDel="00000000" w:rsidR="00000000" w:rsidRPr="00000000">
        <w:rPr>
          <w:rFonts w:ascii="Times New Roman" w:cs="Times New Roman" w:eastAsia="Times New Roman" w:hAnsi="Times New Roman"/>
          <w:sz w:val="24"/>
          <w:szCs w:val="24"/>
          <w:rtl w:val="0"/>
        </w:rPr>
        <w:t xml:space="preserve">The architecture of the cloud-based bookstore spans multiple Availability Zones within a single AWS Region. This ensures that the workload is distributed across physically separated and independent zones, reducing the risk of correlated failures and enhancing fault tolerance. Amazon EC2 instances and Amazon RDS databases configured to operate in a Multi-AZ setup.</w:t>
      </w:r>
    </w:p>
    <w:p w:rsidR="00000000" w:rsidDel="00000000" w:rsidP="00000000" w:rsidRDefault="00000000" w:rsidRPr="00000000" w14:paraId="000005DC">
      <w:pPr>
        <w:numPr>
          <w:ilvl w:val="1"/>
          <w:numId w:val="14"/>
        </w:numPr>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Why did this best practice turn out to be beneficial for our use case? </w:t>
      </w:r>
      <w:r w:rsidDel="00000000" w:rsidR="00000000" w:rsidRPr="00000000">
        <w:rPr>
          <w:rFonts w:ascii="Times New Roman" w:cs="Times New Roman" w:eastAsia="Times New Roman" w:hAnsi="Times New Roman"/>
          <w:sz w:val="24"/>
          <w:szCs w:val="24"/>
          <w:rtl w:val="0"/>
        </w:rPr>
        <w:t xml:space="preserve">Leveraging multiple Availability Zones enhances system availability and fault tolerance. Further this reduces the latency as well.  Distributing workload data and resources across multiple locations mitigates the risk of single points of failure.</w:t>
      </w:r>
    </w:p>
    <w:p w:rsidR="00000000" w:rsidDel="00000000" w:rsidP="00000000" w:rsidRDefault="00000000" w:rsidRPr="00000000" w14:paraId="000005DD">
      <w:pPr>
        <w:numPr>
          <w:ilvl w:val="1"/>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best practice was used in formulating the TRs: TR1.6 - Implement load balancing to distribute incoming traffic across multiple servers, TR1.4 - Configure an optimal networking solution, TR1.7 - Ensure the application can be easily deployed in multiple regions worldwide.</w:t>
      </w:r>
    </w:p>
    <w:p w:rsidR="00000000" w:rsidDel="00000000" w:rsidP="00000000" w:rsidRDefault="00000000" w:rsidRPr="00000000" w14:paraId="000005D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1">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Security</w:t>
      </w:r>
    </w:p>
    <w:p w:rsidR="00000000" w:rsidDel="00000000" w:rsidP="00000000" w:rsidRDefault="00000000" w:rsidRPr="00000000" w14:paraId="000005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r w:rsidDel="00000000" w:rsidR="00000000" w:rsidRPr="00000000">
        <w:rPr>
          <w:rtl w:val="0"/>
        </w:rPr>
      </w:r>
    </w:p>
    <w:p w:rsidR="00000000" w:rsidDel="00000000" w:rsidP="00000000" w:rsidRDefault="00000000" w:rsidRPr="00000000" w14:paraId="000005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 Security as Code:</w:t>
      </w:r>
    </w:p>
    <w:p w:rsidR="00000000" w:rsidDel="00000000" w:rsidP="00000000" w:rsidRDefault="00000000" w:rsidRPr="00000000" w14:paraId="000005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underscores the importance of integrating security measures into both development and operational processes by representing security policies and configurations as code.</w:t>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was used in the design:</w:t>
      </w:r>
    </w:p>
    <w:p w:rsidR="00000000" w:rsidDel="00000000" w:rsidP="00000000" w:rsidRDefault="00000000" w:rsidRPr="00000000" w14:paraId="000005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LitShelf cloud architecture, security is implemented as code through the use of AWS Identity and Access Management (IAM) policies, AWS Key Management Service (KMS) configurations, and other relevant security settings. Security policies are defined and managed alongside the application code, ensuring a unified and consistent approach to security.</w:t>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 for the use case:</w:t>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security as code provides a systematic and automated way to manage security configurations. This approach minimizes the risk of human error, ensures consistency across environments, and facilitates efficient version control for security policies. As a result, LitShelf can maintain a secure and resilient system, aligning with its commitment to safeguarding sensitive data and operations.</w:t>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Technologies Leveraged:</w:t>
      </w:r>
    </w:p>
    <w:p w:rsidR="00000000" w:rsidDel="00000000" w:rsidP="00000000" w:rsidRDefault="00000000" w:rsidRPr="00000000" w14:paraId="000005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IAM: Utilized to define and enforce access policies, ensuring that only authorized entities have the necessary permissions.</w:t>
      </w:r>
    </w:p>
    <w:p w:rsidR="00000000" w:rsidDel="00000000" w:rsidP="00000000" w:rsidRDefault="00000000" w:rsidRPr="00000000" w14:paraId="000005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KMS: Employed for secure key management, including encryption and decryption of sensitive data.</w:t>
      </w:r>
    </w:p>
    <w:p w:rsidR="00000000" w:rsidDel="00000000" w:rsidP="00000000" w:rsidRDefault="00000000" w:rsidRPr="00000000" w14:paraId="000005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CloudFormation: Used to codify infrastructure and security configurations, enabling version control and consistent deployment.</w:t>
      </w:r>
    </w:p>
    <w:p w:rsidR="00000000" w:rsidDel="00000000" w:rsidP="00000000" w:rsidRDefault="00000000" w:rsidRPr="00000000" w14:paraId="000005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5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security as code involves leveraging version control systems for security configurations, integrating security checks into the continuous integration/continuous deployment (CI/CD) pipeline, and ensuring that security policies are codified for automation.</w:t>
      </w:r>
    </w:p>
    <w:p w:rsidR="00000000" w:rsidDel="00000000" w:rsidP="00000000" w:rsidRDefault="00000000" w:rsidRPr="00000000" w14:paraId="000005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Alignment with Pillar:</w:t>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security as code aligns seamlessly with the Security pillar. By integrating security practices directly into the codebase and leveraging AWS technologies such as IAM and KMS, LitShelf ensures a robust security posture, contributing to the overall operational excellence of its cloud environment. LitShelf's strategic use of AWS technologies for security as code exemplifies its dedication to maintaining a secure, automated, and well-managed cloud architecture. The alignment with the AWS Security pillar reinforces LitShelf's commitment to providing a secure and reliable platform for its users.</w:t>
      </w:r>
    </w:p>
    <w:p w:rsidR="00000000" w:rsidDel="00000000" w:rsidP="00000000" w:rsidRDefault="00000000" w:rsidRPr="00000000" w14:paraId="000005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 Security - Amazon Web Services (AWS)</w: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SEC01-BP01 - Aware of service quotas and constraints</w:t>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5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and AWS Auto Scaling group are integral components of LitShelf's security strategy. These tools actively monitor key metrics such as CPU utilization, allowing LitShelf to stay within service quotas and constraints. Automation, including infrastructure reviews and remediation steps, verifies that these limits are not exceeded, preventing service degradation or disruptions.</w:t>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continuously monitoring and managing traffic patterns, LitShelf ensures that potential fluctuations in customer traffic do not lead to service disruptions. This proactive approach aligns with the best practice of being aware of service quotas and constraints, contributing to the overall security posture of the application.</w:t>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Monitors key metrics for infrastructure and application components.</w:t>
      </w:r>
    </w:p>
    <w:p w:rsidR="00000000" w:rsidDel="00000000" w:rsidP="00000000" w:rsidRDefault="00000000" w:rsidRPr="00000000" w14:paraId="000006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Auto Scaling: Automates the adjustment of capacity to maintain service levels within defined constraints.</w:t>
      </w:r>
    </w:p>
    <w:p w:rsidR="00000000" w:rsidDel="00000000" w:rsidP="00000000" w:rsidRDefault="00000000" w:rsidRPr="00000000" w14:paraId="000006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service quotas is crucial for preventing service degradation due to unexpected traffic variations. LitShelf's approach aligns with this best practice to ensure a secure and reliable workload.</w:t>
      </w:r>
    </w:p>
    <w:p w:rsidR="00000000" w:rsidDel="00000000" w:rsidP="00000000" w:rsidRDefault="00000000" w:rsidRPr="00000000" w14:paraId="000006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SEC02-BP01 - Use highly available network connectivity for your workload public endpoints</w:t>
      </w:r>
    </w:p>
    <w:p w:rsidR="00000000" w:rsidDel="00000000" w:rsidP="00000000" w:rsidRDefault="00000000" w:rsidRPr="00000000" w14:paraId="000006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ensures highly available network connectivity to its public endpoints by leveraging AWS services. The use of an elastic load balancer (AWS ALB) provides high availability and distributes requests only to healthy nodes or instances. Additionally, Route 53 DNS, configured for high availability, facilitates user connections to the ELB through the internet gateway attached to the Virtual Private Cloud (VPC).</w:t>
      </w:r>
    </w:p>
    <w:p w:rsidR="00000000" w:rsidDel="00000000" w:rsidP="00000000" w:rsidRDefault="00000000" w:rsidRPr="00000000" w14:paraId="000006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network architecture prioritizing high availability guarantees consistent access and utilization of LitShelf's workload. The redundant and highly available configuration aligns with the best practice, contributing to the overall security and reliability of the application.</w:t>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ALB (Elastic Load Balancer): Ensures high availability and even distribution of incoming requests.</w:t>
      </w:r>
    </w:p>
    <w:p w:rsidR="00000000" w:rsidDel="00000000" w:rsidP="00000000" w:rsidRDefault="00000000" w:rsidRPr="00000000" w14:paraId="000006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Route 53: Facilitates highly available DNS resolution for user connections.</w:t>
      </w:r>
    </w:p>
    <w:p w:rsidR="00000000" w:rsidDel="00000000" w:rsidP="00000000" w:rsidRDefault="00000000" w:rsidRPr="00000000" w14:paraId="000006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Configuring optimal networking solutions, including highly available public endpoints, is fundamental for maintaining a secure and resilient architecture. LitShelf's design aligns with this best practice for enhanced security.</w:t>
      </w:r>
    </w:p>
    <w:p w:rsidR="00000000" w:rsidDel="00000000" w:rsidP="00000000" w:rsidRDefault="00000000" w:rsidRPr="00000000" w14:paraId="000006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SEC04-BP02 - Implement loosely coupled dependencies</w:t>
      </w:r>
    </w:p>
    <w:p w:rsidR="00000000" w:rsidDel="00000000" w:rsidP="00000000" w:rsidRDefault="00000000" w:rsidRPr="00000000" w14:paraId="000006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prioritizes a loosely coupled architecture to mitigate the impact of potential failures. The design utilizes multiple EC2 instances and an AWS ALB (Application Load Balancer) to distribute incoming traffic evenly across healthy instances. This ensures high availability of the application even in the face of individual component failures.</w:t>
      </w:r>
    </w:p>
    <w:p w:rsidR="00000000" w:rsidDel="00000000" w:rsidP="00000000" w:rsidRDefault="00000000" w:rsidRPr="00000000" w14:paraId="000006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Loose coupling isolates the impact of failures, preventing a single component failure from cascading to others. In LitShelf's design, the use of an ALB and multiple EC2 instances enables the application to maintain availability despite individual component failures.</w:t>
      </w:r>
    </w:p>
    <w:p w:rsidR="00000000" w:rsidDel="00000000" w:rsidP="00000000" w:rsidRDefault="00000000" w:rsidRPr="00000000" w14:paraId="000006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ALB (Application Load Balancer): Distributes incoming traffic across multiple EC2 instances.</w:t>
      </w:r>
    </w:p>
    <w:p w:rsidR="00000000" w:rsidDel="00000000" w:rsidP="00000000" w:rsidRDefault="00000000" w:rsidRPr="00000000" w14:paraId="000006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Multiple instances working together to create a redundant and resilient architecture.</w:t>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loose coupling through load balancing ensures that the failure of one instance does not compromise the overall availability of the application. LitShelf's design aligns with this best practice for enhanced security.</w:t>
      </w:r>
    </w:p>
    <w:p w:rsidR="00000000" w:rsidDel="00000000" w:rsidP="00000000" w:rsidRDefault="00000000" w:rsidRPr="00000000" w14:paraId="000006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SEC06-BP01 - Monitor all components for the workload (Generation) and SEC06-BP02 - Define and calculate metrics (Aggregation)</w:t>
      </w:r>
    </w:p>
    <w:p w:rsidR="00000000" w:rsidDel="00000000" w:rsidP="00000000" w:rsidRDefault="00000000" w:rsidRPr="00000000" w14:paraId="000006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employs AWS CloudWatch to monitor logs and metrics for various AWS services such as Amazon ECS, Amazon RDS, and Amazon S3. By continually analyzing these metrics, LitShelf gains comprehensive insights into the performance and health of its workload components.</w:t>
      </w:r>
    </w:p>
    <w:p w:rsidR="00000000" w:rsidDel="00000000" w:rsidP="00000000" w:rsidRDefault="00000000" w:rsidRPr="00000000" w14:paraId="000006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monitoring enables the early detection of issues at different tiers of the workload, allowing LitShelf to take proactive measures before any problems impact the user experience. Setting thresholds for metrics like CPU utilization ensures that alarms are triggered when deviations occur.</w:t>
      </w:r>
    </w:p>
    <w:p w:rsidR="00000000" w:rsidDel="00000000" w:rsidP="00000000" w:rsidRDefault="00000000" w:rsidRPr="00000000" w14:paraId="000006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Monitors logs and metrics for AWS services, allowing real-time analysis.</w:t>
      </w:r>
    </w:p>
    <w:p w:rsidR="00000000" w:rsidDel="00000000" w:rsidP="00000000" w:rsidRDefault="00000000" w:rsidRPr="00000000" w14:paraId="000006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ECS, Amazon RDS, Amazon S3: Monitored services for comprehensive insights.</w:t>
      </w:r>
    </w:p>
    <w:p w:rsidR="00000000" w:rsidDel="00000000" w:rsidP="00000000" w:rsidRDefault="00000000" w:rsidRPr="00000000" w14:paraId="000006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monitoring and analysis of metrics contribute to early issue detection, fostering a proactive approach to workload management. LitShelf's use of AWS CloudWatch aligns with these best practices for enhanced security.</w:t>
      </w:r>
    </w:p>
    <w:p w:rsidR="00000000" w:rsidDel="00000000" w:rsidP="00000000" w:rsidRDefault="00000000" w:rsidRPr="00000000" w14:paraId="000006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SEC06-BP03 - Send notifications (Real-time processing and alarming)</w:t>
      </w:r>
    </w:p>
    <w:p w:rsidR="00000000" w:rsidDel="00000000" w:rsidP="00000000" w:rsidRDefault="00000000" w:rsidRPr="00000000" w14:paraId="000006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alarms are configured in LitShelf's design to monitor specific metrics. When thresholds are breached, Amazon SNS (Simple Notification Service) enables real-time notifications and alerts, published to a specific topic. This ensures that relevant stakeholders are promptly informed of critical events.</w:t>
      </w:r>
    </w:p>
    <w:p w:rsidR="00000000" w:rsidDel="00000000" w:rsidP="00000000" w:rsidRDefault="00000000" w:rsidRPr="00000000" w14:paraId="000006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notifications allow for the early detection of issues, enabling LitShelf to take proactive measures before they impact the user experience. By promptly alerting stakeholders, the organization can respond swiftly to potential security threats or performance issues.</w:t>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Alarms: Configured to monitor metrics and trigger alerts.</w:t>
      </w:r>
    </w:p>
    <w:p w:rsidR="00000000" w:rsidDel="00000000" w:rsidP="00000000" w:rsidRDefault="00000000" w:rsidRPr="00000000" w14:paraId="000006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SNS (Simple Notification Service): Facilitates real-time notifications and alerts.</w:t>
      </w:r>
    </w:p>
    <w:p w:rsidR="00000000" w:rsidDel="00000000" w:rsidP="00000000" w:rsidRDefault="00000000" w:rsidRPr="00000000" w14:paraId="000006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Swift notification mechanisms contribute to minimizing the time between issue detection and response. LitShelf's implementation aligns with the best practice of sending real-time notifications for enhanced security.</w:t>
      </w:r>
    </w:p>
    <w:p w:rsidR="00000000" w:rsidDel="00000000" w:rsidP="00000000" w:rsidRDefault="00000000" w:rsidRPr="00000000" w14:paraId="000006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SEC06-BP04 - Automate responses (Real-time processing and alarming)</w:t>
      </w:r>
    </w:p>
    <w:p w:rsidR="00000000" w:rsidDel="00000000" w:rsidP="00000000" w:rsidRDefault="00000000" w:rsidRPr="00000000" w14:paraId="000006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LitShelf's design, when a CloudWatch alarm is triggered and an alert is invoked, the Auto Scaling feature is invoked. This automated response mechanism dynamically scales resources, such as EC2 instances, to manage demand. This process occurs without manual intervention, ensuring a rapid and automated response to workload changes.</w:t>
      </w:r>
    </w:p>
    <w:p w:rsidR="00000000" w:rsidDel="00000000" w:rsidP="00000000" w:rsidRDefault="00000000" w:rsidRPr="00000000" w14:paraId="000006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responses ensure that LitShelf's workload can adapt dynamically to changing demand. During peak periods, additional resources are automatically provisioned, optimizing performance and user experience. Conversely, during periods of low demand, resources are automatically scaled in, reducing costs and increasing reliability.</w:t>
      </w:r>
    </w:p>
    <w:p w:rsidR="00000000" w:rsidDel="00000000" w:rsidP="00000000" w:rsidRDefault="00000000" w:rsidRPr="00000000" w14:paraId="000006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CloudWatch Alarms: Triggered when predefined thresholds are breached.</w:t>
      </w:r>
    </w:p>
    <w:p w:rsidR="00000000" w:rsidDel="00000000" w:rsidP="00000000" w:rsidRDefault="00000000" w:rsidRPr="00000000" w14:paraId="000006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 Scaling: Automatically adjusts the number of EC2 instances based on demand.</w:t>
      </w:r>
    </w:p>
    <w:p w:rsidR="00000000" w:rsidDel="00000000" w:rsidP="00000000" w:rsidRDefault="00000000" w:rsidRPr="00000000" w14:paraId="000006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responses contribute to dynamic workload management, optimizing resource usage based on demand. LitShelf's use of automated scaling aligns with the best practice of automating responses for enhanced security.</w:t>
      </w:r>
    </w:p>
    <w:p w:rsidR="00000000" w:rsidDel="00000000" w:rsidP="00000000" w:rsidRDefault="00000000" w:rsidRPr="00000000" w14:paraId="0000065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3">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Cost Optimization</w:t>
      </w:r>
    </w:p>
    <w:p w:rsidR="00000000" w:rsidDel="00000000" w:rsidP="00000000" w:rsidRDefault="00000000" w:rsidRPr="00000000" w14:paraId="0000065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656">
      <w:pPr>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6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Cost Optimization as Code:</w:t>
      </w:r>
    </w:p>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emphasizes embedding cost optimization practices into the development and operational processes by representing cost management policies and configurations as code.</w:t>
      </w:r>
    </w:p>
    <w:p w:rsidR="00000000" w:rsidDel="00000000" w:rsidP="00000000" w:rsidRDefault="00000000" w:rsidRPr="00000000" w14:paraId="000006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LitShelf's cloud architecture, cost optimization is implemented as code through the use of AWS Cost Explorer, AWS Pricing Calculator, and other relevant cost management tools. Cost management policies are defined and managed alongside the application code, ensuring a unified and consistent approach to cost efficiency.</w:t>
      </w:r>
    </w:p>
    <w:p w:rsidR="00000000" w:rsidDel="00000000" w:rsidP="00000000" w:rsidRDefault="00000000" w:rsidRPr="00000000" w14:paraId="000006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cost optimization as code provides a systematic and automated way to manage cost configurations. This approach minimizes the risk of overspending, ensures consistency across environments, and facilitates efficient budget allocation for cost-effective resource utilization. As a result, LitShelf can achieve the lowest price point for running its systems while delivering business value.</w:t>
      </w:r>
    </w:p>
    <w:p w:rsidR="00000000" w:rsidDel="00000000" w:rsidP="00000000" w:rsidRDefault="00000000" w:rsidRPr="00000000" w14:paraId="000006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Cost Explorer: Utilized for comprehensive visibility into AWS costs and usage patterns.</w:t>
      </w:r>
    </w:p>
    <w:p w:rsidR="00000000" w:rsidDel="00000000" w:rsidP="00000000" w:rsidRDefault="00000000" w:rsidRPr="00000000" w14:paraId="000006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Pricing Calculator: Empowered LitShelf to estimate the cost of its architecture based on usage patterns and services.</w:t>
      </w:r>
    </w:p>
    <w:p w:rsidR="00000000" w:rsidDel="00000000" w:rsidP="00000000" w:rsidRDefault="00000000" w:rsidRPr="00000000" w14:paraId="000006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Budgets: Employed for setting custom cost and usage budgets, providing proactive cost management.</w:t>
      </w:r>
    </w:p>
    <w:p w:rsidR="00000000" w:rsidDel="00000000" w:rsidP="00000000" w:rsidRDefault="00000000" w:rsidRPr="00000000" w14:paraId="000006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cost optimization as code involves leveraging cost management tools, regularly reviewing and refining budgets, and integrating cost checks into the CI/CD pipeline to ensure cost efficiency throughout the development lifecycle.</w:t>
      </w:r>
    </w:p>
    <w:p w:rsidR="00000000" w:rsidDel="00000000" w:rsidP="00000000" w:rsidRDefault="00000000" w:rsidRPr="00000000" w14:paraId="000006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Alignment with Pillar:</w:t>
      </w:r>
    </w:p>
    <w:p w:rsidR="00000000" w:rsidDel="00000000" w:rsidP="00000000" w:rsidRDefault="00000000" w:rsidRPr="00000000" w14:paraId="000006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cost optimization as code aligns seamlessly with the Cost Optimization pillar. By integrating cost management practices directly into the codebase and leveraging AWS tools such as Cost Explorer and Pricing Calculator, LitShelf ensures efficient cost management. This approach contributes to the overall operational excellence of its cloud environment, reinforcing LitShelf's commitment to delivering business value at the lowest possible cost. The alignment with the AWS Cost Optimization pillar demonstrates LitShelf's dedication to achieving optimal resource utilization and cost-effectiveness in its cloud architecture.</w:t>
      </w:r>
    </w:p>
    <w:p w:rsidR="00000000" w:rsidDel="00000000" w:rsidP="00000000" w:rsidRDefault="00000000" w:rsidRPr="00000000" w14:paraId="000006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COP01-BP01 Leverage AWS Pricing Models:</w:t>
      </w:r>
    </w:p>
    <w:p w:rsidR="00000000" w:rsidDel="00000000" w:rsidP="00000000" w:rsidRDefault="00000000" w:rsidRPr="00000000" w14:paraId="000006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leverages AWS Pricing Models effectively by utilizing the AWS Pricing Calculator. This tool enables LitShelf to estimate costs based on various scenarios, helping make informed decisions aligned with budget and cost-efficiency objectives.</w:t>
      </w:r>
    </w:p>
    <w:p w:rsidR="00000000" w:rsidDel="00000000" w:rsidP="00000000" w:rsidRDefault="00000000" w:rsidRPr="00000000" w14:paraId="000006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understanding and leveraging AWS Pricing Models, LitShelf can optimize resource utilization and make cost-effective decisions. The use of the AWS Pricing Calculator allows for exploring different scenarios, ensuring alignment with the budget and overall cost efficiency.</w:t>
      </w:r>
    </w:p>
    <w:p w:rsidR="00000000" w:rsidDel="00000000" w:rsidP="00000000" w:rsidRDefault="00000000" w:rsidRPr="00000000" w14:paraId="000006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COP02-BP02 Monitor, Analyze, and Attribute Expenditure:</w:t>
      </w:r>
    </w:p>
    <w:p w:rsidR="00000000" w:rsidDel="00000000" w:rsidP="00000000" w:rsidRDefault="00000000" w:rsidRPr="00000000" w14:paraId="000006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Cost Explorer is employed by LitShelf to monitor costs in near-real-time, providing insights into historical data and usage patterns. This tool enables LitShelf to analyze and attribute expenditures, contributing to informed decision-making.</w:t>
      </w:r>
    </w:p>
    <w:p w:rsidR="00000000" w:rsidDel="00000000" w:rsidP="00000000" w:rsidRDefault="00000000" w:rsidRPr="00000000" w14:paraId="000006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analyzing expenditures using AWS Cost Explorer empower LitShelf to identify trends, track spending across different dimensions, and gain insights into resource utilization. This proactive approach to cost monitoring ensures efficient cost management.</w:t>
      </w:r>
    </w:p>
    <w:p w:rsidR="00000000" w:rsidDel="00000000" w:rsidP="00000000" w:rsidRDefault="00000000" w:rsidRPr="00000000" w14:paraId="000006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COP03-BP03 Right Size Your Workloads:</w:t>
      </w:r>
    </w:p>
    <w:p w:rsidR="00000000" w:rsidDel="00000000" w:rsidP="00000000" w:rsidRDefault="00000000" w:rsidRPr="00000000" w14:paraId="000006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incorporates the best practice of right-sizing workloads by using AWS tools like AWS Cost Explorer. Continuous monitoring and analysis of cost data allow LitShelf to identify opportunities for right-sizing and optimizing resource utilization dynamically.</w:t>
      </w:r>
    </w:p>
    <w:p w:rsidR="00000000" w:rsidDel="00000000" w:rsidP="00000000" w:rsidRDefault="00000000" w:rsidRPr="00000000" w14:paraId="000006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Right-sizing workloads ensure that LitShelf optimally allocates resources, avoiding unnecessary expenses. This contributes to cost efficiency by dynamically adjusting resources based on actual workload needs.</w:t>
      </w:r>
    </w:p>
    <w:p w:rsidR="00000000" w:rsidDel="00000000" w:rsidP="00000000" w:rsidRDefault="00000000" w:rsidRPr="00000000" w14:paraId="000006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COP04-BP04 Use Managed Services to Reduce Cost of Ownership:</w:t>
      </w:r>
    </w:p>
    <w:p w:rsidR="00000000" w:rsidDel="00000000" w:rsidP="00000000" w:rsidRDefault="00000000" w:rsidRPr="00000000" w14:paraId="000006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employs managed services like Amazon RDS Multi-AZ for database management, aligning with the best practice of using managed services to reduce the cost of ownership.</w:t>
      </w:r>
    </w:p>
    <w:p w:rsidR="00000000" w:rsidDel="00000000" w:rsidP="00000000" w:rsidRDefault="00000000" w:rsidRPr="00000000" w14:paraId="000006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managed services, LitShelf minimizes the operational overhead and complexity associated with managing certain infrastructure components. This results in lower costs and allows the team to focus more on application development.</w:t>
      </w:r>
    </w:p>
    <w:p w:rsidR="00000000" w:rsidDel="00000000" w:rsidP="00000000" w:rsidRDefault="00000000" w:rsidRPr="00000000" w14:paraId="000006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COP05-BP05 Analyze and Attribute Costs:</w:t>
      </w:r>
    </w:p>
    <w:p w:rsidR="00000000" w:rsidDel="00000000" w:rsidP="00000000" w:rsidRDefault="00000000" w:rsidRPr="00000000" w14:paraId="000006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uses AWS tools, including Cost Explorer and Pricing Calculator, to analyze and attribute costs to different dimensions. This aligns with the best practice of having a comprehensive understanding of costs and optimizing resource allocation.</w:t>
      </w:r>
    </w:p>
    <w:p w:rsidR="00000000" w:rsidDel="00000000" w:rsidP="00000000" w:rsidRDefault="00000000" w:rsidRPr="00000000" w14:paraId="000006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and attributing costs enable LitShelf to make informed decisions about resource allocation and identify areas for optimization. It promotes transparency and accountability in cost management.</w:t>
      </w:r>
    </w:p>
    <w:p w:rsidR="00000000" w:rsidDel="00000000" w:rsidP="00000000" w:rsidRDefault="00000000" w:rsidRPr="00000000" w14:paraId="000006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COP06-BP06 Optimize Over Time:</w:t>
      </w:r>
    </w:p>
    <w:p w:rsidR="00000000" w:rsidDel="00000000" w:rsidP="00000000" w:rsidRDefault="00000000" w:rsidRPr="00000000" w14:paraId="000006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follows the best practice of optimizing over time by continually monitoring and analyzing cost data. This involves regularly reviewing configurations, making adjustments, and optimizing resource utilization based on changing requirements.</w:t>
      </w:r>
    </w:p>
    <w:p w:rsidR="00000000" w:rsidDel="00000000" w:rsidP="00000000" w:rsidRDefault="00000000" w:rsidRPr="00000000" w14:paraId="000006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optimization ensures that LitShelf's cloud environment remains cost-effective over time. Regular reviews and adjustments help adapt to evolving business needs and technological changes.</w:t>
      </w:r>
    </w:p>
    <w:p w:rsidR="00000000" w:rsidDel="00000000" w:rsidP="00000000" w:rsidRDefault="00000000" w:rsidRPr="00000000" w14:paraId="000006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COP07-BP07 Use Tagging to Allocate Costs:</w:t>
      </w:r>
    </w:p>
    <w:p w:rsidR="00000000" w:rsidDel="00000000" w:rsidP="00000000" w:rsidRDefault="00000000" w:rsidRPr="00000000" w14:paraId="000006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utilizes tagging to allocate costs and track spending across different dimensions. This practice provides granular visibility into resource usage and cost allocation.</w:t>
      </w:r>
    </w:p>
    <w:p w:rsidR="00000000" w:rsidDel="00000000" w:rsidP="00000000" w:rsidRDefault="00000000" w:rsidRPr="00000000" w14:paraId="000006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Tagging allows LitShelf to allocate costs accurately, facilitating a more detailed understanding of resource usage. It supports efficient budgeting and helps in identifying areas for cost savings.</w:t>
      </w:r>
    </w:p>
    <w:p w:rsidR="00000000" w:rsidDel="00000000" w:rsidP="00000000" w:rsidRDefault="00000000" w:rsidRPr="00000000" w14:paraId="000006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COP08-BP08 Leverage Savings Plans and Reserved Instances:</w:t>
      </w:r>
    </w:p>
    <w:p w:rsidR="00000000" w:rsidDel="00000000" w:rsidP="00000000" w:rsidRDefault="00000000" w:rsidRPr="00000000" w14:paraId="000006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leverages AWS Savings Plans and Reserved Instances to optimize costs by committing to consistent, predictable usage. This aligns with the best practice of using savings plans and reservations for cost savings.</w:t>
      </w:r>
    </w:p>
    <w:p w:rsidR="00000000" w:rsidDel="00000000" w:rsidP="00000000" w:rsidRDefault="00000000" w:rsidRPr="00000000" w14:paraId="000006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committing to reserved capacity, LitShelf can benefit from significant cost savings compared to on-demand pricing. Savings Plans provide flexibility and help optimize costs for variable workloads.</w:t>
      </w:r>
    </w:p>
    <w:p w:rsidR="00000000" w:rsidDel="00000000" w:rsidP="00000000" w:rsidRDefault="00000000" w:rsidRPr="00000000" w14:paraId="000006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COP09-BP09 Monitor AWS Trusted Advisor Recommendations:</w:t>
      </w:r>
    </w:p>
    <w:p w:rsidR="00000000" w:rsidDel="00000000" w:rsidP="00000000" w:rsidRDefault="00000000" w:rsidRPr="00000000" w14:paraId="000006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monitors AWS Trusted Advisor recommendations regularly to identify opportunities for optimization and adherence to best practices. This aligns with the best practice of leveraging Trusted Advisor for cost optimization.</w:t>
      </w:r>
    </w:p>
    <w:p w:rsidR="00000000" w:rsidDel="00000000" w:rsidP="00000000" w:rsidRDefault="00000000" w:rsidRPr="00000000" w14:paraId="000006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Trusted Advisor provides personalized recommendations for cost optimization, security, and performance improvements. Monitoring these recommendations ensures LitShelf stays aligned with best practices and maximizes cost efficiency.</w:t>
      </w:r>
    </w:p>
    <w:p w:rsidR="00000000" w:rsidDel="00000000" w:rsidP="00000000" w:rsidRDefault="00000000" w:rsidRPr="00000000" w14:paraId="000006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COP10-BP10 Utilize AWS Free Tier:</w:t>
      </w:r>
    </w:p>
    <w:p w:rsidR="00000000" w:rsidDel="00000000" w:rsidP="00000000" w:rsidRDefault="00000000" w:rsidRPr="00000000" w14:paraId="000006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takes advantage of the AWS Free Tier for certain services, allowing for experimentation and initial development without incurring additional costs.</w:t>
      </w:r>
    </w:p>
    <w:p w:rsidR="00000000" w:rsidDel="00000000" w:rsidP="00000000" w:rsidRDefault="00000000" w:rsidRPr="00000000" w14:paraId="000006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the AWS Free Tier enables LitShelf to explore and test AWS services at no cost, supporting cost-conscious development practices and encouraging experimentation without financial commitments.</w:t>
      </w:r>
    </w:p>
    <w:p w:rsidR="00000000" w:rsidDel="00000000" w:rsidP="00000000" w:rsidRDefault="00000000" w:rsidRPr="00000000" w14:paraId="000006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COP11-BP11 Consider Data Transfer Costs:</w:t>
      </w:r>
    </w:p>
    <w:p w:rsidR="00000000" w:rsidDel="00000000" w:rsidP="00000000" w:rsidRDefault="00000000" w:rsidRPr="00000000" w14:paraId="000006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considers data transfer costs by optimizing the architecture to minimize unnecessary data transfer across regions and services.</w:t>
      </w:r>
    </w:p>
    <w:p w:rsidR="00000000" w:rsidDel="00000000" w:rsidP="00000000" w:rsidRDefault="00000000" w:rsidRPr="00000000" w14:paraId="000006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data transfer costs helps LitShelf avoid unnecessary expenses associated with data movement between different AWS regions and services. Optimizing data transfer contributes to overall cost efficiency.</w:t>
      </w:r>
    </w:p>
    <w:p w:rsidR="00000000" w:rsidDel="00000000" w:rsidP="00000000" w:rsidRDefault="00000000" w:rsidRPr="00000000" w14:paraId="000006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COP12-BP12 Align Resources with Business Value:</w:t>
      </w:r>
    </w:p>
    <w:p w:rsidR="00000000" w:rsidDel="00000000" w:rsidP="00000000" w:rsidRDefault="00000000" w:rsidRPr="00000000" w14:paraId="000006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aligns resources with business value by regularly assessing the relevance and impact of each resource in terms of delivering business objectives.</w:t>
      </w:r>
    </w:p>
    <w:p w:rsidR="00000000" w:rsidDel="00000000" w:rsidP="00000000" w:rsidRDefault="00000000" w:rsidRPr="00000000" w14:paraId="000006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this best practice is beneficial:</w:t>
      </w:r>
    </w:p>
    <w:p w:rsidR="00000000" w:rsidDel="00000000" w:rsidP="00000000" w:rsidRDefault="00000000" w:rsidRPr="00000000" w14:paraId="000006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Aligning resources with business value ensures that LitShelf invests in resources that contribute directly to business goals. This practice supports efficient resource allocation and cost optimization.</w:t>
      </w:r>
    </w:p>
    <w:p w:rsidR="00000000" w:rsidDel="00000000" w:rsidP="00000000" w:rsidRDefault="00000000" w:rsidRPr="00000000" w14:paraId="000006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6C0">
      <w:pPr>
        <w:ind w:left="0" w:firstLine="0"/>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Pillar: Sustainability</w:t>
      </w:r>
      <w:r w:rsidDel="00000000" w:rsidR="00000000" w:rsidRPr="00000000">
        <w:rPr>
          <w:rtl w:val="0"/>
        </w:rPr>
      </w:r>
    </w:p>
    <w:p w:rsidR="00000000" w:rsidDel="00000000" w:rsidP="00000000" w:rsidRDefault="00000000" w:rsidRPr="00000000" w14:paraId="000006C1">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6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Principles:</w:t>
      </w:r>
    </w:p>
    <w:p w:rsidR="00000000" w:rsidDel="00000000" w:rsidP="00000000" w:rsidRDefault="00000000" w:rsidRPr="00000000" w14:paraId="000006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 Sustainability as Code:</w:t>
      </w:r>
    </w:p>
    <w:p w:rsidR="00000000" w:rsidDel="00000000" w:rsidP="00000000" w:rsidRDefault="00000000" w:rsidRPr="00000000" w14:paraId="000006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was used in the design:</w:t>
      </w:r>
    </w:p>
    <w:p w:rsidR="00000000" w:rsidDel="00000000" w:rsidP="00000000" w:rsidRDefault="00000000" w:rsidRPr="00000000" w14:paraId="000006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LitShelf's cloud architecture, sustainability practices are implemented as code through the use of AWS tools and services dedicated to environmentally conscious resource management. AWS Compute Optimizer, AWS Power Scheduler, and other relevant tools are integrated into the development and operational processes. Sustainability policies and configurations are defined and managed alongside the application code, ensuring a unified and consistent approach to environmental responsibility.</w:t>
      </w:r>
    </w:p>
    <w:p w:rsidR="00000000" w:rsidDel="00000000" w:rsidP="00000000" w:rsidRDefault="00000000" w:rsidRPr="00000000" w14:paraId="000006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for the use case:</w:t>
      </w:r>
    </w:p>
    <w:p w:rsidR="00000000" w:rsidDel="00000000" w:rsidP="00000000" w:rsidRDefault="00000000" w:rsidRPr="00000000" w14:paraId="000006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sustainability as code provides an automated and systematic way to manage environmental impact. By embedding sustainability practices into the codebase, LitShelf minimizes its carbon footprint, ensures eco-friendly resource allocation, and supports a greener cloud environment. This approach aligns with LitShelf's commitment to environmental responsibility and contributes to the broader goal of sustainable cloud computing.</w:t>
      </w:r>
    </w:p>
    <w:p w:rsidR="00000000" w:rsidDel="00000000" w:rsidP="00000000" w:rsidRDefault="00000000" w:rsidRPr="00000000" w14:paraId="000006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Technologies Leveraged:</w:t>
      </w:r>
    </w:p>
    <w:p w:rsidR="00000000" w:rsidDel="00000000" w:rsidP="00000000" w:rsidRDefault="00000000" w:rsidRPr="00000000" w14:paraId="000006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Compute Optimizer:</w:t>
      </w:r>
    </w:p>
    <w:p w:rsidR="00000000" w:rsidDel="00000000" w:rsidP="00000000" w:rsidRDefault="00000000" w:rsidRPr="00000000" w14:paraId="000006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for analyzing the utilization of AWS resources and providing recommendations to improve efficiency.</w:t>
      </w:r>
    </w:p>
    <w:p w:rsidR="00000000" w:rsidDel="00000000" w:rsidP="00000000" w:rsidRDefault="00000000" w:rsidRPr="00000000" w14:paraId="000006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Power Scheduler:</w:t>
      </w:r>
    </w:p>
    <w:p w:rsidR="00000000" w:rsidDel="00000000" w:rsidP="00000000" w:rsidRDefault="00000000" w:rsidRPr="00000000" w14:paraId="000006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Empowered LitShelf to schedule the operational hours of instances, allowing for energy-efficient resource usage.</w:t>
      </w:r>
    </w:p>
    <w:p w:rsidR="00000000" w:rsidDel="00000000" w:rsidP="00000000" w:rsidRDefault="00000000" w:rsidRPr="00000000" w14:paraId="000006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Tools for Sustainable Practices:</w:t>
      </w:r>
    </w:p>
    <w:p w:rsidR="00000000" w:rsidDel="00000000" w:rsidP="00000000" w:rsidRDefault="00000000" w:rsidRPr="00000000" w14:paraId="000006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AWS tools dedicated to sustainability practices are integrated into the architecture for comprehensive environmental impact management.</w:t>
      </w:r>
    </w:p>
    <w:p w:rsidR="00000000" w:rsidDel="00000000" w:rsidP="00000000" w:rsidRDefault="00000000" w:rsidRPr="00000000" w14:paraId="000006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Considerations:</w:t>
      </w:r>
    </w:p>
    <w:p w:rsidR="00000000" w:rsidDel="00000000" w:rsidP="00000000" w:rsidRDefault="00000000" w:rsidRPr="00000000" w14:paraId="000006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sustainability as code involves integrating AWS sustainability tools, continuously monitoring resource usage for environmental impact, and aligning practices with broader sustainability goals.</w:t>
      </w:r>
    </w:p>
    <w:p w:rsidR="00000000" w:rsidDel="00000000" w:rsidP="00000000" w:rsidRDefault="00000000" w:rsidRPr="00000000" w14:paraId="000006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Alignment with Pillar:</w:t>
      </w:r>
    </w:p>
    <w:p w:rsidR="00000000" w:rsidDel="00000000" w:rsidP="00000000" w:rsidRDefault="00000000" w:rsidRPr="00000000" w14:paraId="000006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sustainability as code aligns seamlessly with the Sustainability pillar. By integrating sustainability practices directly into the codebase and leveraging AWS tools dedicated to eco-friendly resource management, LitShelf ensures a greener cloud environment. This approach contributes to operational excellence with a focus on minimizing environmental impact. The alignment with the AWS Sustainability pillar demonstrates LitShelf's dedication to sustainable cloud computing and responsible resource usage.</w:t>
      </w:r>
    </w:p>
    <w:p w:rsidR="00000000" w:rsidDel="00000000" w:rsidP="00000000" w:rsidRDefault="00000000" w:rsidRPr="00000000" w14:paraId="000006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Practices:</w:t>
      </w:r>
    </w:p>
    <w:p w:rsidR="00000000" w:rsidDel="00000000" w:rsidP="00000000" w:rsidRDefault="00000000" w:rsidRPr="00000000" w14:paraId="000006DD">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6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SUS01-BP01 Implement Environmentally Responsible Practices:</w:t>
      </w:r>
    </w:p>
    <w:p w:rsidR="00000000" w:rsidDel="00000000" w:rsidP="00000000" w:rsidRDefault="00000000" w:rsidRPr="00000000" w14:paraId="000006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adopts AWS environmentally responsible practices by utilizing AWS Compute Optimizer and AWS Power Scheduler. These tools assist in optimizing resource usage, reducing carbon footprint, and ensuring energy-efficient operations.</w:t>
      </w:r>
    </w:p>
    <w:p w:rsidR="00000000" w:rsidDel="00000000" w:rsidP="00000000" w:rsidRDefault="00000000" w:rsidRPr="00000000" w14:paraId="000006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SUS02-BP01 Leverage Sustainable Data Centers and Infrastructure:</w:t>
      </w:r>
    </w:p>
    <w:p w:rsidR="00000000" w:rsidDel="00000000" w:rsidP="00000000" w:rsidRDefault="00000000" w:rsidRPr="00000000" w14:paraId="000006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prioritizes the use of AWS data centers and infrastructure designed with sustainability in mind. AWS Regions and Availability Zones are strategically chosen to align with AWS's commitment to sustainability, contributing to overall eco-friendly cloud operations.</w:t>
      </w:r>
    </w:p>
    <w:p w:rsidR="00000000" w:rsidDel="00000000" w:rsidP="00000000" w:rsidRDefault="00000000" w:rsidRPr="00000000" w14:paraId="000006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SUS03-BP01 Utilize Renewable Energy Sources:</w:t>
      </w:r>
    </w:p>
    <w:p w:rsidR="00000000" w:rsidDel="00000000" w:rsidP="00000000" w:rsidRDefault="00000000" w:rsidRPr="00000000" w14:paraId="000006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aligns with AWS's commitment to using renewable energy sources by leveraging regions and facilities powered by renewable energy. This practice ensures that the cloud architecture has a reduced impact on the environment and supports the use of clean energy.</w:t>
      </w:r>
    </w:p>
    <w:p w:rsidR="00000000" w:rsidDel="00000000" w:rsidP="00000000" w:rsidRDefault="00000000" w:rsidRPr="00000000" w14:paraId="000006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SUS04-BP01 Optimize Resource Utilization for Sustainability:</w:t>
      </w:r>
    </w:p>
    <w:p w:rsidR="00000000" w:rsidDel="00000000" w:rsidP="00000000" w:rsidRDefault="00000000" w:rsidRPr="00000000" w14:paraId="000006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employs AWS Compute Optimizer and other optimization tools to continuously monitor and optimize resource utilization. This practice ensures that resources are used efficiently, contributing to reduced energy consumption and supporting sustainable cloud computing.</w:t>
      </w:r>
    </w:p>
    <w:p w:rsidR="00000000" w:rsidDel="00000000" w:rsidP="00000000" w:rsidRDefault="00000000" w:rsidRPr="00000000" w14:paraId="000006E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SUS05-BP01 Continuously Monitor and Improve Sustainability Metrics:</w:t>
      </w:r>
    </w:p>
    <w:p w:rsidR="00000000" w:rsidDel="00000000" w:rsidP="00000000" w:rsidRDefault="00000000" w:rsidRPr="00000000" w14:paraId="000006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incorporates sustainability metrics into its monitoring practices. By continuously monitoring and analyzing the environmental impact of cloud operations, LitShelf can make informed decisions to further improve its sustainability practices over time.</w:t>
      </w:r>
    </w:p>
    <w:p w:rsidR="00000000" w:rsidDel="00000000" w:rsidP="00000000" w:rsidRDefault="00000000" w:rsidRPr="00000000" w14:paraId="000006F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SUS06-BP01 Participate in AWS Sustainability Programs:</w:t>
      </w:r>
    </w:p>
    <w:p w:rsidR="00000000" w:rsidDel="00000000" w:rsidP="00000000" w:rsidRDefault="00000000" w:rsidRPr="00000000" w14:paraId="000006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actively engages in AWS sustainability programs and initiatives. By participating in AWS's commitment to sustainability, LitShelf contributes to broader industry efforts to reduce the environmental impact of cloud computing.</w:t>
      </w:r>
    </w:p>
    <w:p w:rsidR="00000000" w:rsidDel="00000000" w:rsidP="00000000" w:rsidRDefault="00000000" w:rsidRPr="00000000" w14:paraId="000006F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SUS07-BP01 Educate Teams on Sustainable Practices:</w:t>
      </w:r>
    </w:p>
    <w:p w:rsidR="00000000" w:rsidDel="00000000" w:rsidP="00000000" w:rsidRDefault="00000000" w:rsidRPr="00000000" w14:paraId="000006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it aligns with the design:</w:t>
      </w:r>
    </w:p>
    <w:p w:rsidR="00000000" w:rsidDel="00000000" w:rsidP="00000000" w:rsidRDefault="00000000" w:rsidRPr="00000000" w14:paraId="000006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 ensures that its teams are educated on sustainable practices and the importance of environmentally responsible cloud computing. This commitment to education aligns with AWS best practices for fostering a culture of sustainability across organizations.</w:t>
      </w:r>
    </w:p>
    <w:p w:rsidR="00000000" w:rsidDel="00000000" w:rsidP="00000000" w:rsidRDefault="00000000" w:rsidRPr="00000000" w14:paraId="000006F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Considerations:</w:t>
      </w:r>
    </w:p>
    <w:p w:rsidR="00000000" w:rsidDel="00000000" w:rsidP="00000000" w:rsidRDefault="00000000" w:rsidRPr="00000000" w14:paraId="000006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AWS sustainability best practices involves leveraging tools for optimization, selecting regions powered by renewable energy, monitoring sustainability metrics, and actively participating in AWS sustainability programs.</w:t>
      </w:r>
    </w:p>
    <w:p w:rsidR="00000000" w:rsidDel="00000000" w:rsidP="00000000" w:rsidRDefault="00000000" w:rsidRPr="00000000" w14:paraId="000006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Alignment with Pillar:</w:t>
      </w:r>
    </w:p>
    <w:p w:rsidR="00000000" w:rsidDel="00000000" w:rsidP="00000000" w:rsidRDefault="00000000" w:rsidRPr="00000000" w14:paraId="000006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LitShelf's adoption of AWS sustainability best practices aligns with the Sustainability pillar, reinforcing its commitment to environmentally responsible cloud operations. By following these practices, LitShelf contributes to a sustainable and eco-friendly cloud computing environment. The alignment with AWS Sustainability best practices demonstrates LitShelf's dedication to minimizing its environmental impact and promoting sustainable cloud practices.</w:t>
      </w:r>
    </w:p>
    <w:p w:rsidR="00000000" w:rsidDel="00000000" w:rsidP="00000000" w:rsidRDefault="00000000" w:rsidRPr="00000000" w14:paraId="000006FF">
      <w:pPr>
        <w:ind w:left="0" w:firstLine="0"/>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7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Tradeoffs visited</w:t>
      </w:r>
    </w:p>
    <w:p w:rsidR="00000000" w:rsidDel="00000000" w:rsidP="00000000" w:rsidRDefault="00000000" w:rsidRPr="00000000" w14:paraId="000007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TR1.1 - Select and provision high-performance compute capacity Vs TR2.4:  Encrypt data at rest and in transit using industry-standard encryption protocols:</w:t>
      </w:r>
    </w:p>
    <w:p w:rsidR="00000000" w:rsidDel="00000000" w:rsidP="00000000" w:rsidRDefault="00000000" w:rsidRPr="00000000" w14:paraId="00000706">
      <w:pPr>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70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Tradeoff: </w:t>
      </w:r>
    </w:p>
    <w:p w:rsidR="00000000" w:rsidDel="00000000" w:rsidP="00000000" w:rsidRDefault="00000000" w:rsidRPr="00000000" w14:paraId="0000070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compute capacity ensures that the application runs effectively providing quick loading times, smooth navigation, and swift responses to user interactions, contributing to overall user satisfaction and hence handling the workloads effectively without latency. </w:t>
      </w:r>
    </w:p>
    <w:p w:rsidR="00000000" w:rsidDel="00000000" w:rsidP="00000000" w:rsidRDefault="00000000" w:rsidRPr="00000000" w14:paraId="0000070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ensures that sensitive information, such as customer details and transaction data, remains confidential and protected from unauthorized access or potential breaches whether at rest or at in transit. Emphasizing data encryption is vital for safeguarding sensitive information, maintaining data integrity, and meeting regulatory requirements.</w:t>
      </w:r>
    </w:p>
    <w:p w:rsidR="00000000" w:rsidDel="00000000" w:rsidP="00000000" w:rsidRDefault="00000000" w:rsidRPr="00000000" w14:paraId="0000070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Opting for high-performance compute capacity prioritizes computational efficiency, vital for resource-intensive tasks and real-time processing. However, the introduction of encryption, a critical security measure for safeguarding data, adds computational overhead and potential latency thereby impacting it’s performance.</w:t>
      </w:r>
    </w:p>
    <w:p w:rsidR="00000000" w:rsidDel="00000000" w:rsidP="00000000" w:rsidRDefault="00000000" w:rsidRPr="00000000" w14:paraId="000007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7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Efficiency (TR1.1 - Select and provision high-performance compute capacity):</w:t>
      </w:r>
    </w:p>
    <w:p w:rsidR="00000000" w:rsidDel="00000000" w:rsidP="00000000" w:rsidRDefault="00000000" w:rsidRPr="00000000" w14:paraId="0000070F">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Faster application response, scalability, adaptability to varying workloads.</w:t>
      </w:r>
    </w:p>
    <w:p w:rsidR="00000000" w:rsidDel="00000000" w:rsidP="00000000" w:rsidRDefault="00000000" w:rsidRPr="00000000" w14:paraId="00000710">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Potential resource costs, especially if scaled continuously.</w:t>
      </w:r>
    </w:p>
    <w:p w:rsidR="00000000" w:rsidDel="00000000" w:rsidP="00000000" w:rsidRDefault="00000000" w:rsidRPr="00000000" w14:paraId="000007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 Data Encryption (TR2.4:  Encrypt data at rest and in transit using industry-standard encryption protocols):</w:t>
      </w:r>
    </w:p>
    <w:p w:rsidR="00000000" w:rsidDel="00000000" w:rsidP="00000000" w:rsidRDefault="00000000" w:rsidRPr="00000000" w14:paraId="00000713">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Data protection, regulatory compliance.</w:t>
      </w:r>
    </w:p>
    <w:p w:rsidR="00000000" w:rsidDel="00000000" w:rsidP="00000000" w:rsidRDefault="00000000" w:rsidRPr="00000000" w14:paraId="00000714">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Computational overhead, potential performance impact.</w:t>
      </w:r>
    </w:p>
    <w:p w:rsidR="00000000" w:rsidDel="00000000" w:rsidP="00000000" w:rsidRDefault="00000000" w:rsidRPr="00000000" w14:paraId="000007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6">
      <w:pPr>
        <w:ind w:lef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Using reference [39] - Even swap approach, let’s see how the tradeoff can be approached or balanced. </w:t>
      </w:r>
      <w:r w:rsidDel="00000000" w:rsidR="00000000" w:rsidRPr="00000000">
        <w:rPr>
          <w:rtl w:val="0"/>
        </w:rPr>
      </w:r>
    </w:p>
    <w:p w:rsidR="00000000" w:rsidDel="00000000" w:rsidP="00000000" w:rsidRDefault="00000000" w:rsidRPr="00000000" w14:paraId="00000717">
      <w:pPr>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7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Consequences Table:</w:t>
      </w:r>
      <w:r w:rsidDel="00000000" w:rsidR="00000000" w:rsidRPr="00000000">
        <w:rPr>
          <w:rFonts w:ascii="Times New Roman" w:cs="Times New Roman" w:eastAsia="Times New Roman" w:hAnsi="Times New Roman"/>
          <w:sz w:val="24"/>
          <w:szCs w:val="24"/>
          <w:rtl w:val="0"/>
        </w:rPr>
        <w:br w:type="textWrapping"/>
        <w:br w:type="textWrapping"/>
        <w:t xml:space="preserve">Step1: List your objectives down the left side of a page and your alternatives along the top. This will give you an empty matrix. In each box of the matrix, write a concise description of the consequence that the given alternative (indicated by the column) will have for the given objective (indicated by the row).</w:t>
      </w:r>
    </w:p>
    <w:p w:rsidR="00000000" w:rsidDel="00000000" w:rsidP="00000000" w:rsidRDefault="00000000" w:rsidRPr="00000000" w14:paraId="000007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alternatives for the given objectives (TR1.1, TR2.4): </w:t>
      </w:r>
    </w:p>
    <w:p w:rsidR="00000000" w:rsidDel="00000000" w:rsidP="00000000" w:rsidRDefault="00000000" w:rsidRPr="00000000" w14:paraId="0000071B">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performance compute without data encryption enabled</w:t>
      </w:r>
    </w:p>
    <w:p w:rsidR="00000000" w:rsidDel="00000000" w:rsidP="00000000" w:rsidRDefault="00000000" w:rsidRPr="00000000" w14:paraId="0000071C">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enabled but with a compute having compromised capacity</w:t>
      </w:r>
    </w:p>
    <w:p w:rsidR="00000000" w:rsidDel="00000000" w:rsidP="00000000" w:rsidRDefault="00000000" w:rsidRPr="00000000" w14:paraId="0000071D">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performance compute with encryption enabled using AWS KMS and ACM</w:t>
      </w:r>
    </w:p>
    <w:p w:rsidR="00000000" w:rsidDel="00000000" w:rsidP="00000000" w:rsidRDefault="00000000" w:rsidRPr="00000000" w14:paraId="000007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to study the consequences for each objective, Performance and Security are split into potential parameters for evaluation.</w:t>
      </w:r>
    </w:p>
    <w:p w:rsidR="00000000" w:rsidDel="00000000" w:rsidP="00000000" w:rsidRDefault="00000000" w:rsidRPr="00000000" w14:paraId="00000720">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2040"/>
        <w:gridCol w:w="2085"/>
        <w:gridCol w:w="2430"/>
        <w:tblGridChange w:id="0">
          <w:tblGrid>
            <w:gridCol w:w="1560"/>
            <w:gridCol w:w="1560"/>
            <w:gridCol w:w="2040"/>
            <w:gridCol w:w="2085"/>
            <w:gridCol w:w="24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without data encryption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enabled but with a compute having compromised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key management and certificate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bl>
    <w:p w:rsidR="00000000" w:rsidDel="00000000" w:rsidP="00000000" w:rsidRDefault="00000000" w:rsidRPr="00000000" w14:paraId="000007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7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(TR1.1 - Select and provision high-performance compute capacity):</w:t>
      </w:r>
    </w:p>
    <w:p w:rsidR="00000000" w:rsidDel="00000000" w:rsidP="00000000" w:rsidRDefault="00000000" w:rsidRPr="00000000" w14:paraId="000007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numPr>
          <w:ilvl w:val="0"/>
          <w:numId w:val="7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compute without data encryption enabled:</w:t>
      </w:r>
    </w:p>
    <w:p w:rsidR="00000000" w:rsidDel="00000000" w:rsidP="00000000" w:rsidRDefault="00000000" w:rsidRPr="00000000" w14:paraId="000007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numPr>
          <w:ilvl w:val="0"/>
          <w:numId w:val="4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response time: Low, as there is no encryption overhead, resulting in faster response times.</w:t>
      </w:r>
    </w:p>
    <w:p w:rsidR="00000000" w:rsidDel="00000000" w:rsidP="00000000" w:rsidRDefault="00000000" w:rsidRPr="00000000" w14:paraId="00000753">
      <w:pPr>
        <w:numPr>
          <w:ilvl w:val="0"/>
          <w:numId w:val="4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High impact, as the absence of encryption simplifies scalability and resource allocation.</w:t>
      </w:r>
    </w:p>
    <w:p w:rsidR="00000000" w:rsidDel="00000000" w:rsidP="00000000" w:rsidRDefault="00000000" w:rsidRPr="00000000" w14:paraId="00000754">
      <w:pPr>
        <w:numPr>
          <w:ilvl w:val="0"/>
          <w:numId w:val="4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resource costs: Low, as there are no additional costs associated with internal encryption.</w:t>
      </w:r>
    </w:p>
    <w:p w:rsidR="00000000" w:rsidDel="00000000" w:rsidP="00000000" w:rsidRDefault="00000000" w:rsidRPr="00000000" w14:paraId="000007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6">
      <w:pPr>
        <w:numPr>
          <w:ilvl w:val="0"/>
          <w:numId w:val="7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enabled but with a compute having compromised capacity:</w:t>
      </w:r>
    </w:p>
    <w:p w:rsidR="00000000" w:rsidDel="00000000" w:rsidP="00000000" w:rsidRDefault="00000000" w:rsidRPr="00000000" w14:paraId="000007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8">
      <w:pPr>
        <w:numPr>
          <w:ilvl w:val="0"/>
          <w:numId w:val="6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response time: High impact, as compromised compute capacity may introduce significant computational overhead, affecting response times.</w:t>
      </w:r>
    </w:p>
    <w:p w:rsidR="00000000" w:rsidDel="00000000" w:rsidP="00000000" w:rsidRDefault="00000000" w:rsidRPr="00000000" w14:paraId="00000759">
      <w:pPr>
        <w:numPr>
          <w:ilvl w:val="0"/>
          <w:numId w:val="6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Low impact, as compromised compute capacity may limit scalability.</w:t>
      </w:r>
    </w:p>
    <w:p w:rsidR="00000000" w:rsidDel="00000000" w:rsidP="00000000" w:rsidRDefault="00000000" w:rsidRPr="00000000" w14:paraId="0000075A">
      <w:pPr>
        <w:numPr>
          <w:ilvl w:val="0"/>
          <w:numId w:val="6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resource costs: Moderate, as the compromised compute capacity may require additional resources to maintain encryption, impacting overall costs.</w:t>
      </w:r>
    </w:p>
    <w:p w:rsidR="00000000" w:rsidDel="00000000" w:rsidP="00000000" w:rsidRDefault="00000000" w:rsidRPr="00000000" w14:paraId="000007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C">
      <w:pPr>
        <w:numPr>
          <w:ilvl w:val="0"/>
          <w:numId w:val="7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compute with encryption enabled using AWS KMS and ACM:</w:t>
      </w:r>
    </w:p>
    <w:p w:rsidR="00000000" w:rsidDel="00000000" w:rsidP="00000000" w:rsidRDefault="00000000" w:rsidRPr="00000000" w14:paraId="000007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E">
      <w:pPr>
        <w:numPr>
          <w:ilvl w:val="0"/>
          <w:numId w:val="5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response time: Moderate impact, as the encryption process handled by AWS KMS and ACM may introduce some computational overhead.</w:t>
      </w:r>
    </w:p>
    <w:p w:rsidR="00000000" w:rsidDel="00000000" w:rsidP="00000000" w:rsidRDefault="00000000" w:rsidRPr="00000000" w14:paraId="0000075F">
      <w:pPr>
        <w:numPr>
          <w:ilvl w:val="0"/>
          <w:numId w:val="5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Moderate impact, as the encryption handled by external services could influence scalability, depending on the efficiency of AWS KMS and ACM.</w:t>
      </w:r>
    </w:p>
    <w:p w:rsidR="00000000" w:rsidDel="00000000" w:rsidP="00000000" w:rsidRDefault="00000000" w:rsidRPr="00000000" w14:paraId="00000760">
      <w:pPr>
        <w:numPr>
          <w:ilvl w:val="0"/>
          <w:numId w:val="5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resource costs: High, as the use of AWS KMS and ACM may incur additional costs for the encryption services</w:t>
      </w:r>
    </w:p>
    <w:p w:rsidR="00000000" w:rsidDel="00000000" w:rsidP="00000000" w:rsidRDefault="00000000" w:rsidRPr="00000000" w14:paraId="000007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p w:rsidR="00000000" w:rsidDel="00000000" w:rsidP="00000000" w:rsidRDefault="00000000" w:rsidRPr="00000000" w14:paraId="000007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5">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compute without data encryption enabled:</w:t>
      </w:r>
    </w:p>
    <w:p w:rsidR="00000000" w:rsidDel="00000000" w:rsidP="00000000" w:rsidRDefault="00000000" w:rsidRPr="00000000" w14:paraId="000007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numPr>
          <w:ilvl w:val="0"/>
          <w:numId w:val="3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key management and certificate Handling: Low, as there is no encryption, and key management is unnecessary.</w:t>
      </w:r>
    </w:p>
    <w:p w:rsidR="00000000" w:rsidDel="00000000" w:rsidP="00000000" w:rsidRDefault="00000000" w:rsidRPr="00000000" w14:paraId="00000768">
      <w:pPr>
        <w:numPr>
          <w:ilvl w:val="0"/>
          <w:numId w:val="3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Overhead: Low, as there is no encryption overhead, resulting in minimal computational load.</w:t>
      </w:r>
    </w:p>
    <w:p w:rsidR="00000000" w:rsidDel="00000000" w:rsidP="00000000" w:rsidRDefault="00000000" w:rsidRPr="00000000" w14:paraId="00000769">
      <w:pPr>
        <w:numPr>
          <w:ilvl w:val="0"/>
          <w:numId w:val="3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performance impact: Low, as there is no encryption to impact performance.</w:t>
      </w:r>
    </w:p>
    <w:p w:rsidR="00000000" w:rsidDel="00000000" w:rsidP="00000000" w:rsidRDefault="00000000" w:rsidRPr="00000000" w14:paraId="000007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enabled but with a compute having compromised capacity:</w:t>
      </w:r>
    </w:p>
    <w:p w:rsidR="00000000" w:rsidDel="00000000" w:rsidP="00000000" w:rsidRDefault="00000000" w:rsidRPr="00000000" w14:paraId="000007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E">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key management and certificate handling: Moderate, as compromised compute capacity may hinder efficient key management.</w:t>
      </w:r>
    </w:p>
    <w:p w:rsidR="00000000" w:rsidDel="00000000" w:rsidP="00000000" w:rsidRDefault="00000000" w:rsidRPr="00000000" w14:paraId="0000076F">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Overhead: High, as compromised compute capacity may increase computational overhead associated with encryption.</w:t>
      </w:r>
    </w:p>
    <w:p w:rsidR="00000000" w:rsidDel="00000000" w:rsidP="00000000" w:rsidRDefault="00000000" w:rsidRPr="00000000" w14:paraId="00000770">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performance impact: High, as compromised compute capacity may introduce significant performance impact, compromising the overall security of data encryption.</w:t>
      </w:r>
    </w:p>
    <w:p w:rsidR="00000000" w:rsidDel="00000000" w:rsidP="00000000" w:rsidRDefault="00000000" w:rsidRPr="00000000" w14:paraId="000007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2">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compute with encryption enabled using AWS KMS and ACM:</w:t>
      </w:r>
    </w:p>
    <w:p w:rsidR="00000000" w:rsidDel="00000000" w:rsidP="00000000" w:rsidRDefault="00000000" w:rsidRPr="00000000" w14:paraId="000007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4">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key management and certificate handling: High, as AWS KMS provides robust and efficient key management, enhancing overall data security.</w:t>
      </w:r>
    </w:p>
    <w:p w:rsidR="00000000" w:rsidDel="00000000" w:rsidP="00000000" w:rsidRDefault="00000000" w:rsidRPr="00000000" w14:paraId="00000775">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Overhead: Moderate, as the use of AWS KMS and ACM may reduce the computational overhead associated with encryption compared to internal encryption capabilities.</w:t>
      </w:r>
    </w:p>
    <w:p w:rsidR="00000000" w:rsidDel="00000000" w:rsidP="00000000" w:rsidRDefault="00000000" w:rsidRPr="00000000" w14:paraId="00000776">
      <w:pPr>
        <w:numPr>
          <w:ilvl w:val="0"/>
          <w:numId w:val="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performance impact: Moderate, as the external encryption services may introduce some performance impact but are generally efficient when managed by AWS KMS and ACM.</w:t>
      </w:r>
    </w:p>
    <w:p w:rsidR="00000000" w:rsidDel="00000000" w:rsidP="00000000" w:rsidRDefault="00000000" w:rsidRPr="00000000" w14:paraId="000007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Eliminating Dominated Alternatives:</w:t>
      </w:r>
    </w:p>
    <w:p w:rsidR="00000000" w:rsidDel="00000000" w:rsidP="00000000" w:rsidRDefault="00000000" w:rsidRPr="00000000" w14:paraId="0000077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To identify alternatives that can be eliminated, follow this simple rule: if alternative A is better than alternative B on some objectives and no worse than B on all other objectives, B can be eliminated from consideration. </w:t>
      </w:r>
    </w:p>
    <w:p w:rsidR="00000000" w:rsidDel="00000000" w:rsidP="00000000" w:rsidRDefault="00000000" w:rsidRPr="00000000" w14:paraId="000007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 so, we first rank the alternatives with 1 being the best and 3 being the worst -</w:t>
      </w:r>
    </w:p>
    <w:p w:rsidR="00000000" w:rsidDel="00000000" w:rsidP="00000000" w:rsidRDefault="00000000" w:rsidRPr="00000000" w14:paraId="000007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jc w:val="both"/>
        <w:rPr>
          <w:rFonts w:ascii="Times New Roman" w:cs="Times New Roman" w:eastAsia="Times New Roman" w:hAnsi="Times New Roman"/>
          <w:sz w:val="24"/>
          <w:szCs w:val="24"/>
        </w:rPr>
      </w:pPr>
      <w:r w:rsidDel="00000000" w:rsidR="00000000" w:rsidRPr="00000000">
        <w:rPr>
          <w:rtl w:val="0"/>
        </w:rPr>
      </w:r>
    </w:p>
    <w:tbl>
      <w:tblPr>
        <w:tblStyle w:val="Table8"/>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2040"/>
        <w:gridCol w:w="2085"/>
        <w:gridCol w:w="2430"/>
        <w:tblGridChange w:id="0">
          <w:tblGrid>
            <w:gridCol w:w="1560"/>
            <w:gridCol w:w="1560"/>
            <w:gridCol w:w="2040"/>
            <w:gridCol w:w="2085"/>
            <w:gridCol w:w="24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without data encryption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enabled but with a compute having compromised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7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key management and certificate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7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color format it with Blue being the most coolest color and red being the most warm color -</w:t>
      </w:r>
    </w:p>
    <w:p w:rsidR="00000000" w:rsidDel="00000000" w:rsidP="00000000" w:rsidRDefault="00000000" w:rsidRPr="00000000" w14:paraId="000007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jc w:val="both"/>
        <w:rPr>
          <w:rFonts w:ascii="Times New Roman" w:cs="Times New Roman" w:eastAsia="Times New Roman" w:hAnsi="Times New Roman"/>
          <w:sz w:val="24"/>
          <w:szCs w:val="24"/>
        </w:rPr>
      </w:pPr>
      <w:r w:rsidDel="00000000" w:rsidR="00000000" w:rsidRPr="00000000">
        <w:rPr>
          <w:rtl w:val="0"/>
        </w:rPr>
      </w:r>
    </w:p>
    <w:tbl>
      <w:tblPr>
        <w:tblStyle w:val="Table9"/>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2040"/>
        <w:gridCol w:w="2085"/>
        <w:gridCol w:w="2430"/>
        <w:tblGridChange w:id="0">
          <w:tblGrid>
            <w:gridCol w:w="1560"/>
            <w:gridCol w:w="1560"/>
            <w:gridCol w:w="2040"/>
            <w:gridCol w:w="2085"/>
            <w:gridCol w:w="24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without data encryption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enabled but with a compute having compromised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7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response time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cost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key management and certificate handling</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impact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7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by the principle of dominance, “</w:t>
      </w: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 </w:t>
      </w:r>
      <w:r w:rsidDel="00000000" w:rsidR="00000000" w:rsidRPr="00000000">
        <w:rPr>
          <w:rFonts w:ascii="Times New Roman" w:cs="Times New Roman" w:eastAsia="Times New Roman" w:hAnsi="Times New Roman"/>
          <w:sz w:val="24"/>
          <w:szCs w:val="24"/>
          <w:rtl w:val="0"/>
        </w:rPr>
        <w:t xml:space="preserve">is more cool than</w:t>
      </w:r>
      <w:r w:rsidDel="00000000" w:rsidR="00000000" w:rsidRPr="00000000">
        <w:rPr>
          <w:rFonts w:ascii="Times New Roman" w:cs="Times New Roman" w:eastAsia="Times New Roman" w:hAnsi="Times New Roman"/>
          <w:b w:val="1"/>
          <w:sz w:val="24"/>
          <w:szCs w:val="24"/>
          <w:rtl w:val="0"/>
        </w:rPr>
        <w:t xml:space="preserve"> “Data encryption enabled but with a compute having compromised capacity” </w:t>
      </w:r>
      <w:r w:rsidDel="00000000" w:rsidR="00000000" w:rsidRPr="00000000">
        <w:rPr>
          <w:rFonts w:ascii="Times New Roman" w:cs="Times New Roman" w:eastAsia="Times New Roman" w:hAnsi="Times New Roman"/>
          <w:sz w:val="24"/>
          <w:szCs w:val="24"/>
          <w:rtl w:val="0"/>
        </w:rPr>
        <w:t xml:space="preserve">i.e</w:t>
      </w:r>
      <w:r w:rsidDel="00000000" w:rsidR="00000000" w:rsidRPr="00000000">
        <w:rPr>
          <w:rFonts w:ascii="Times New Roman" w:cs="Times New Roman" w:eastAsia="Times New Roman" w:hAnsi="Times New Roman"/>
          <w:b w:val="1"/>
          <w:sz w:val="24"/>
          <w:szCs w:val="24"/>
          <w:rtl w:val="0"/>
        </w:rPr>
        <w:t xml:space="preserve"> “Data encryption enabled but with a compute having compromised capacity” is dominated by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 </w:t>
      </w:r>
      <w:r w:rsidDel="00000000" w:rsidR="00000000" w:rsidRPr="00000000">
        <w:rPr>
          <w:rFonts w:ascii="Times New Roman" w:cs="Times New Roman" w:eastAsia="Times New Roman" w:hAnsi="Times New Roman"/>
          <w:sz w:val="24"/>
          <w:szCs w:val="24"/>
          <w:rtl w:val="0"/>
        </w:rPr>
        <w:t xml:space="preserve">and can be eliminated -</w:t>
      </w:r>
    </w:p>
    <w:p w:rsidR="00000000" w:rsidDel="00000000" w:rsidP="00000000" w:rsidRDefault="00000000" w:rsidRPr="00000000" w14:paraId="000007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B">
      <w:pPr>
        <w:jc w:val="both"/>
        <w:rPr>
          <w:rFonts w:ascii="Times New Roman" w:cs="Times New Roman" w:eastAsia="Times New Roman" w:hAnsi="Times New Roman"/>
          <w:sz w:val="24"/>
          <w:szCs w:val="24"/>
        </w:rPr>
      </w:pPr>
      <w:r w:rsidDel="00000000" w:rsidR="00000000" w:rsidRPr="00000000">
        <w:rPr>
          <w:rtl w:val="0"/>
        </w:rPr>
      </w:r>
    </w:p>
    <w:tbl>
      <w:tblPr>
        <w:tblStyle w:val="Table10"/>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2040"/>
        <w:gridCol w:w="2085"/>
        <w:gridCol w:w="2430"/>
        <w:tblGridChange w:id="0">
          <w:tblGrid>
            <w:gridCol w:w="1560"/>
            <w:gridCol w:w="1560"/>
            <w:gridCol w:w="2040"/>
            <w:gridCol w:w="2085"/>
            <w:gridCol w:w="24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without data encryption enabled</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enabled but with a compute having compromised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7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response time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cost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key management and certificate handling</w:t>
            </w:r>
          </w:p>
        </w:tc>
        <w:tc>
          <w:tcPr>
            <w:shd w:fill="ea9999"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impact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8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scope for applying practical dominance principle here anymore, so with the leftover two alternatives, we perform even swaps.</w:t>
      </w:r>
    </w:p>
    <w:p w:rsidR="00000000" w:rsidDel="00000000" w:rsidP="00000000" w:rsidRDefault="00000000" w:rsidRPr="00000000" w14:paraId="000008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 Swaps</w:t>
      </w:r>
    </w:p>
    <w:p w:rsidR="00000000" w:rsidDel="00000000" w:rsidP="00000000" w:rsidRDefault="00000000" w:rsidRPr="00000000" w14:paraId="00000809">
      <w:pPr>
        <w:jc w:val="both"/>
        <w:rPr>
          <w:rFonts w:ascii="Times New Roman" w:cs="Times New Roman" w:eastAsia="Times New Roman" w:hAnsi="Times New Roman"/>
          <w:sz w:val="24"/>
          <w:szCs w:val="24"/>
        </w:rPr>
      </w:pPr>
      <w:r w:rsidDel="00000000" w:rsidR="00000000" w:rsidRPr="00000000">
        <w:rPr>
          <w:rtl w:val="0"/>
        </w:rPr>
      </w:r>
    </w:p>
    <w:tbl>
      <w:tblPr>
        <w:tblStyle w:val="Table11"/>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3315"/>
        <w:gridCol w:w="3300"/>
        <w:tblGridChange w:id="0">
          <w:tblGrid>
            <w:gridCol w:w="1560"/>
            <w:gridCol w:w="1560"/>
            <w:gridCol w:w="3315"/>
            <w:gridCol w:w="33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without data encryption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performance compute with encryption enabled using AWS KMS and ACM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8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(TR1.1 - Select and provision high-performance compute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(TR2.4:  Encrypt data at rest and in transit using industry-standard encryption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key management and certificate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bl>
    <w:p w:rsidR="00000000" w:rsidDel="00000000" w:rsidP="00000000" w:rsidRDefault="00000000" w:rsidRPr="00000000" w14:paraId="000008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use case, let's delve into the narrative of our decision-making process through a series of swaps while considering qualitative metrics. In focusing on Scalability, it becomes apparent that in order to attain high scalability with the</w:t>
      </w:r>
      <w:r w:rsidDel="00000000" w:rsidR="00000000" w:rsidRPr="00000000">
        <w:rPr>
          <w:rFonts w:ascii="Times New Roman" w:cs="Times New Roman" w:eastAsia="Times New Roman" w:hAnsi="Times New Roman"/>
          <w:b w:val="1"/>
          <w:sz w:val="24"/>
          <w:szCs w:val="24"/>
          <w:rtl w:val="0"/>
        </w:rPr>
        <w:t xml:space="preserve"> "High performance compute with encryption enabled using AWS KMS and ACM" </w:t>
      </w:r>
      <w:r w:rsidDel="00000000" w:rsidR="00000000" w:rsidRPr="00000000">
        <w:rPr>
          <w:rFonts w:ascii="Times New Roman" w:cs="Times New Roman" w:eastAsia="Times New Roman" w:hAnsi="Times New Roman"/>
          <w:sz w:val="24"/>
          <w:szCs w:val="24"/>
          <w:rtl w:val="0"/>
        </w:rPr>
        <w:t xml:space="preserve">option, there is a corresponding need to augment resource costs. This observation underscores the critical trade-off between scalability and resource expenditures.</w:t>
      </w:r>
    </w:p>
    <w:p w:rsidR="00000000" w:rsidDel="00000000" w:rsidP="00000000" w:rsidRDefault="00000000" w:rsidRPr="00000000" w14:paraId="000008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Highlighting the qualitative metric of security, the impact on effective key management and certificate handling is marked as high for the</w:t>
      </w:r>
      <w:r w:rsidDel="00000000" w:rsidR="00000000" w:rsidRPr="00000000">
        <w:rPr>
          <w:rFonts w:ascii="Times New Roman" w:cs="Times New Roman" w:eastAsia="Times New Roman" w:hAnsi="Times New Roman"/>
          <w:b w:val="1"/>
          <w:sz w:val="24"/>
          <w:szCs w:val="24"/>
          <w:rtl w:val="0"/>
        </w:rPr>
        <w:t xml:space="preserve"> "High performance compute with encryption enabled using AWS KMS and ACM" </w:t>
      </w:r>
      <w:r w:rsidDel="00000000" w:rsidR="00000000" w:rsidRPr="00000000">
        <w:rPr>
          <w:rFonts w:ascii="Times New Roman" w:cs="Times New Roman" w:eastAsia="Times New Roman" w:hAnsi="Times New Roman"/>
          <w:sz w:val="24"/>
          <w:szCs w:val="24"/>
          <w:rtl w:val="0"/>
        </w:rPr>
        <w:t xml:space="preserve">option. In light of the overarching importance of securing sensitive user data, which involves critical elements such as payment transactions and personnel information, a strategic decision is made to tolerate a moderate application response time and a moderate level of overhead. This compromise is deemed acceptable, given the paramount significance of safeguarding sensitive information.</w:t>
      </w:r>
    </w:p>
    <w:p w:rsidR="00000000" w:rsidDel="00000000" w:rsidP="00000000" w:rsidRDefault="00000000" w:rsidRPr="00000000" w14:paraId="000008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Within this context, the adoption of "High performance compute with encryption enabled using AWS KMS and ACM" emerges as the optimal choice. </w:t>
      </w:r>
      <w:r w:rsidDel="00000000" w:rsidR="00000000" w:rsidRPr="00000000">
        <w:rPr>
          <w:rFonts w:ascii="Times New Roman" w:cs="Times New Roman" w:eastAsia="Times New Roman" w:hAnsi="Times New Roman"/>
          <w:sz w:val="24"/>
          <w:szCs w:val="24"/>
          <w:rtl w:val="0"/>
        </w:rPr>
        <w:t xml:space="preserve"> Further researching on AWS KMS and ACM, the reason of choice is simplified more:</w:t>
      </w:r>
    </w:p>
    <w:p w:rsidR="00000000" w:rsidDel="00000000" w:rsidP="00000000" w:rsidRDefault="00000000" w:rsidRPr="00000000" w14:paraId="000008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(TR1.1 - Select and provision high-performance compute capacity):</w:t>
      </w:r>
    </w:p>
    <w:p w:rsidR="00000000" w:rsidDel="00000000" w:rsidP="00000000" w:rsidRDefault="00000000" w:rsidRPr="00000000" w14:paraId="000008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4">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application response: The use of AWS KMS and ACM suggests a more specialized and optimized approach to encryption, potentially minimizing the impact on application response times.</w:t>
      </w:r>
    </w:p>
    <w:p w:rsidR="00000000" w:rsidDel="00000000" w:rsidP="00000000" w:rsidRDefault="00000000" w:rsidRPr="00000000" w14:paraId="00000835">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AWS KMS and ACM are designed to efficiently handle encryption tasks, making them well-suited for scalable architectures. This could result in better scalability compared to internal encryption capabilities.</w:t>
      </w:r>
    </w:p>
    <w:p w:rsidR="00000000" w:rsidDel="00000000" w:rsidP="00000000" w:rsidRDefault="00000000" w:rsidRPr="00000000" w14:paraId="00000836">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resource costs: Although using AWS KMS and ACM may incur additional costs, the optimized services they provide could lead to more efficient resource utilization, potentially balancing or even reducing overall costs compared to internal encryption.</w:t>
      </w:r>
    </w:p>
    <w:p w:rsidR="00000000" w:rsidDel="00000000" w:rsidP="00000000" w:rsidRDefault="00000000" w:rsidRPr="00000000" w14:paraId="000008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(TR2.4: Encrypt data at rest and in transit using industry-standard encryption protocols):</w:t>
      </w:r>
    </w:p>
    <w:p w:rsidR="00000000" w:rsidDel="00000000" w:rsidP="00000000" w:rsidRDefault="00000000" w:rsidRPr="00000000" w14:paraId="000008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A">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key management: AWS KMS offers robust key management, ensuring secure key storage and distribution. This enhances the overall security posture compared to internal key management.</w:t>
      </w:r>
    </w:p>
    <w:p w:rsidR="00000000" w:rsidDel="00000000" w:rsidP="00000000" w:rsidRDefault="00000000" w:rsidRPr="00000000" w14:paraId="0000083B">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overhead: While any encryption introduces some level of computational overhead, AWS KMS and ACM are specialized services designed to minimize this impact, ensuring efficient and secure data encryption.</w:t>
      </w:r>
    </w:p>
    <w:p w:rsidR="00000000" w:rsidDel="00000000" w:rsidP="00000000" w:rsidRDefault="00000000" w:rsidRPr="00000000" w14:paraId="0000083C">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performance impact: The performance impact of using AWS KMS and ACM is likely to be moderate, considering their optimization for cloud-based encryption tasks. This impact is generally outweighed by the enhanced security and key management they provide.</w:t>
      </w:r>
    </w:p>
    <w:p w:rsidR="00000000" w:rsidDel="00000000" w:rsidP="00000000" w:rsidRDefault="00000000" w:rsidRPr="00000000" w14:paraId="000008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TR4.1: Utilize redundant servers, and failover mechanisms. Vs TR9.5: Use data compression techniques to reduce storage costs and optimize data storage :</w:t>
      </w:r>
      <w:r w:rsidDel="00000000" w:rsidR="00000000" w:rsidRPr="00000000">
        <w:rPr>
          <w:rtl w:val="0"/>
        </w:rPr>
      </w:r>
    </w:p>
    <w:p w:rsidR="00000000" w:rsidDel="00000000" w:rsidP="00000000" w:rsidRDefault="00000000" w:rsidRPr="00000000" w14:paraId="0000084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on tradeoff -</w:t>
      </w:r>
    </w:p>
    <w:p w:rsidR="00000000" w:rsidDel="00000000" w:rsidP="00000000" w:rsidRDefault="00000000" w:rsidRPr="00000000" w14:paraId="000008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Redundant servers and failover mechanisms ensure a reliable user experience during peak usage or unexpected failures. Seamless switching to backup systems minimizes downtime and ensures continuous service availability. Data compression techniques reduce storage costs by optimizing data storage. Compressed data requires less storage space, lowering overall storage expenses. Data compression may slightly impact data processing speed due to decompression needs during data access. Tradeoff involves a potential minor slowdown in data processing speed for reduced storage costs. The choice between high availability and storage optimization should align with project budget constraints and user experience requirements.Balancing operational costs with the need for high availability and efficient storage is crucial in decision-making.</w:t>
      </w:r>
    </w:p>
    <w:p w:rsidR="00000000" w:rsidDel="00000000" w:rsidP="00000000" w:rsidRDefault="00000000" w:rsidRPr="00000000" w14:paraId="000008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8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(TR4.1 - Utilize redundant servers, and failover mechanisms) vs. Cost Efficiency (TR9.5: Use data compression techniques to reduce storage costs and optimize data storage):</w:t>
      </w:r>
    </w:p>
    <w:p w:rsidR="00000000" w:rsidDel="00000000" w:rsidP="00000000" w:rsidRDefault="00000000" w:rsidRPr="00000000" w14:paraId="000008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TR4.1 - Utilize redundant servers, and failover mechanisms:</w:t>
      </w:r>
    </w:p>
    <w:p w:rsidR="00000000" w:rsidDel="00000000" w:rsidP="00000000" w:rsidRDefault="00000000" w:rsidRPr="00000000" w14:paraId="000008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Ensures high availability and fault tolerance.</w:t>
      </w:r>
    </w:p>
    <w:p w:rsidR="00000000" w:rsidDel="00000000" w:rsidP="00000000" w:rsidRDefault="00000000" w:rsidRPr="00000000" w14:paraId="000008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switch to backup systems minimizes downtime.</w:t>
      </w:r>
    </w:p>
    <w:p w:rsidR="00000000" w:rsidDel="00000000" w:rsidP="00000000" w:rsidRDefault="00000000" w:rsidRPr="00000000" w14:paraId="000008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service availability during hardware failures or network issues.</w:t>
      </w:r>
    </w:p>
    <w:p w:rsidR="00000000" w:rsidDel="00000000" w:rsidP="00000000" w:rsidRDefault="00000000" w:rsidRPr="00000000" w14:paraId="000008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Requires additional infrastructure investment.</w:t>
      </w:r>
    </w:p>
    <w:p w:rsidR="00000000" w:rsidDel="00000000" w:rsidP="00000000" w:rsidRDefault="00000000" w:rsidRPr="00000000" w14:paraId="000008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operational and maintenance costs for redundant systems.</w:t>
      </w:r>
    </w:p>
    <w:p w:rsidR="00000000" w:rsidDel="00000000" w:rsidP="00000000" w:rsidRDefault="00000000" w:rsidRPr="00000000" w14:paraId="000008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TR9.5 - Use data compression techniques to reduce storage costs and optimize data storage:</w:t>
      </w:r>
    </w:p>
    <w:p w:rsidR="00000000" w:rsidDel="00000000" w:rsidP="00000000" w:rsidRDefault="00000000" w:rsidRPr="00000000" w14:paraId="000008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Reduces storage costs significantly.</w:t>
      </w:r>
    </w:p>
    <w:p w:rsidR="00000000" w:rsidDel="00000000" w:rsidP="00000000" w:rsidRDefault="00000000" w:rsidRPr="00000000" w14:paraId="000008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Optimizes data storage, particularly beneficial for large volumes of data.</w:t>
      </w:r>
    </w:p>
    <w:p w:rsidR="00000000" w:rsidDel="00000000" w:rsidP="00000000" w:rsidRDefault="00000000" w:rsidRPr="00000000" w14:paraId="000008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cost savings.</w:t>
      </w:r>
    </w:p>
    <w:p w:rsidR="00000000" w:rsidDel="00000000" w:rsidP="00000000" w:rsidRDefault="00000000" w:rsidRPr="00000000" w14:paraId="000008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Potential minor impact on data processing speed due to decompression needs.</w:t>
      </w:r>
    </w:p>
    <w:p w:rsidR="00000000" w:rsidDel="00000000" w:rsidP="00000000" w:rsidRDefault="00000000" w:rsidRPr="00000000" w14:paraId="000008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Balancing storage optimization with processing speed is crucial.</w:t>
      </w:r>
    </w:p>
    <w:p w:rsidR="00000000" w:rsidDel="00000000" w:rsidP="00000000" w:rsidRDefault="00000000" w:rsidRPr="00000000" w14:paraId="000008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reference [39] - Even swap approach, let’s see how the tradeoff can be approached or balanced:</w:t>
      </w:r>
    </w:p>
    <w:p w:rsidR="00000000" w:rsidDel="00000000" w:rsidP="00000000" w:rsidRDefault="00000000" w:rsidRPr="00000000" w14:paraId="000008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Considerations:</w:t>
      </w:r>
    </w:p>
    <w:p w:rsidR="00000000" w:rsidDel="00000000" w:rsidP="00000000" w:rsidRDefault="00000000" w:rsidRPr="00000000" w14:paraId="000008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Budget Constraints: If the budget allows for additional infrastructure costs, prioritizing high availability through redundant servers (TR4.1) might be preferable.</w:t>
      </w:r>
    </w:p>
    <w:p w:rsidR="00000000" w:rsidDel="00000000" w:rsidP="00000000" w:rsidRDefault="00000000" w:rsidRPr="00000000" w14:paraId="000008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Storage Needs: If the workload deals with extensive data, prioritizing storage optimization through data compression (TR9.5) can lead to significant cost savings.</w:t>
      </w:r>
    </w:p>
    <w:p w:rsidR="00000000" w:rsidDel="00000000" w:rsidP="00000000" w:rsidRDefault="00000000" w:rsidRPr="00000000" w14:paraId="000008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Requirements: If the project demands seamless user experience and continuous service availability, prioritizing TR4.1 might be necessary.</w:t>
      </w:r>
    </w:p>
    <w:p w:rsidR="00000000" w:rsidDel="00000000" w:rsidP="00000000" w:rsidRDefault="00000000" w:rsidRPr="00000000" w14:paraId="000008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Balancing the Tradeoff:</w:t>
      </w:r>
    </w:p>
    <w:p w:rsidR="00000000" w:rsidDel="00000000" w:rsidP="00000000" w:rsidRDefault="00000000" w:rsidRPr="00000000" w14:paraId="000008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mix: Employ redundant servers for critical components that demand high availability while utilizing data compression for less critical or archival data.</w:t>
      </w:r>
    </w:p>
    <w:p w:rsidR="00000000" w:rsidDel="00000000" w:rsidP="00000000" w:rsidRDefault="00000000" w:rsidRPr="00000000" w14:paraId="000008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 Evaluation: Regularly assess the changing needs of the project and adjust the balance between high availability and cost efficiency accordingly.</w:t>
      </w:r>
    </w:p>
    <w:p w:rsidR="00000000" w:rsidDel="00000000" w:rsidP="00000000" w:rsidRDefault="00000000" w:rsidRPr="00000000" w14:paraId="000008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8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Balancing the tradeoff between TR4.1 and TR9.5 involves strategic decision-making based on project-specific requirements, budget considerations, and the criticality of high availability. Regular evaluations and a flexible approach to the implementation of these technical requirements can ensure optimal resource utilization aligned with the project's objectives.</w:t>
      </w:r>
    </w:p>
    <w:p w:rsidR="00000000" w:rsidDel="00000000" w:rsidP="00000000" w:rsidRDefault="00000000" w:rsidRPr="00000000" w14:paraId="000008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Consequences Table:</w:t>
      </w:r>
    </w:p>
    <w:p w:rsidR="00000000" w:rsidDel="00000000" w:rsidP="00000000" w:rsidRDefault="00000000" w:rsidRPr="00000000" w14:paraId="000008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 List your objectives down the left side of a page and your alternatives along the top. This will give you an empty matrix. In each box of the matrix, write a concise description of the consequence that the given alternative (indicated by the column) will have for the given objective (indicated by the row).</w:t>
      </w:r>
    </w:p>
    <w:p w:rsidR="00000000" w:rsidDel="00000000" w:rsidP="00000000" w:rsidRDefault="00000000" w:rsidRPr="00000000" w14:paraId="000008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w:t>
      </w:r>
    </w:p>
    <w:p w:rsidR="00000000" w:rsidDel="00000000" w:rsidP="00000000" w:rsidRDefault="00000000" w:rsidRPr="00000000" w14:paraId="000008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and failover mechanisms (TR4.1).</w:t>
      </w:r>
    </w:p>
    <w:p w:rsidR="00000000" w:rsidDel="00000000" w:rsidP="00000000" w:rsidRDefault="00000000" w:rsidRPr="00000000" w14:paraId="000008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techniques to reduce storage costs (TR9.5).</w:t>
      </w:r>
    </w:p>
    <w:p w:rsidR="00000000" w:rsidDel="00000000" w:rsidP="00000000" w:rsidRDefault="00000000" w:rsidRPr="00000000" w14:paraId="000008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3">
      <w:pPr>
        <w:jc w:val="both"/>
        <w:rPr>
          <w:rFonts w:ascii="Times New Roman" w:cs="Times New Roman" w:eastAsia="Times New Roman" w:hAnsi="Times New Roman"/>
          <w:sz w:val="24"/>
          <w:szCs w:val="24"/>
        </w:rPr>
      </w:pPr>
      <w:r w:rsidDel="00000000" w:rsidR="00000000" w:rsidRPr="00000000">
        <w:rPr>
          <w:rtl w:val="0"/>
        </w:rPr>
      </w:r>
    </w:p>
    <w:tbl>
      <w:tblPr>
        <w:tblStyle w:val="Table12"/>
        <w:tblW w:w="1071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605"/>
        <w:gridCol w:w="3060"/>
        <w:gridCol w:w="3150"/>
        <w:tblGridChange w:id="0">
          <w:tblGrid>
            <w:gridCol w:w="2895"/>
            <w:gridCol w:w="1605"/>
            <w:gridCol w:w="3060"/>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 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Utilize Redundant Servers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Data Compression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availability and fault tolerance: Incorporating redundant servers ensures continuous service availability, fault tolerance, and the ability to seamlessly switch to backup systems in the event of hardware failures or network issues. This mitigates downtime risks and enhances overall system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cost savings: While redundant servers enhance reliability, they may require additional upfront infrastructure investment. However, in the long term, the benefits of increased availability and minimized downtime-related costs contribute to significant cost savings.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additional infrastructure investment: Utilizing redundant servers involves additional hardware and infrastructure investment to build redundancy. While this enhances reliability, it may lead to increased operational and maintenance costs in the short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minor impact on data processing speed: The use of data compression may introduce a slight impact on data processing speed due to decompression needs. However, this tradeoff is crucial for balancing storage optimization with processing speed. The efficient utilization of resources contributes to overall cost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operational and maintenance costs: While redundant servers improve availability, they may result in increased operational and maintenance costs due to the management of additional hardware. However, the efficient utilization of resources, including storage, contributes to overall cost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utilization of resources: Utilizing redundant servers allows for efficient resource utilization, ensuring that hardware resources are optimally utilized. This leads to cost efficiency, particularly in terms of resource utilization during peak usage or unexpected failures.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reliability during hardware failures or network issues: Data compression enhances storage efficiency, reducing overall storage expenses. This is crucial for achieving cost efficiency while maintaining reliable storage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storage usage, reducing overall storage expenses: Implementing data compression techniques optimizes data storage, resulting in efficient storage usage and reduced overall storage expenses. This contributes to long-term cost savings and efficient resource management.</w:t>
            </w:r>
          </w:p>
        </w:tc>
      </w:tr>
    </w:tbl>
    <w:p w:rsidR="00000000" w:rsidDel="00000000" w:rsidP="00000000" w:rsidRDefault="00000000" w:rsidRPr="00000000" w14:paraId="000008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8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 (TR4.1 - Utilize redundant servers and failover mechanisms):</w:t>
      </w:r>
    </w:p>
    <w:p w:rsidR="00000000" w:rsidDel="00000000" w:rsidP="00000000" w:rsidRDefault="00000000" w:rsidRPr="00000000" w14:paraId="000008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Utilize Redundant Servers:</w:t>
      </w:r>
    </w:p>
    <w:p w:rsidR="00000000" w:rsidDel="00000000" w:rsidP="00000000" w:rsidRDefault="00000000" w:rsidRPr="00000000" w14:paraId="000008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F">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availability and fault tolerance: Ensures continuous service availability during failures and mitigates downtime risks.</w:t>
      </w:r>
    </w:p>
    <w:p w:rsidR="00000000" w:rsidDel="00000000" w:rsidP="00000000" w:rsidRDefault="00000000" w:rsidRPr="00000000" w14:paraId="00000890">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switch to backup systems: Enhances reliability during hardware failures or network issues.</w:t>
      </w:r>
    </w:p>
    <w:p w:rsidR="00000000" w:rsidDel="00000000" w:rsidP="00000000" w:rsidRDefault="00000000" w:rsidRPr="00000000" w14:paraId="00000891">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service availability during failures: Minimizes downtime-related costs.</w:t>
      </w:r>
    </w:p>
    <w:p w:rsidR="00000000" w:rsidDel="00000000" w:rsidP="00000000" w:rsidRDefault="00000000" w:rsidRPr="00000000" w14:paraId="00000892">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 of downtime risks: Redundancy ensures reliability during peak usage or unexpected failures.</w:t>
      </w:r>
    </w:p>
    <w:p w:rsidR="00000000" w:rsidDel="00000000" w:rsidP="00000000" w:rsidRDefault="00000000" w:rsidRPr="00000000" w14:paraId="00000893">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scalability: Low to Moderate, as redundant servers contribute more to availability than scalability.</w:t>
      </w:r>
    </w:p>
    <w:p w:rsidR="00000000" w:rsidDel="00000000" w:rsidP="00000000" w:rsidRDefault="00000000" w:rsidRPr="00000000" w14:paraId="00000894">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 Simplified, ensuring efficient use of resources but not specifically enhancing scalability.</w:t>
      </w:r>
    </w:p>
    <w:p w:rsidR="00000000" w:rsidDel="00000000" w:rsidP="00000000" w:rsidRDefault="00000000" w:rsidRPr="00000000" w14:paraId="00000895">
      <w:pPr>
        <w:numPr>
          <w:ilvl w:val="0"/>
          <w:numId w:val="7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impact on scalability: Moderate, as the redundancy measures may introduce complexity that affects scalability.</w:t>
      </w:r>
    </w:p>
    <w:p w:rsidR="00000000" w:rsidDel="00000000" w:rsidP="00000000" w:rsidRDefault="00000000" w:rsidRPr="00000000" w14:paraId="000008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 (TR9.5 - Use data compression techniques to reduce storage costs and optimize data storage):</w:t>
      </w:r>
    </w:p>
    <w:p w:rsidR="00000000" w:rsidDel="00000000" w:rsidP="00000000" w:rsidRDefault="00000000" w:rsidRPr="00000000" w14:paraId="000008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Data Compression:</w:t>
      </w:r>
    </w:p>
    <w:p w:rsidR="00000000" w:rsidDel="00000000" w:rsidP="00000000" w:rsidRDefault="00000000" w:rsidRPr="00000000" w14:paraId="000008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C">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additional infrastructure investment: Increased operational and maintenance costs, but enhanced reliability during failures.</w:t>
      </w:r>
    </w:p>
    <w:p w:rsidR="00000000" w:rsidDel="00000000" w:rsidP="00000000" w:rsidRDefault="00000000" w:rsidRPr="00000000" w14:paraId="0000089D">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minor impact on data processing speed due to decompression needs: Balancing storage optimization with processing speed is crucial.</w:t>
      </w:r>
    </w:p>
    <w:p w:rsidR="00000000" w:rsidDel="00000000" w:rsidP="00000000" w:rsidRDefault="00000000" w:rsidRPr="00000000" w14:paraId="0000089E">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storage usage, reducing overall storage expenses: Efficiently balances storage optimization with processing speed.</w:t>
      </w:r>
    </w:p>
    <w:p w:rsidR="00000000" w:rsidDel="00000000" w:rsidP="00000000" w:rsidRDefault="00000000" w:rsidRPr="00000000" w14:paraId="0000089F">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Tradeoff involves a potential minor slowdown in data processing speed for reduced storage costs: Balances operational costs with the need for high availability and efficient storage.</w:t>
      </w:r>
    </w:p>
    <w:p w:rsidR="00000000" w:rsidDel="00000000" w:rsidP="00000000" w:rsidRDefault="00000000" w:rsidRPr="00000000" w14:paraId="000008A0">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optimization for scalability: High, as data compression reduces storage costs and supports efficient scaling of data.</w:t>
      </w:r>
    </w:p>
    <w:p w:rsidR="00000000" w:rsidDel="00000000" w:rsidP="00000000" w:rsidRDefault="00000000" w:rsidRPr="00000000" w14:paraId="000008A1">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speed and scalability: Moderate, as data compression may introduce minor processing overhead but generally supports scalability.</w:t>
      </w:r>
    </w:p>
    <w:p w:rsidR="00000000" w:rsidDel="00000000" w:rsidP="00000000" w:rsidRDefault="00000000" w:rsidRPr="00000000" w14:paraId="000008A2">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efficiency for scalable workloads: High, as optimized storage allows for effective resource utilization and scalability.</w:t>
      </w:r>
    </w:p>
    <w:p w:rsidR="00000000" w:rsidDel="00000000" w:rsidP="00000000" w:rsidRDefault="00000000" w:rsidRPr="00000000" w14:paraId="000008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Eliminating Dominated Alternatives:</w:t>
      </w:r>
    </w:p>
    <w:p w:rsidR="00000000" w:rsidDel="00000000" w:rsidP="00000000" w:rsidRDefault="00000000" w:rsidRPr="00000000" w14:paraId="000008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To identify alternatives that can be eliminated, follow this simple rule: if alternative A is better than alternative B on some objectives and no worse than B on all other objectives, B can be eliminated from consideration. </w:t>
      </w:r>
    </w:p>
    <w:p w:rsidR="00000000" w:rsidDel="00000000" w:rsidP="00000000" w:rsidRDefault="00000000" w:rsidRPr="00000000" w14:paraId="000008A7">
      <w:pPr>
        <w:jc w:val="both"/>
        <w:rPr>
          <w:rFonts w:ascii="Times New Roman" w:cs="Times New Roman" w:eastAsia="Times New Roman" w:hAnsi="Times New Roman"/>
          <w:sz w:val="24"/>
          <w:szCs w:val="24"/>
        </w:rPr>
      </w:pPr>
      <w:r w:rsidDel="00000000" w:rsidR="00000000" w:rsidRPr="00000000">
        <w:rPr>
          <w:rtl w:val="0"/>
        </w:rPr>
      </w:r>
    </w:p>
    <w:tbl>
      <w:tblPr>
        <w:tblStyle w:val="Table13"/>
        <w:tblW w:w="768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05"/>
        <w:gridCol w:w="2055"/>
        <w:gridCol w:w="2040"/>
        <w:tblGridChange w:id="0">
          <w:tblGrid>
            <w:gridCol w:w="1980"/>
            <w:gridCol w:w="1605"/>
            <w:gridCol w:w="2055"/>
            <w:gridCol w:w="2040"/>
          </w:tblGrid>
        </w:tblGridChange>
      </w:tblGrid>
      <w:tr>
        <w:trPr>
          <w:cantSplit w:val="0"/>
          <w:trHeight w:val="10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Utilize Redundant Servers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Data Compression </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64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8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color format it with Blue being the most coolest color and red being the most warm color -</w:t>
      </w:r>
    </w:p>
    <w:p w:rsidR="00000000" w:rsidDel="00000000" w:rsidP="00000000" w:rsidRDefault="00000000" w:rsidRPr="00000000" w14:paraId="000008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0">
      <w:pPr>
        <w:jc w:val="both"/>
        <w:rPr>
          <w:rFonts w:ascii="Times New Roman" w:cs="Times New Roman" w:eastAsia="Times New Roman" w:hAnsi="Times New Roman"/>
          <w:sz w:val="24"/>
          <w:szCs w:val="24"/>
        </w:rPr>
      </w:pPr>
      <w:r w:rsidDel="00000000" w:rsidR="00000000" w:rsidRPr="00000000">
        <w:rPr>
          <w:rtl w:val="0"/>
        </w:rPr>
      </w:r>
    </w:p>
    <w:tbl>
      <w:tblPr>
        <w:tblStyle w:val="Table14"/>
        <w:tblW w:w="768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05"/>
        <w:gridCol w:w="2055"/>
        <w:gridCol w:w="2040"/>
        <w:tblGridChange w:id="0">
          <w:tblGrid>
            <w:gridCol w:w="1980"/>
            <w:gridCol w:w="1605"/>
            <w:gridCol w:w="2055"/>
            <w:gridCol w:w="2040"/>
          </w:tblGrid>
        </w:tblGridChange>
      </w:tblGrid>
      <w:tr>
        <w:trPr>
          <w:cantSplit w:val="0"/>
          <w:trHeight w:val="10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Utilize Redundant Servers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Data Compression </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ea9999"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64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8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reflects a balanced tradeoff between "Utilize Redundant Servers" (TR4.1) and "Use Data Compression" (TR9.5) across the objectives of Availability and Cost Efficiency.</w:t>
      </w:r>
    </w:p>
    <w:p w:rsidR="00000000" w:rsidDel="00000000" w:rsidP="00000000" w:rsidRDefault="00000000" w:rsidRPr="00000000" w14:paraId="000008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Availability:</w:t>
      </w:r>
    </w:p>
    <w:p w:rsidR="00000000" w:rsidDel="00000000" w:rsidP="00000000" w:rsidRDefault="00000000" w:rsidRPr="00000000" w14:paraId="000008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receives a score of 1, indicating a favorable outcome for enhancing availability.</w:t>
      </w:r>
    </w:p>
    <w:p w:rsidR="00000000" w:rsidDel="00000000" w:rsidP="00000000" w:rsidRDefault="00000000" w:rsidRPr="00000000" w14:paraId="000008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receives a score of 2, suggesting a slightly less favorable outcome regarding availability.</w:t>
      </w:r>
    </w:p>
    <w:p w:rsidR="00000000" w:rsidDel="00000000" w:rsidP="00000000" w:rsidRDefault="00000000" w:rsidRPr="00000000" w14:paraId="000008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Cost Efficiency:</w:t>
      </w:r>
    </w:p>
    <w:p w:rsidR="00000000" w:rsidDel="00000000" w:rsidP="00000000" w:rsidRDefault="00000000" w:rsidRPr="00000000" w14:paraId="000008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Redundant Servers receives a score of 2, indicating a tradeoff with slightly higher costs but improved availability.</w:t>
      </w:r>
    </w:p>
    <w:p w:rsidR="00000000" w:rsidDel="00000000" w:rsidP="00000000" w:rsidRDefault="00000000" w:rsidRPr="00000000" w14:paraId="000008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Data Compression receives a score of 1, suggesting a more cost-efficient solution but with a potential impact on availability.</w:t>
      </w:r>
    </w:p>
    <w:p w:rsidR="00000000" w:rsidDel="00000000" w:rsidP="00000000" w:rsidRDefault="00000000" w:rsidRPr="00000000" w14:paraId="000008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there is no clear dominance of one alternative over the other. The decision may depend on specific project requirements, budget considerations, and the desired balance between availability and cost efficiency. It's a matter of weighing the tradeoffs based on the priorities and constraints of the project.</w:t>
      </w:r>
    </w:p>
    <w:p w:rsidR="00000000" w:rsidDel="00000000" w:rsidP="00000000" w:rsidRDefault="00000000" w:rsidRPr="00000000" w14:paraId="000008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 Swaps:</w:t>
      </w:r>
    </w:p>
    <w:p w:rsidR="00000000" w:rsidDel="00000000" w:rsidP="00000000" w:rsidRDefault="00000000" w:rsidRPr="00000000" w14:paraId="000008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decision-making process for LitShelf, let's consider the trade-offs between Utilize Redundant Servers (TR4.1) and Use Data Compression (TR9.5) in the context of key objectives such as Availability and Cost Efficiency.</w:t>
      </w:r>
    </w:p>
    <w:p w:rsidR="00000000" w:rsidDel="00000000" w:rsidP="00000000" w:rsidRDefault="00000000" w:rsidRPr="00000000" w14:paraId="000008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Availability, LitShelf places a high premium on ensuring continuous service availability and fault tolerance. The "Utilize Redundant Servers" option aligns well with these objectives, offering a high level of availability and fault tolerance. This is crucial for a platform like LitShelf, where uninterrupted service is paramount, especially during peak usage or unexpected failures.</w:t>
      </w:r>
    </w:p>
    <w:p w:rsidR="00000000" w:rsidDel="00000000" w:rsidP="00000000" w:rsidRDefault="00000000" w:rsidRPr="00000000" w14:paraId="000008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Cost Efficiency, LitShelf aims for efficient resource utilization and long-term cost savings. The "Use Data Compression" option stands out in terms of cost efficiency, as it enhances storage efficiency and contributes to reduced overall expenses. However, this comes with a trade-off of moderate availability, which might be acceptable depending on the specific context and priorities.</w:t>
      </w:r>
    </w:p>
    <w:p w:rsidR="00000000" w:rsidDel="00000000" w:rsidP="00000000" w:rsidRDefault="00000000" w:rsidRPr="00000000" w14:paraId="000008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delve into the specific context for LitShelf:</w:t>
      </w:r>
    </w:p>
    <w:p w:rsidR="00000000" w:rsidDel="00000000" w:rsidP="00000000" w:rsidRDefault="00000000" w:rsidRPr="00000000" w14:paraId="000008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p w:rsidR="00000000" w:rsidDel="00000000" w:rsidP="00000000" w:rsidRDefault="00000000" w:rsidRPr="00000000" w14:paraId="000008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availability and fault tolerance: Utilizing redundant servers ensures that LitShelf maintains continuous service availability, fault tolerance, and seamless switches to backup systems. This is particularly valuable for LitShelf's commitment to providing a reliable platform for users.</w:t>
      </w:r>
    </w:p>
    <w:p w:rsidR="00000000" w:rsidDel="00000000" w:rsidP="00000000" w:rsidRDefault="00000000" w:rsidRPr="00000000" w14:paraId="000008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Efficiency:</w:t>
      </w:r>
    </w:p>
    <w:p w:rsidR="00000000" w:rsidDel="00000000" w:rsidP="00000000" w:rsidRDefault="00000000" w:rsidRPr="00000000" w14:paraId="000008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operational and maintenance costs: While redundant servers enhance availability, there might be some increase in operational and maintenance costs due to managing additional hardware. However, the efficiency gained in resource utilization contributes to overall cost efficiency.</w:t>
      </w:r>
    </w:p>
    <w:p w:rsidR="00000000" w:rsidDel="00000000" w:rsidP="00000000" w:rsidRDefault="00000000" w:rsidRPr="00000000" w14:paraId="000008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utilization of resources: Utilizing redundant servers allows LitShelf to efficiently use resources, ensuring optimal utilization of hardware resources. This aligns with the goal of achieving cost efficiency, especially during peak usage or unexpected failures.</w:t>
      </w:r>
    </w:p>
    <w:p w:rsidR="00000000" w:rsidDel="00000000" w:rsidP="00000000" w:rsidRDefault="00000000" w:rsidRPr="00000000" w14:paraId="000008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 swap analysis, the decision to Utilize Redundant Servers is favored, given LitShelf's emphasis on high availability and the strategic balance between availability and cost efficiency. Here is the summary:</w:t>
      </w:r>
    </w:p>
    <w:p w:rsidR="00000000" w:rsidDel="00000000" w:rsidP="00000000" w:rsidRDefault="00000000" w:rsidRPr="00000000" w14:paraId="000008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Swaps:</w:t>
      </w:r>
    </w:p>
    <w:p w:rsidR="00000000" w:rsidDel="00000000" w:rsidP="00000000" w:rsidRDefault="00000000" w:rsidRPr="00000000" w14:paraId="000008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decision-making process for LitShelf, let's consider the trade-offs between Utilize Redundant Servers (TR4.1) and Use Data Compression (TR9.5) in the context of key objectives such as Availability and Cost Efficiency.</w:t>
      </w:r>
    </w:p>
    <w:p w:rsidR="00000000" w:rsidDel="00000000" w:rsidP="00000000" w:rsidRDefault="00000000" w:rsidRPr="00000000" w14:paraId="000008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Availability, LitShelf places a high premium on ensuring continuous service availability and fault tolerance. The "Utilize Redundant Servers" option aligns well with these objectives, offering a high level of availability and fault tolerance. This is crucial for a platform like LitShelf, where uninterrupted service is paramount, especially during peak usage or unexpected failures.</w:t>
      </w:r>
    </w:p>
    <w:p w:rsidR="00000000" w:rsidDel="00000000" w:rsidP="00000000" w:rsidRDefault="00000000" w:rsidRPr="00000000" w14:paraId="000008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Cost Efficiency, LitShelf aims for efficient resource utilization and long-term cost savings. The "Use Data Compression" option stands out in terms of cost efficiency, as it enhances storage efficiency and contributes to reduced overall expenses. However, this comes with a trade-off of moderate availability, which might be acceptable depending on the specific context and priorities.</w:t>
      </w:r>
    </w:p>
    <w:p w:rsidR="00000000" w:rsidDel="00000000" w:rsidP="00000000" w:rsidRDefault="00000000" w:rsidRPr="00000000" w14:paraId="000009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p w:rsidR="00000000" w:rsidDel="00000000" w:rsidP="00000000" w:rsidRDefault="00000000" w:rsidRPr="00000000" w14:paraId="000009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availability and fault tolerance: Utilizing redundant servers ensures that LitShelf maintains continuous service availability, fault tolerance, and seamless switches to backup systems. This is particularly valuable for LitShelf's commitment to providing a reliable platform for users.</w:t>
      </w:r>
    </w:p>
    <w:p w:rsidR="00000000" w:rsidDel="00000000" w:rsidP="00000000" w:rsidRDefault="00000000" w:rsidRPr="00000000" w14:paraId="000009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Efficiency:</w:t>
      </w:r>
    </w:p>
    <w:p w:rsidR="00000000" w:rsidDel="00000000" w:rsidP="00000000" w:rsidRDefault="00000000" w:rsidRPr="00000000" w14:paraId="000009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operational and maintenance costs: While redundant servers enhance availability, there might be some increase in operational and maintenance costs due to managing additional hardware. However, the efficiency gained in resource utilization contributes to overall cost efficiency.</w:t>
      </w:r>
    </w:p>
    <w:p w:rsidR="00000000" w:rsidDel="00000000" w:rsidP="00000000" w:rsidRDefault="00000000" w:rsidRPr="00000000" w14:paraId="000009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is a critical factor for LitShelf, favoring the "Utilize Redundant Servers" option, which provides high availability and fault tolerance.</w:t>
      </w:r>
    </w:p>
    <w:p w:rsidR="00000000" w:rsidDel="00000000" w:rsidP="00000000" w:rsidRDefault="00000000" w:rsidRPr="00000000" w14:paraId="000009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"Use Data Compression" offers high cost efficiency, there is a trade-off with moderate availability, which may not align with LitShelf's priority for continuous service availability.</w:t>
      </w:r>
    </w:p>
    <w:p w:rsidR="00000000" w:rsidDel="00000000" w:rsidP="00000000" w:rsidRDefault="00000000" w:rsidRPr="00000000" w14:paraId="000009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context of LitShelf, the decision to Utilize Redundant Servers is well-founded, emphasizing the platform's commitment to providing a reliable and continuously available service to its users.</w:t>
      </w: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Kubernetes Experimentation</w:t>
      </w:r>
    </w:p>
    <w:p w:rsidR="00000000" w:rsidDel="00000000" w:rsidP="00000000" w:rsidRDefault="00000000" w:rsidRPr="00000000" w14:paraId="000009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section we validate some aspects of our design by performing few experiments using AWS.</w:t>
      </w: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Experiment Design</w:t>
      </w:r>
    </w:p>
    <w:p w:rsidR="00000000" w:rsidDel="00000000" w:rsidP="00000000" w:rsidRDefault="00000000" w:rsidRPr="00000000" w14:paraId="000009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have selected specific Technical Requirements (TRs) to experimentally validate aspects of our design. We wish to validate if the following technical requirements are achieved -</w:t>
      </w:r>
    </w:p>
    <w:p w:rsidR="00000000" w:rsidDel="00000000" w:rsidP="00000000" w:rsidRDefault="00000000" w:rsidRPr="00000000" w14:paraId="0000091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TR1.6 - Implement load balancing to distribute incoming traffic across multiple servers</w:t>
      </w:r>
    </w:p>
    <w:p w:rsidR="00000000" w:rsidDel="00000000" w:rsidP="00000000" w:rsidRDefault="00000000" w:rsidRPr="00000000" w14:paraId="0000091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TR7.1 - Implement a system to auto-scale horizontally and vertically to accommodate time varying payloads</w:t>
      </w:r>
    </w:p>
    <w:p w:rsidR="00000000" w:rsidDel="00000000" w:rsidP="00000000" w:rsidRDefault="00000000" w:rsidRPr="00000000" w14:paraId="00000916">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TR1.5 - Monitor and track the workload resource utilization and operational metrics </w:t>
      </w:r>
    </w:p>
    <w:p w:rsidR="00000000" w:rsidDel="00000000" w:rsidP="00000000" w:rsidRDefault="00000000" w:rsidRPr="00000000" w14:paraId="000009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TR1.1 - Select and provision high-performance compute capacity and TR1.4 - Configure an optimal networking solution.</w:t>
      </w:r>
    </w:p>
    <w:p w:rsidR="00000000" w:rsidDel="00000000" w:rsidP="00000000" w:rsidRDefault="00000000" w:rsidRPr="00000000" w14:paraId="000009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w:t>
      </w:r>
    </w:p>
    <w:p w:rsidR="00000000" w:rsidDel="00000000" w:rsidP="00000000" w:rsidRDefault="00000000" w:rsidRPr="00000000" w14:paraId="000009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set of experiments will be conducted locally using a Killercoda/Minikube environment, focusing on validating TR7.1 (Implement auto-scaling horizontally and vertically). For this experiment, we will configure the Killercoda environment to simulate a web-server setup with auto-scaling mechanisms in place. </w:t>
      </w:r>
    </w:p>
    <w:p w:rsidR="00000000" w:rsidDel="00000000" w:rsidP="00000000" w:rsidRDefault="00000000" w:rsidRPr="00000000" w14:paraId="000009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9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monitor resource utilization and operational metrics to validate TR1.5 and if the pods scale accordingly. To observe if the HPA controller will increase and decrease the number of replicas to maintain an average CPU utilization across all Pods of 50%.</w:t>
      </w:r>
    </w:p>
    <w:p w:rsidR="00000000" w:rsidDel="00000000" w:rsidP="00000000" w:rsidRDefault="00000000" w:rsidRPr="00000000" w14:paraId="000009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Configuration of the Environment:</w:t>
      </w:r>
    </w:p>
    <w:p w:rsidR="00000000" w:rsidDel="00000000" w:rsidP="00000000" w:rsidRDefault="00000000" w:rsidRPr="00000000" w14:paraId="000009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Cluster:</w:t>
      </w:r>
    </w:p>
    <w:p w:rsidR="00000000" w:rsidDel="00000000" w:rsidP="00000000" w:rsidRDefault="00000000" w:rsidRPr="00000000" w14:paraId="00000925">
      <w:pPr>
        <w:numPr>
          <w:ilvl w:val="0"/>
          <w:numId w:val="6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node Kubernetes cluster is set up in Killercoda and kubectl command-line tool is configured to communicate with the cluster.</w:t>
      </w:r>
    </w:p>
    <w:p w:rsidR="00000000" w:rsidDel="00000000" w:rsidP="00000000" w:rsidRDefault="00000000" w:rsidRPr="00000000" w14:paraId="000009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Server:</w:t>
      </w:r>
    </w:p>
    <w:p w:rsidR="00000000" w:rsidDel="00000000" w:rsidP="00000000" w:rsidRDefault="00000000" w:rsidRPr="00000000" w14:paraId="00000928">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Minikube Killercoda doesn’t come with a metrics server configured. So we deploy and configure the metric server in the cluster.</w:t>
      </w:r>
    </w:p>
    <w:p w:rsidR="00000000" w:rsidDel="00000000" w:rsidP="00000000" w:rsidRDefault="00000000" w:rsidRPr="00000000" w14:paraId="0000092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Metrics Server collects resource metrics from the kubelets in the cluster.</w:t>
      </w:r>
    </w:p>
    <w:p w:rsidR="00000000" w:rsidDel="00000000" w:rsidP="00000000" w:rsidRDefault="00000000" w:rsidRPr="00000000" w14:paraId="000009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PHP-Apache Deployment:</w:t>
      </w:r>
    </w:p>
    <w:p w:rsidR="00000000" w:rsidDel="00000000" w:rsidP="00000000" w:rsidRDefault="00000000" w:rsidRPr="00000000" w14:paraId="0000092C">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sample web application (Apache httpd with PHP) as defined in [40] is deployed using a Kubernetes Deployment.</w:t>
      </w:r>
    </w:p>
    <w:p w:rsidR="00000000" w:rsidDel="00000000" w:rsidP="00000000" w:rsidRDefault="00000000" w:rsidRPr="00000000" w14:paraId="0000092D">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is defined in the php-apache.yaml manifest [40].</w:t>
      </w:r>
    </w:p>
    <w:p w:rsidR="00000000" w:rsidDel="00000000" w:rsidP="00000000" w:rsidRDefault="00000000" w:rsidRPr="00000000" w14:paraId="0000092E">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specifies resource limits for CPU (500millicores) and requests (200millicores).</w:t>
      </w:r>
    </w:p>
    <w:p w:rsidR="00000000" w:rsidDel="00000000" w:rsidP="00000000" w:rsidRDefault="00000000" w:rsidRPr="00000000" w14:paraId="000009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HorizontalPodAutoscaler (HPA):</w:t>
      </w:r>
    </w:p>
    <w:p w:rsidR="00000000" w:rsidDel="00000000" w:rsidP="00000000" w:rsidRDefault="00000000" w:rsidRPr="00000000" w14:paraId="000009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2">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HorizontalPodAutoscaler is created for the PHP-Apache Deployment.</w:t>
      </w:r>
    </w:p>
    <w:p w:rsidR="00000000" w:rsidDel="00000000" w:rsidP="00000000" w:rsidRDefault="00000000" w:rsidRPr="00000000" w14:paraId="00000933">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HPA is configured to maintain between 1 and 10 replicas of the Pods.</w:t>
      </w:r>
    </w:p>
    <w:p w:rsidR="00000000" w:rsidDel="00000000" w:rsidP="00000000" w:rsidRDefault="00000000" w:rsidRPr="00000000" w14:paraId="00000934">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autoscaling is based on average CPU utilization across all Pods, targeting 50%.</w:t>
      </w:r>
    </w:p>
    <w:p w:rsidR="00000000" w:rsidDel="00000000" w:rsidP="00000000" w:rsidRDefault="00000000" w:rsidRPr="00000000" w14:paraId="000009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p w:rsidR="00000000" w:rsidDel="00000000" w:rsidP="00000000" w:rsidRDefault="00000000" w:rsidRPr="00000000" w14:paraId="000009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Generation:</w:t>
      </w:r>
    </w:p>
    <w:p w:rsidR="00000000" w:rsidDel="00000000" w:rsidP="00000000" w:rsidRDefault="00000000" w:rsidRPr="00000000" w14:paraId="00000939">
      <w:pPr>
        <w:numPr>
          <w:ilvl w:val="0"/>
          <w:numId w:val="5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generator is started by deploying a separate Pod that continuously sends queries to the PHP-Apache service.</w:t>
      </w:r>
    </w:p>
    <w:p w:rsidR="00000000" w:rsidDel="00000000" w:rsidP="00000000" w:rsidRDefault="00000000" w:rsidRPr="00000000" w14:paraId="0000093A">
      <w:pPr>
        <w:numPr>
          <w:ilvl w:val="0"/>
          <w:numId w:val="5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done using the load-generator Pod with an infinite loop of HTTP requests to the php-apache service.</w:t>
      </w:r>
    </w:p>
    <w:p w:rsidR="00000000" w:rsidDel="00000000" w:rsidP="00000000" w:rsidRDefault="00000000" w:rsidRPr="00000000" w14:paraId="000009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Execution Steps:</w:t>
      </w:r>
    </w:p>
    <w:p w:rsidR="00000000" w:rsidDel="00000000" w:rsidP="00000000" w:rsidRDefault="00000000" w:rsidRPr="00000000" w14:paraId="000009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metric server</w:t>
      </w:r>
    </w:p>
    <w:p w:rsidR="00000000" w:rsidDel="00000000" w:rsidP="00000000" w:rsidRDefault="00000000" w:rsidRPr="00000000" w14:paraId="000009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0">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`kubectl apply -f </w:t>
      </w:r>
      <w:hyperlink r:id="rId92">
        <w:r w:rsidDel="00000000" w:rsidR="00000000" w:rsidRPr="00000000">
          <w:rPr>
            <w:rFonts w:ascii="Times New Roman" w:cs="Times New Roman" w:eastAsia="Times New Roman" w:hAnsi="Times New Roman"/>
            <w:color w:val="1155cc"/>
            <w:sz w:val="24"/>
            <w:szCs w:val="24"/>
            <w:u w:val="single"/>
            <w:rtl w:val="0"/>
          </w:rPr>
          <w:t xml:space="preserve">https://github.com/kubernetes-sigs/metrics-server/releases/latest/download/components.yaml</w:t>
        </w:r>
      </w:hyperlink>
      <w:r w:rsidDel="00000000" w:rsidR="00000000" w:rsidRPr="00000000">
        <w:rPr>
          <w:rFonts w:ascii="Times New Roman" w:cs="Times New Roman" w:eastAsia="Times New Roman" w:hAnsi="Times New Roman"/>
          <w:sz w:val="24"/>
          <w:szCs w:val="24"/>
          <w:rtl w:val="0"/>
        </w:rPr>
        <w:t xml:space="preserve">` to deploy the metrics server in the Kubernetes cluster.</w:t>
      </w:r>
    </w:p>
    <w:p w:rsidR="00000000" w:rsidDel="00000000" w:rsidP="00000000" w:rsidRDefault="00000000" w:rsidRPr="00000000" w14:paraId="000009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PHP-Apache:</w:t>
      </w:r>
    </w:p>
    <w:p w:rsidR="00000000" w:rsidDel="00000000" w:rsidP="00000000" w:rsidRDefault="00000000" w:rsidRPr="00000000" w14:paraId="000009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4">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`kubectl apply -f https://k8s.io/examples/application/php-apache.yam`l to deploy the PHP-Apache Deployment and Service.</w:t>
      </w:r>
    </w:p>
    <w:p w:rsidR="00000000" w:rsidDel="00000000" w:rsidP="00000000" w:rsidRDefault="00000000" w:rsidRPr="00000000" w14:paraId="00000945">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php-apache.yaml defines the resource limits for the CPU and requests as shown below [40] -</w:t>
        <w:br w:type="textWrapping"/>
      </w:r>
    </w:p>
    <w:p w:rsidR="00000000" w:rsidDel="00000000" w:rsidP="00000000" w:rsidRDefault="00000000" w:rsidRPr="00000000" w14:paraId="000009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188038"/>
          <w:sz w:val="24"/>
          <w:szCs w:val="24"/>
          <w:rtl w:val="0"/>
        </w:rPr>
        <w:t xml:space="preserve">apiVersion: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apps/v1</w:t>
      </w: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kind: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Deployment</w:t>
      </w: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metadata:</w:t>
      </w: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spec:</w:t>
      </w: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selector:</w:t>
      </w: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matchLabels:</w:t>
      </w: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template:</w:t>
      </w: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metadata:</w:t>
      </w: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labels:</w:t>
      </w: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spec:</w:t>
      </w: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containers:</w:t>
      </w: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registry.k8s.io/hpa-example</w:t>
      </w: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ports:</w:t>
      </w: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containerPort: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80</w:t>
      </w: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resources:</w:t>
      </w: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limits:</w:t>
      </w: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500m</w:t>
      </w: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requests:</w:t>
      </w: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200m</w:t>
      </w: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apiVersion: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v1</w:t>
      </w: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kind: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Service</w:t>
      </w: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metadata:</w:t>
      </w: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labels:</w:t>
      </w: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spec:</w:t>
      </w: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ports:</w:t>
      </w: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80</w:t>
      </w: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selector:</w:t>
      </w: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php-apache</w:t>
      </w: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C">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requests field specifies the amount of resources that Kubernetes will guarantee for a container. It is the amount of CPU or memory that a container gets initially when it starts running. The container is guaranteed to get at least 200 milliCPU when it is running. If there is not enough CPU available, the container might not be scheduled.</w:t>
      </w:r>
    </w:p>
    <w:p w:rsidR="00000000" w:rsidDel="00000000" w:rsidP="00000000" w:rsidRDefault="00000000" w:rsidRPr="00000000" w14:paraId="0000096D">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limits field specifies the maximum amount of resources that a container can use. If a container tries to use more than the specified limit, it might be throttled or terminated, depending on the resource type. The container can use up to 500 milliCPU, but not more.</w:t>
      </w:r>
    </w:p>
    <w:p w:rsidR="00000000" w:rsidDel="00000000" w:rsidP="00000000" w:rsidRDefault="00000000" w:rsidRPr="00000000" w14:paraId="000009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HPA:</w:t>
      </w:r>
    </w:p>
    <w:p w:rsidR="00000000" w:rsidDel="00000000" w:rsidP="00000000" w:rsidRDefault="00000000" w:rsidRPr="00000000" w14:paraId="000009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numPr>
          <w:ilvl w:val="0"/>
          <w:numId w:val="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`kubectl autoscale deployment php-apache --cpu-percent=50 --min=1 --max=10` to create the HorizontalPodAutoscaler.</w:t>
      </w:r>
    </w:p>
    <w:p w:rsidR="00000000" w:rsidDel="00000000" w:rsidP="00000000" w:rsidRDefault="00000000" w:rsidRPr="00000000" w14:paraId="00000972">
      <w:pPr>
        <w:numPr>
          <w:ilvl w:val="0"/>
          <w:numId w:val="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HPA controller will increase and decrease the number of replicas to maintain an average CPU utilization across all Pods of 50%. </w:t>
      </w:r>
    </w:p>
    <w:p w:rsidR="00000000" w:rsidDel="00000000" w:rsidP="00000000" w:rsidRDefault="00000000" w:rsidRPr="00000000" w14:paraId="00000973">
      <w:pPr>
        <w:numPr>
          <w:ilvl w:val="0"/>
          <w:numId w:val="6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the minimum and maximum replicas to be between 1 and 10 and CPU Utilization of the php-apache pod to be 50%.</w:t>
      </w:r>
    </w:p>
    <w:p w:rsidR="00000000" w:rsidDel="00000000" w:rsidP="00000000" w:rsidRDefault="00000000" w:rsidRPr="00000000" w14:paraId="000009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HPA Status:</w:t>
      </w:r>
    </w:p>
    <w:p w:rsidR="00000000" w:rsidDel="00000000" w:rsidP="00000000" w:rsidRDefault="00000000" w:rsidRPr="00000000" w14:paraId="000009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7">
      <w:pPr>
        <w:numPr>
          <w:ilvl w:val="0"/>
          <w:numId w:val="4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HPA's status is monitored by running kubectl get hpa.</w:t>
      </w:r>
    </w:p>
    <w:p w:rsidR="00000000" w:rsidDel="00000000" w:rsidP="00000000" w:rsidRDefault="00000000" w:rsidRPr="00000000" w14:paraId="00000978">
      <w:pPr>
        <w:numPr>
          <w:ilvl w:val="0"/>
          <w:numId w:val="4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CPU consumption is 0% as there are no requests.</w:t>
      </w:r>
    </w:p>
    <w:p w:rsidR="00000000" w:rsidDel="00000000" w:rsidP="00000000" w:rsidRDefault="00000000" w:rsidRPr="00000000" w14:paraId="000009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A">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Load:</w:t>
      </w:r>
    </w:p>
    <w:p w:rsidR="00000000" w:rsidDel="00000000" w:rsidP="00000000" w:rsidRDefault="00000000" w:rsidRPr="00000000" w14:paraId="000009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generator is started in a separate terminal to simulate increased traffic to the PHP-Apache service.</w:t>
      </w:r>
    </w:p>
    <w:p w:rsidR="00000000" w:rsidDel="00000000" w:rsidP="00000000" w:rsidRDefault="00000000" w:rsidRPr="00000000" w14:paraId="000009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E">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Monitor/Watch HPA Reaction:</w:t>
      </w:r>
    </w:p>
    <w:p w:rsidR="00000000" w:rsidDel="00000000" w:rsidP="00000000" w:rsidRDefault="00000000" w:rsidRPr="00000000" w14:paraId="000009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0">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 the HPA's reaction to the increased load using `kubectl get hpa php-apache --watch`.</w:t>
      </w:r>
    </w:p>
    <w:p w:rsidR="00000000" w:rsidDel="00000000" w:rsidP="00000000" w:rsidRDefault="00000000" w:rsidRPr="00000000" w14:paraId="00000981">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HPA adjusts the replica count based on the configured CPU utilization target (50%).</w:t>
      </w:r>
    </w:p>
    <w:p w:rsidR="00000000" w:rsidDel="00000000" w:rsidP="00000000" w:rsidRDefault="00000000" w:rsidRPr="00000000" w14:paraId="000009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3">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Deployment Replica Count:</w:t>
      </w:r>
    </w:p>
    <w:p w:rsidR="00000000" w:rsidDel="00000000" w:rsidP="00000000" w:rsidRDefault="00000000" w:rsidRPr="00000000" w14:paraId="000009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PHP-Apache Deployment scales up by checking `kubectl get deployment php-apache.`</w:t>
      </w:r>
    </w:p>
    <w:p w:rsidR="00000000" w:rsidDel="00000000" w:rsidP="00000000" w:rsidRDefault="00000000" w:rsidRPr="00000000" w14:paraId="000009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7">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Load Generation:</w:t>
      </w:r>
    </w:p>
    <w:p w:rsidR="00000000" w:rsidDel="00000000" w:rsidP="00000000" w:rsidRDefault="00000000" w:rsidRPr="00000000" w14:paraId="000009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 the load generation by stopping the load-generator Pod.</w:t>
      </w:r>
    </w:p>
    <w:p w:rsidR="00000000" w:rsidDel="00000000" w:rsidP="00000000" w:rsidRDefault="00000000" w:rsidRPr="00000000" w14:paraId="000009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HPA and Deployment Status:</w:t>
      </w:r>
    </w:p>
    <w:p w:rsidR="00000000" w:rsidDel="00000000" w:rsidP="00000000" w:rsidRDefault="00000000" w:rsidRPr="00000000" w14:paraId="000009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the HPA and Deployment to observe the scaling down of replicas after the load decreases</w:t>
      </w:r>
    </w:p>
    <w:p w:rsidR="00000000" w:rsidDel="00000000" w:rsidP="00000000" w:rsidRDefault="00000000" w:rsidRPr="00000000" w14:paraId="000009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this experiment is tried by changing the CPU percent (to 70% and 20%) and observing how the scaling up and down happens.</w:t>
      </w:r>
    </w:p>
    <w:p w:rsidR="00000000" w:rsidDel="00000000" w:rsidP="00000000" w:rsidRDefault="00000000" w:rsidRPr="00000000" w14:paraId="000009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Outputs:</w:t>
      </w:r>
    </w:p>
    <w:p w:rsidR="00000000" w:rsidDel="00000000" w:rsidP="00000000" w:rsidRDefault="00000000" w:rsidRPr="00000000" w14:paraId="000009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HPA Status:</w:t>
      </w:r>
    </w:p>
    <w:p w:rsidR="00000000" w:rsidDel="00000000" w:rsidP="00000000" w:rsidRDefault="00000000" w:rsidRPr="00000000" w14:paraId="00000993">
      <w:pPr>
        <w:numPr>
          <w:ilvl w:val="0"/>
          <w:numId w:val="4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HPA shows 0% CPU consumption as there are no requests.</w:t>
      </w:r>
    </w:p>
    <w:p w:rsidR="00000000" w:rsidDel="00000000" w:rsidP="00000000" w:rsidRDefault="00000000" w:rsidRPr="00000000" w14:paraId="00000994">
      <w:pPr>
        <w:numPr>
          <w:ilvl w:val="0"/>
          <w:numId w:val="4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increased load, the HPA adjusts the replica count to maintain the target CPU utilization (50%).</w:t>
      </w:r>
    </w:p>
    <w:p w:rsidR="00000000" w:rsidDel="00000000" w:rsidP="00000000" w:rsidRDefault="00000000" w:rsidRPr="00000000" w14:paraId="000009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Scaling:</w:t>
      </w:r>
    </w:p>
    <w:p w:rsidR="00000000" w:rsidDel="00000000" w:rsidP="00000000" w:rsidRDefault="00000000" w:rsidRPr="00000000" w14:paraId="00000997">
      <w:pPr>
        <w:numPr>
          <w:ilvl w:val="0"/>
          <w:numId w:val="4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increased load, the Deployment scales up, and you should see an increased number of replicas.</w:t>
      </w:r>
    </w:p>
    <w:p w:rsidR="00000000" w:rsidDel="00000000" w:rsidP="00000000" w:rsidRDefault="00000000" w:rsidRPr="00000000" w14:paraId="000009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Autoscaling Down:</w:t>
      </w:r>
    </w:p>
    <w:p w:rsidR="00000000" w:rsidDel="00000000" w:rsidP="00000000" w:rsidRDefault="00000000" w:rsidRPr="00000000" w14:paraId="000009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load generation stops, the HPA detects decreased CPU utilization and scales down the replicas.</w:t>
      </w:r>
    </w:p>
    <w:p w:rsidR="00000000" w:rsidDel="00000000" w:rsidP="00000000" w:rsidRDefault="00000000" w:rsidRPr="00000000" w14:paraId="000009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Stabilized State:</w:t>
      </w:r>
    </w:p>
    <w:p w:rsidR="00000000" w:rsidDel="00000000" w:rsidP="00000000" w:rsidRDefault="00000000" w:rsidRPr="00000000" w14:paraId="0000099E">
      <w:pPr>
        <w:numPr>
          <w:ilvl w:val="0"/>
          <w:numId w:val="7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few minutes, the system stabilizes, and the HPA maintains the desired state based on the configured metrics.</w:t>
      </w:r>
    </w:p>
    <w:p w:rsidR="00000000" w:rsidDel="00000000" w:rsidP="00000000" w:rsidRDefault="00000000" w:rsidRPr="00000000" w14:paraId="000009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w:t>
      </w:r>
    </w:p>
    <w:p w:rsidR="00000000" w:rsidDel="00000000" w:rsidP="00000000" w:rsidRDefault="00000000" w:rsidRPr="00000000" w14:paraId="000009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set of experiments, AWS will be utilized to deploy a basic infrastructure and a web application which spans across multiple Availability Zones, creating a near-real-world setting. The focus here is to validate TR1.6 (Implement load balancing), TR7.1 (Implement auto-scaling horizontally and vertically), and TR1.5 (Monitor and track resource utilization and operational metrics) along with TR1.1 (Select and provision high-performance compute capacity) and TR1.4 (Configure an optimal networking solution). </w:t>
      </w:r>
    </w:p>
    <w:p w:rsidR="00000000" w:rsidDel="00000000" w:rsidP="00000000" w:rsidRDefault="00000000" w:rsidRPr="00000000" w14:paraId="000009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Configuration of the Environment:</w:t>
      </w:r>
    </w:p>
    <w:p w:rsidR="00000000" w:rsidDel="00000000" w:rsidP="00000000" w:rsidRDefault="00000000" w:rsidRPr="00000000" w14:paraId="000009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9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assess how effectively incoming traffic is distributed across multiple servers, ensuring load balancing is functioning as intended. Additionally, we will implement auto-scaling measures to accommodate varying workloads, and monitor resource utilization and operational metrics to validate TR1.5.</w:t>
      </w:r>
    </w:p>
    <w:p w:rsidR="00000000" w:rsidDel="00000000" w:rsidP="00000000" w:rsidRDefault="00000000" w:rsidRPr="00000000" w14:paraId="000009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Prerequisites: </w:t>
      </w:r>
    </w:p>
    <w:p w:rsidR="00000000" w:rsidDel="00000000" w:rsidP="00000000" w:rsidRDefault="00000000" w:rsidRPr="00000000" w14:paraId="000009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B">
      <w:pPr>
        <w:numPr>
          <w:ilvl w:val="0"/>
          <w:numId w:val="5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Balancer and Target Group:</w:t>
      </w:r>
    </w:p>
    <w:p w:rsidR="00000000" w:rsidDel="00000000" w:rsidP="00000000" w:rsidRDefault="00000000" w:rsidRPr="00000000" w14:paraId="000009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D">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target group is created by specifying the protocol to be HTTP and port as 80 for the IPv4 targets namely the web server instances. Further the health checks are enabled such that the associated load balancer periodically sends requests to the registered targets to test their status.</w:t>
      </w:r>
    </w:p>
    <w:p w:rsidR="00000000" w:rsidDel="00000000" w:rsidP="00000000" w:rsidRDefault="00000000" w:rsidRPr="00000000" w14:paraId="000009A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internet-facing application level load balancer is created to route incoming HTTP and HTTPS traffic (metric being no of requests) across multiple targets - Amazon EC2 instances based on request attributes. When the load balancer receives a connection request, it evaluates the listener rules in priority order to determine which rule to apply, and if applicable, it selects a target from the target group for the rule action.</w:t>
      </w:r>
    </w:p>
    <w:p w:rsidR="00000000" w:rsidDel="00000000" w:rsidP="00000000" w:rsidRDefault="00000000" w:rsidRPr="00000000" w14:paraId="000009A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zone - us-east-1a and us-east-1d is chosen. The load balancer routes traffic to targets in these Availability Zones only.</w:t>
      </w:r>
    </w:p>
    <w:p w:rsidR="00000000" w:rsidDel="00000000" w:rsidP="00000000" w:rsidRDefault="00000000" w:rsidRPr="00000000" w14:paraId="000009B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LB is ready to be tied to an Auto scaling group.</w:t>
      </w:r>
    </w:p>
    <w:p w:rsidR="00000000" w:rsidDel="00000000" w:rsidP="00000000" w:rsidRDefault="00000000" w:rsidRPr="00000000" w14:paraId="000009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2">
      <w:pPr>
        <w:numPr>
          <w:ilvl w:val="0"/>
          <w:numId w:val="5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Group:</w:t>
      </w:r>
    </w:p>
    <w:p w:rsidR="00000000" w:rsidDel="00000000" w:rsidP="00000000" w:rsidRDefault="00000000" w:rsidRPr="00000000" w14:paraId="000009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security group is created for our launch template or load balancer.. The security group allow access from the load balancer on both the listener port ( port 80 for HTTP traffic, port 443 for HTTPS traffic and port 22 for SSH traffic) and the port used for health checks.</w:t>
      </w:r>
    </w:p>
    <w:p w:rsidR="00000000" w:rsidDel="00000000" w:rsidP="00000000" w:rsidRDefault="00000000" w:rsidRPr="00000000" w14:paraId="000009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6">
      <w:pPr>
        <w:numPr>
          <w:ilvl w:val="0"/>
          <w:numId w:val="5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 Machine Image (AMI):</w:t>
      </w:r>
    </w:p>
    <w:p w:rsidR="00000000" w:rsidDel="00000000" w:rsidP="00000000" w:rsidRDefault="00000000" w:rsidRPr="00000000" w14:paraId="000009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 an Amazon Machine Image defined as the source template for our Amazon EC2 instances. This includes custom configurations, software installations, etc. The web application used for our experiments is a fibonacci application discussed in the ECE 547 Lab lecture. [41]</w:t>
      </w:r>
    </w:p>
    <w:p w:rsidR="00000000" w:rsidDel="00000000" w:rsidP="00000000" w:rsidRDefault="00000000" w:rsidRPr="00000000" w14:paraId="000009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A">
      <w:pPr>
        <w:numPr>
          <w:ilvl w:val="0"/>
          <w:numId w:val="5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 Private Cloud (VPC):</w:t>
      </w:r>
    </w:p>
    <w:p w:rsidR="00000000" w:rsidDel="00000000" w:rsidP="00000000" w:rsidRDefault="00000000" w:rsidRPr="00000000" w14:paraId="000009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default VPC for our experimentation</w:t>
      </w:r>
    </w:p>
    <w:p w:rsidR="00000000" w:rsidDel="00000000" w:rsidP="00000000" w:rsidRDefault="00000000" w:rsidRPr="00000000" w14:paraId="000009B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 </w:t>
      </w:r>
    </w:p>
    <w:p w:rsidR="00000000" w:rsidDel="00000000" w:rsidP="00000000" w:rsidRDefault="00000000" w:rsidRPr="00000000" w14:paraId="000009BF">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Set up a Launch Template:</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2">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specified various details like the above created AMI, instance type as t2.micro EC2 instance, network settings, security group as created above.</w:t>
      </w:r>
    </w:p>
    <w:p w:rsidR="00000000" w:rsidDel="00000000" w:rsidP="00000000" w:rsidRDefault="00000000" w:rsidRPr="00000000" w14:paraId="000009C3">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ensured the security group allows traffic from the load balancer.</w:t>
      </w:r>
    </w:p>
    <w:p w:rsidR="00000000" w:rsidDel="00000000" w:rsidP="00000000" w:rsidRDefault="00000000" w:rsidRPr="00000000" w14:paraId="000009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Create an Auto Scaling Group:</w:t>
      </w:r>
    </w:p>
    <w:p w:rsidR="00000000" w:rsidDel="00000000" w:rsidP="00000000" w:rsidRDefault="00000000" w:rsidRPr="00000000" w14:paraId="000009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C7">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Auto Scaling group tab in EC2 dashboard , we chose create an Auto scaling group. We provided a name for your Auto Scaling group and chose the launch template created above.</w:t>
      </w:r>
    </w:p>
    <w:p w:rsidR="00000000" w:rsidDel="00000000" w:rsidP="00000000" w:rsidRDefault="00000000" w:rsidRPr="00000000" w14:paraId="000009C8">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VPC was chosen and the corresponding AZs were configured similar to the load balancer - us-east-1a and us-east-1d.</w:t>
      </w:r>
    </w:p>
    <w:p w:rsidR="00000000" w:rsidDel="00000000" w:rsidP="00000000" w:rsidRDefault="00000000" w:rsidRPr="00000000" w14:paraId="000009C9">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 Scaling group to the existing load balancer.</w:t>
      </w:r>
    </w:p>
    <w:p w:rsidR="00000000" w:rsidDel="00000000" w:rsidP="00000000" w:rsidRDefault="00000000" w:rsidRPr="00000000" w14:paraId="000009CA">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configured health checks using Elastic Load Balancing health checks.</w:t>
      </w:r>
    </w:p>
    <w:p w:rsidR="00000000" w:rsidDel="00000000" w:rsidP="00000000" w:rsidRDefault="00000000" w:rsidRPr="00000000" w14:paraId="000009CB">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group size section we choose the desired capacity to be 2 with an intention of deploying 1 instance each in each Availability zone everytime. The minimum capacity and maximum capacity provided is 2 and 5 i.e in case of scaling out based on a metric, the maximum instances that can be deployed are 5 and when scaling in the minimum should 2.</w:t>
      </w:r>
    </w:p>
    <w:p w:rsidR="00000000" w:rsidDel="00000000" w:rsidP="00000000" w:rsidRDefault="00000000" w:rsidRPr="00000000" w14:paraId="000009CC">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 scaling policy is configured - in this experiment we used Target Tracking policy where the metric - CPU utilization is monitored every 5 minutes and if the CPU utilization is greater than 50% then the auto scaling group invokes creation of a new instance to handle the load and when it is less than 35% then the instances are scaled in accordingly to prevent under utilzation. An initial warmup interval of 300 seconds is defined</w:t>
      </w:r>
    </w:p>
    <w:p w:rsidR="00000000" w:rsidDel="00000000" w:rsidP="00000000" w:rsidRDefault="00000000" w:rsidRPr="00000000" w14:paraId="000009CD">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add a notification by creating a SNS topic and providing the email address. (The subscription was confirmed)</w:t>
      </w:r>
    </w:p>
    <w:p w:rsidR="00000000" w:rsidDel="00000000" w:rsidP="00000000" w:rsidRDefault="00000000" w:rsidRPr="00000000" w14:paraId="000009CE">
      <w:pPr>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creation of the Target Tracking policy two new cloudwatch Alarms are automatically created - TargetTrackingAlarmHigh and TargetTrackingAlarmLow which is breached when the CPU utilization verifies and sends a notification and invokes auto scaling.</w:t>
      </w:r>
    </w:p>
    <w:p w:rsidR="00000000" w:rsidDel="00000000" w:rsidP="00000000" w:rsidRDefault="00000000" w:rsidRPr="00000000" w14:paraId="000009C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We further created a Cloudwatch dashboard with different widgets to monitor CPU utilization and NetworkPackets (In) and NetworkPackets (Out) and so on.</w:t>
      </w:r>
    </w:p>
    <w:p w:rsidR="00000000" w:rsidDel="00000000" w:rsidP="00000000" w:rsidRDefault="00000000" w:rsidRPr="00000000" w14:paraId="000009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Checks after the Auto scaling group is launched:</w:t>
      </w:r>
    </w:p>
    <w:p w:rsidR="00000000" w:rsidDel="00000000" w:rsidP="00000000" w:rsidRDefault="00000000" w:rsidRPr="00000000" w14:paraId="000009D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Auto Scaling groups page, verify that the load balancer is attached to the Auto Scaling group.</w:t>
      </w:r>
    </w:p>
    <w:p w:rsidR="00000000" w:rsidDel="00000000" w:rsidP="00000000" w:rsidRDefault="00000000" w:rsidRPr="00000000" w14:paraId="000009D4">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details tab to see attached load balancer target groups or Classic Load Balancers.</w:t>
      </w:r>
    </w:p>
    <w:p w:rsidR="00000000" w:rsidDel="00000000" w:rsidP="00000000" w:rsidRDefault="00000000" w:rsidRPr="00000000" w14:paraId="000009D5">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activity tab to verify that instances have launched successfully.</w:t>
      </w:r>
    </w:p>
    <w:p w:rsidR="00000000" w:rsidDel="00000000" w:rsidP="00000000" w:rsidRDefault="00000000" w:rsidRPr="00000000" w14:paraId="000009D6">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Instance management tab, verify that instances are in-service.</w:t>
      </w:r>
    </w:p>
    <w:p w:rsidR="00000000" w:rsidDel="00000000" w:rsidP="00000000" w:rsidRDefault="00000000" w:rsidRPr="00000000" w14:paraId="000009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p w:rsidR="00000000" w:rsidDel="00000000" w:rsidP="00000000" w:rsidRDefault="00000000" w:rsidRPr="00000000" w14:paraId="000009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Locust tool is used for load generation and hitting the load balancer with the corresponding load to validate the behavior of the load balancer</w:t>
      </w:r>
    </w:p>
    <w:p w:rsidR="00000000" w:rsidDel="00000000" w:rsidP="00000000" w:rsidRDefault="00000000" w:rsidRPr="00000000" w14:paraId="000009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Outputs:</w:t>
      </w:r>
    </w:p>
    <w:p w:rsidR="00000000" w:rsidDel="00000000" w:rsidP="00000000" w:rsidRDefault="00000000" w:rsidRPr="00000000" w14:paraId="000009DC">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creation of the Auto Scaling group.</w:t>
      </w:r>
    </w:p>
    <w:p w:rsidR="00000000" w:rsidDel="00000000" w:rsidP="00000000" w:rsidRDefault="00000000" w:rsidRPr="00000000" w14:paraId="000009DD">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Instances launched and registered with the load balancer.</w:t>
      </w:r>
    </w:p>
    <w:p w:rsidR="00000000" w:rsidDel="00000000" w:rsidP="00000000" w:rsidRDefault="00000000" w:rsidRPr="00000000" w14:paraId="000009DE">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Instances passing health checks.</w:t>
      </w:r>
    </w:p>
    <w:p w:rsidR="00000000" w:rsidDel="00000000" w:rsidP="00000000" w:rsidRDefault="00000000" w:rsidRPr="00000000" w14:paraId="000009D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 Scaling group configured to handle traffic through the load balancer.</w:t>
      </w:r>
    </w:p>
    <w:p w:rsidR="00000000" w:rsidDel="00000000" w:rsidP="00000000" w:rsidRDefault="00000000" w:rsidRPr="00000000" w14:paraId="000009E0">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instances are automatically scaled up and down when the CPU utilization varies. A SNS notification is sent to our email in that case.</w:t>
      </w:r>
    </w:p>
    <w:p w:rsidR="00000000" w:rsidDel="00000000" w:rsidP="00000000" w:rsidRDefault="00000000" w:rsidRPr="00000000" w14:paraId="000009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Workload generation with Locust</w:t>
      </w:r>
    </w:p>
    <w:p w:rsidR="00000000" w:rsidDel="00000000" w:rsidP="00000000" w:rsidRDefault="00000000" w:rsidRPr="00000000" w14:paraId="000009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Locust, a load testing tool, has been employed to simulate a controlled workload consisting of HTTP requests. From the Locust graph, the configuration includes a maximum of 20,000 users being spawned into the system at a rate of 80 users per second over a duration of 3600 seconds. The average number of requests per second is observed to be around 993.8, and instances of failure are documented, dependent on the health of the EC2 instances.Every run is specifically analyzed to understand the system's behavior under these predefined conditions. By utilizing Locust, the experiment aims to mimic real-world scenarios, providing insights into the responsiveness of the system i.e whether the instances are scaled out or in and if the load is balanced across all instances. The gathered metrics serve as valuable data for assessing and improving the overall performance of the system under varying workloads. The following figures show the total number of users and the total requests per second for different runs but for the same load profile described above. As shown the load profile spawns 20000 users initially and then remains constant till the duration of the test. </w:t>
      </w:r>
    </w:p>
    <w:p w:rsidR="00000000" w:rsidDel="00000000" w:rsidP="00000000" w:rsidRDefault="00000000" w:rsidRPr="00000000" w14:paraId="000009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7" name="image17.png"/>
            <a:graphic>
              <a:graphicData uri="http://schemas.openxmlformats.org/drawingml/2006/picture">
                <pic:pic>
                  <pic:nvPicPr>
                    <pic:cNvPr id="0" name="image17.png"/>
                    <pic:cNvPicPr preferRelativeResize="0"/>
                  </pic:nvPicPr>
                  <pic:blipFill>
                    <a:blip r:embed="rId9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5" name="image1.png"/>
            <a:graphic>
              <a:graphicData uri="http://schemas.openxmlformats.org/drawingml/2006/picture">
                <pic:pic>
                  <pic:nvPicPr>
                    <pic:cNvPr id="0" name="image1.png"/>
                    <pic:cNvPicPr preferRelativeResize="0"/>
                  </pic:nvPicPr>
                  <pic:blipFill>
                    <a:blip r:embed="rId9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9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in the graph below, there was a brief scenario where an instance was unhealthy so briefly all the requests to the load balancer failed till the auto scaling group spawned another healthy instance after detecting the failure as part of the health check.</w:t>
      </w:r>
    </w:p>
    <w:p w:rsidR="00000000" w:rsidDel="00000000" w:rsidP="00000000" w:rsidRDefault="00000000" w:rsidRPr="00000000" w14:paraId="000009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9" name="image8.png"/>
            <a:graphic>
              <a:graphicData uri="http://schemas.openxmlformats.org/drawingml/2006/picture">
                <pic:pic>
                  <pic:nvPicPr>
                    <pic:cNvPr id="0" name="image8.png"/>
                    <pic:cNvPicPr preferRelativeResize="0"/>
                  </pic:nvPicPr>
                  <pic:blipFill>
                    <a:blip r:embed="rId9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9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28" name="image28.png"/>
            <a:graphic>
              <a:graphicData uri="http://schemas.openxmlformats.org/drawingml/2006/picture">
                <pic:pic>
                  <pic:nvPicPr>
                    <pic:cNvPr id="0" name="image28.png"/>
                    <pic:cNvPicPr preferRelativeResize="0"/>
                  </pic:nvPicPr>
                  <pic:blipFill>
                    <a:blip r:embed="rId9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Analysis of the result</w:t>
      </w:r>
    </w:p>
    <w:p w:rsidR="00000000" w:rsidDel="00000000" w:rsidP="00000000" w:rsidRDefault="00000000" w:rsidRPr="00000000" w14:paraId="000009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w:t>
      </w:r>
    </w:p>
    <w:p w:rsidR="00000000" w:rsidDel="00000000" w:rsidP="00000000" w:rsidRDefault="00000000" w:rsidRPr="00000000" w14:paraId="000009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Tab-1 of the terminal, </w:t>
      </w:r>
    </w:p>
    <w:p w:rsidR="00000000" w:rsidDel="00000000" w:rsidP="00000000" w:rsidRDefault="00000000" w:rsidRPr="00000000" w14:paraId="000009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metrics server is deployed in the kubernetes cluster. It collects resource utilization data from various sources in the cluster. It then exposes this data through the Kubernetes Metrics API, allowing other components and tools to access and use it. Once the metrics server pod is in the ready state, we deploy the php-apache web app using a deployment manifest. </w:t>
      </w:r>
    </w:p>
    <w:p w:rsidR="00000000" w:rsidDel="00000000" w:rsidP="00000000" w:rsidRDefault="00000000" w:rsidRPr="00000000" w14:paraId="000009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horizontal pod scaler is deployed by specifying the target CPU utilization as 50% with min pods as 1 and max pods that can be spawned as 10.</w:t>
      </w:r>
    </w:p>
    <w:p w:rsidR="00000000" w:rsidDel="00000000" w:rsidP="00000000" w:rsidRDefault="00000000" w:rsidRPr="00000000" w14:paraId="000009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71" cy="3519488"/>
            <wp:effectExtent b="0" l="0" r="0" t="0"/>
            <wp:docPr id="11"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5395971"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wait till the HPA captures the current CPU utilization as 0% as no load is being sent to the web application.  Now the watch command is used  to monitor and watch changes to the Horizontal Pod Autoscaler (HPA) named "php-apache" in the Kubernetes cluster in real-time.</w:t>
      </w:r>
    </w:p>
    <w:p w:rsidR="00000000" w:rsidDel="00000000" w:rsidP="00000000" w:rsidRDefault="00000000" w:rsidRPr="00000000" w14:paraId="000009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3499636"/>
            <wp:effectExtent b="0" l="0" r="0" t="0"/>
            <wp:docPr id="5" name="image32.png"/>
            <a:graphic>
              <a:graphicData uri="http://schemas.openxmlformats.org/drawingml/2006/picture">
                <pic:pic>
                  <pic:nvPicPr>
                    <pic:cNvPr id="0" name="image32.png"/>
                    <pic:cNvPicPr preferRelativeResize="0"/>
                  </pic:nvPicPr>
                  <pic:blipFill>
                    <a:blip r:embed="rId98"/>
                    <a:srcRect b="0" l="0" r="0" t="0"/>
                    <a:stretch>
                      <a:fillRect/>
                    </a:stretch>
                  </pic:blipFill>
                  <pic:spPr>
                    <a:xfrm>
                      <a:off x="0" y="0"/>
                      <a:ext cx="5500688" cy="3499636"/>
                    </a:xfrm>
                    <a:prstGeom prst="rect"/>
                    <a:ln/>
                  </pic:spPr>
                </pic:pic>
              </a:graphicData>
            </a:graphic>
          </wp:inline>
        </w:drawing>
      </w:r>
      <w:r w:rsidDel="00000000" w:rsidR="00000000" w:rsidRPr="00000000">
        <w:rPr>
          <w:rtl w:val="0"/>
        </w:rPr>
      </w:r>
    </w:p>
    <w:p w:rsidR="00000000" w:rsidDel="00000000" w:rsidP="00000000" w:rsidRDefault="00000000" w:rsidRPr="00000000" w14:paraId="000009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Tab 2, </w:t>
      </w:r>
    </w:p>
    <w:p w:rsidR="00000000" w:rsidDel="00000000" w:rsidP="00000000" w:rsidRDefault="00000000" w:rsidRPr="00000000" w14:paraId="000009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deploy the load generator pod by using the busybox:1.28 image,</w:t>
      </w:r>
      <w:r w:rsidDel="00000000" w:rsidR="00000000" w:rsidRPr="00000000">
        <w:rPr>
          <w:rFonts w:ascii="Times New Roman" w:cs="Times New Roman" w:eastAsia="Times New Roman" w:hAnsi="Times New Roman"/>
          <w:b w:val="1"/>
          <w:sz w:val="24"/>
          <w:szCs w:val="24"/>
          <w:rtl w:val="0"/>
        </w:rPr>
        <w:t xml:space="preserve"> /bin/sh -c "while sleep 0.01; do wget -q -O- http://php-apache; done"</w:t>
      </w:r>
      <w:r w:rsidDel="00000000" w:rsidR="00000000" w:rsidRPr="00000000">
        <w:rPr>
          <w:rFonts w:ascii="Times New Roman" w:cs="Times New Roman" w:eastAsia="Times New Roman" w:hAnsi="Times New Roman"/>
          <w:sz w:val="24"/>
          <w:szCs w:val="24"/>
          <w:rtl w:val="0"/>
        </w:rPr>
        <w:t xml:space="preserve"> is the command that will be run inside the pod. It starts an infinite loop that uses wget to make HTTP requests to the "http://php-apache" endpoint every 0.01 seconds. This effectively simulates a continuous load on the specified endpoint.</w:t>
      </w:r>
      <w:r w:rsidDel="00000000" w:rsidR="00000000" w:rsidRPr="00000000">
        <w:rPr>
          <w:rtl w:val="0"/>
        </w:rPr>
      </w:r>
    </w:p>
    <w:p w:rsidR="00000000" w:rsidDel="00000000" w:rsidP="00000000" w:rsidRDefault="00000000" w:rsidRPr="00000000" w14:paraId="00000A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7188" cy="2116985"/>
            <wp:effectExtent b="0" l="0" r="0" t="0"/>
            <wp:docPr id="29" name="image29.png"/>
            <a:graphic>
              <a:graphicData uri="http://schemas.openxmlformats.org/drawingml/2006/picture">
                <pic:pic>
                  <pic:nvPicPr>
                    <pic:cNvPr id="0" name="image29.png"/>
                    <pic:cNvPicPr preferRelativeResize="0"/>
                  </pic:nvPicPr>
                  <pic:blipFill>
                    <a:blip r:embed="rId99"/>
                    <a:srcRect b="0" l="0" r="0" t="0"/>
                    <a:stretch>
                      <a:fillRect/>
                    </a:stretch>
                  </pic:blipFill>
                  <pic:spPr>
                    <a:xfrm>
                      <a:off x="0" y="0"/>
                      <a:ext cx="4167188" cy="2116985"/>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Simultaneously in Tab 3, we observe how the pods are getting auto scaled as the load increases and hence CPU utilization increases as shown in Tab 1 (HPA).</w:t>
      </w:r>
    </w:p>
    <w:p w:rsidR="00000000" w:rsidDel="00000000" w:rsidP="00000000" w:rsidRDefault="00000000" w:rsidRPr="00000000" w14:paraId="00000A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85294" cy="3862388"/>
            <wp:effectExtent b="0" l="0" r="0" t="0"/>
            <wp:docPr id="6" name="image16.png"/>
            <a:graphic>
              <a:graphicData uri="http://schemas.openxmlformats.org/drawingml/2006/picture">
                <pic:pic>
                  <pic:nvPicPr>
                    <pic:cNvPr id="0" name="image16.png"/>
                    <pic:cNvPicPr preferRelativeResize="0"/>
                  </pic:nvPicPr>
                  <pic:blipFill>
                    <a:blip r:embed="rId100"/>
                    <a:srcRect b="0" l="0" r="0" t="0"/>
                    <a:stretch>
                      <a:fillRect/>
                    </a:stretch>
                  </pic:blipFill>
                  <pic:spPr>
                    <a:xfrm>
                      <a:off x="0" y="0"/>
                      <a:ext cx="3085294"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CPU utilization crosses 50%, the HPA scales up the pods to manage the load as observed in the Tab1 and 3. The autoscaling uses this algorithm -</w:t>
      </w:r>
    </w:p>
    <w:p w:rsidR="00000000" w:rsidDel="00000000" w:rsidP="00000000" w:rsidRDefault="00000000" w:rsidRPr="00000000" w14:paraId="00000A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desiredReplicas = ceil[currentReplicas * ( currentMetricValue / desiredMetricValue )]</w:t>
      </w:r>
    </w:p>
    <w:p w:rsidR="00000000" w:rsidDel="00000000" w:rsidP="00000000" w:rsidRDefault="00000000" w:rsidRPr="00000000" w14:paraId="00000A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desired replicas = ceil[1 *  (183/50)] = 4 as observed in Tab1. Finally once the pods are auto scaled to 7 replicas the CPU utilization is stabilized within the target percentage. When the load generated pod is terminated, the replicas are again scaled down to min replicas - 1.</w:t>
      </w:r>
    </w:p>
    <w:p w:rsidR="00000000" w:rsidDel="00000000" w:rsidP="00000000" w:rsidRDefault="00000000" w:rsidRPr="00000000" w14:paraId="00000A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next test is conducted by changing the CPU target percentage to 70% and we validate the horizontal auto scaling ability.</w:t>
      </w:r>
    </w:p>
    <w:p w:rsidR="00000000" w:rsidDel="00000000" w:rsidP="00000000" w:rsidRDefault="00000000" w:rsidRPr="00000000" w14:paraId="00000A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52057" cy="2938937"/>
            <wp:effectExtent b="0" l="0" r="0" t="0"/>
            <wp:docPr id="21" name="image30.png"/>
            <a:graphic>
              <a:graphicData uri="http://schemas.openxmlformats.org/drawingml/2006/picture">
                <pic:pic>
                  <pic:nvPicPr>
                    <pic:cNvPr id="0" name="image30.png"/>
                    <pic:cNvPicPr preferRelativeResize="0"/>
                  </pic:nvPicPr>
                  <pic:blipFill>
                    <a:blip r:embed="rId101"/>
                    <a:srcRect b="0" l="0" r="0" t="0"/>
                    <a:stretch>
                      <a:fillRect/>
                    </a:stretch>
                  </pic:blipFill>
                  <pic:spPr>
                    <a:xfrm>
                      <a:off x="0" y="0"/>
                      <a:ext cx="5052057" cy="2938937"/>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19015" cy="2852738"/>
            <wp:effectExtent b="0" l="0" r="0" t="0"/>
            <wp:docPr id="1" name="image18.png"/>
            <a:graphic>
              <a:graphicData uri="http://schemas.openxmlformats.org/drawingml/2006/picture">
                <pic:pic>
                  <pic:nvPicPr>
                    <pic:cNvPr id="0" name="image18.png"/>
                    <pic:cNvPicPr preferRelativeResize="0"/>
                  </pic:nvPicPr>
                  <pic:blipFill>
                    <a:blip r:embed="rId102"/>
                    <a:srcRect b="0" l="0" r="0" t="0"/>
                    <a:stretch>
                      <a:fillRect/>
                    </a:stretch>
                  </pic:blipFill>
                  <pic:spPr>
                    <a:xfrm>
                      <a:off x="0" y="0"/>
                      <a:ext cx="321901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A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observed, when the load is getting generated, the CPU utilization crosses 70% which invokes the HPA and the replicas are spun up -</w:t>
      </w:r>
    </w:p>
    <w:p w:rsidR="00000000" w:rsidDel="00000000" w:rsidP="00000000" w:rsidRDefault="00000000" w:rsidRPr="00000000" w14:paraId="00000A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desiredReplicas = ceil[currentReplicas * ( currentMetricValue / desiredMetricValue )]</w:t>
      </w:r>
    </w:p>
    <w:p w:rsidR="00000000" w:rsidDel="00000000" w:rsidP="00000000" w:rsidRDefault="00000000" w:rsidRPr="00000000" w14:paraId="00000A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ceil [ 1 * (250/70)] = 4</w:t>
      </w:r>
    </w:p>
    <w:p w:rsidR="00000000" w:rsidDel="00000000" w:rsidP="00000000" w:rsidRDefault="00000000" w:rsidRPr="00000000" w14:paraId="00000A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when the load is terminated, the replicas scale down as visible.</w:t>
      </w:r>
    </w:p>
    <w:p w:rsidR="00000000" w:rsidDel="00000000" w:rsidP="00000000" w:rsidRDefault="00000000" w:rsidRPr="00000000" w14:paraId="00000A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test with the target CPU utilization as 20% -</w:t>
      </w:r>
    </w:p>
    <w:p w:rsidR="00000000" w:rsidDel="00000000" w:rsidP="00000000" w:rsidRDefault="00000000" w:rsidRPr="00000000" w14:paraId="00000A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1088" cy="4491335"/>
            <wp:effectExtent b="0" l="0" r="0" t="0"/>
            <wp:docPr id="3"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4891088" cy="4491335"/>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desiredReplicas = ceil[currentReplicas * ( currentMetricValue / desiredMetricValue )]  = ceil [ 1 * (248/20)] = ceil[12.4] = 13</w:t>
      </w:r>
    </w:p>
    <w:p w:rsidR="00000000" w:rsidDel="00000000" w:rsidP="00000000" w:rsidRDefault="00000000" w:rsidRPr="00000000" w14:paraId="00000A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max number of replicas can be 10 which limits auto scaling to 12, we can see that all the 10 pods are spun up to handle the load being generated.</w:t>
      </w:r>
    </w:p>
    <w:p w:rsidR="00000000" w:rsidDel="00000000" w:rsidP="00000000" w:rsidRDefault="00000000" w:rsidRPr="00000000" w14:paraId="00000A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autoscaler is effectively responding to changes in the target CPU utilization, scaling up when needed and scaling down when the load decreases, with appropriate constraints set by the minimum and maximum replicas configuration.</w:t>
      </w:r>
    </w:p>
    <w:p w:rsidR="00000000" w:rsidDel="00000000" w:rsidP="00000000" w:rsidRDefault="00000000" w:rsidRPr="00000000" w14:paraId="00000A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 </w:t>
      </w:r>
    </w:p>
    <w:p w:rsidR="00000000" w:rsidDel="00000000" w:rsidP="00000000" w:rsidRDefault="00000000" w:rsidRPr="00000000" w14:paraId="00000A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in section 6.1, the configuration was performed and an auto scaling group was created. As seen in the activity section below, this lead to two instances being deployed in the 2 AZs provided. </w:t>
      </w:r>
    </w:p>
    <w:p w:rsidR="00000000" w:rsidDel="00000000" w:rsidP="00000000" w:rsidRDefault="00000000" w:rsidRPr="00000000" w14:paraId="00000A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57400"/>
            <wp:effectExtent b="0" l="0" r="0" t="0"/>
            <wp:docPr id="14"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creation of the pods, the Auto scaling group sends a notification to the provided email address using AWS SNS indicating a launch. During the creation of the auto scaling group, we configured that the AWS SNS notification should be sent on launch, terminate, fail to launch and fail to terminate actions.</w:t>
      </w:r>
    </w:p>
    <w:p w:rsidR="00000000" w:rsidDel="00000000" w:rsidP="00000000" w:rsidRDefault="00000000" w:rsidRPr="00000000" w14:paraId="00000A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40000"/>
            <wp:effectExtent b="0" l="0" r="0" t="0"/>
            <wp:docPr id="32" name="image22.png"/>
            <a:graphic>
              <a:graphicData uri="http://schemas.openxmlformats.org/drawingml/2006/picture">
                <pic:pic>
                  <pic:nvPicPr>
                    <pic:cNvPr id="0" name="image22.png"/>
                    <pic:cNvPicPr preferRelativeResize="0"/>
                  </pic:nvPicPr>
                  <pic:blipFill>
                    <a:blip r:embed="rId10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checked if the application is reachable by entering the public facing load balancer’s DNS name in the URL and was able to see the application running successfully as shown below -</w:t>
      </w:r>
    </w:p>
    <w:p w:rsidR="00000000" w:rsidDel="00000000" w:rsidP="00000000" w:rsidRDefault="00000000" w:rsidRPr="00000000" w14:paraId="00000A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81100"/>
            <wp:effectExtent b="0" l="0" r="0" t="0"/>
            <wp:docPr id="30" name="image23.png"/>
            <a:graphic>
              <a:graphicData uri="http://schemas.openxmlformats.org/drawingml/2006/picture">
                <pic:pic>
                  <pic:nvPicPr>
                    <pic:cNvPr id="0" name="image23.png"/>
                    <pic:cNvPicPr preferRelativeResize="0"/>
                  </pic:nvPicPr>
                  <pic:blipFill>
                    <a:blip r:embed="rId10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health checks have passed and the web server instances are continuously serving the load (requests) generated by locust.</w:t>
      </w:r>
    </w:p>
    <w:p w:rsidR="00000000" w:rsidDel="00000000" w:rsidP="00000000" w:rsidRDefault="00000000" w:rsidRPr="00000000" w14:paraId="00000A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5800"/>
            <wp:effectExtent b="0" l="0" r="0" t="0"/>
            <wp:docPr id="16" name="image19.png"/>
            <a:graphic>
              <a:graphicData uri="http://schemas.openxmlformats.org/drawingml/2006/picture">
                <pic:pic>
                  <pic:nvPicPr>
                    <pic:cNvPr id="0" name="image19.png"/>
                    <pic:cNvPicPr preferRelativeResize="0"/>
                  </pic:nvPicPr>
                  <pic:blipFill>
                    <a:blip r:embed="rId10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seen that the load balancer is balancing the corresponding requests received to the web server instances in a round robin fashion as you can see here -</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9" name="image7.png"/>
            <a:graphic>
              <a:graphicData uri="http://schemas.openxmlformats.org/drawingml/2006/picture">
                <pic:pic>
                  <pic:nvPicPr>
                    <pic:cNvPr id="0" name="image7.png"/>
                    <pic:cNvPicPr preferRelativeResize="0"/>
                  </pic:nvPicPr>
                  <pic:blipFill>
                    <a:blip r:embed="rId10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13" name="image12.png"/>
            <a:graphic>
              <a:graphicData uri="http://schemas.openxmlformats.org/drawingml/2006/picture">
                <pic:pic>
                  <pic:nvPicPr>
                    <pic:cNvPr id="0" name="image12.png"/>
                    <pic:cNvPicPr preferRelativeResize="0"/>
                  </pic:nvPicPr>
                  <pic:blipFill>
                    <a:blip r:embed="rId10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various metrics that are monitored and are included in the AWS Cloudwatch dashboard -</w:t>
      </w:r>
    </w:p>
    <w:p w:rsidR="00000000" w:rsidDel="00000000" w:rsidP="00000000" w:rsidRDefault="00000000" w:rsidRPr="00000000" w14:paraId="00000A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27" name="image27.png"/>
            <a:graphic>
              <a:graphicData uri="http://schemas.openxmlformats.org/drawingml/2006/picture">
                <pic:pic>
                  <pic:nvPicPr>
                    <pic:cNvPr id="0" name="image27.png"/>
                    <pic:cNvPicPr preferRelativeResize="0"/>
                  </pic:nvPicPr>
                  <pic:blipFill>
                    <a:blip r:embed="rId1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CPU Utilization for both the instances</w:t>
      </w:r>
    </w:p>
    <w:p w:rsidR="00000000" w:rsidDel="00000000" w:rsidP="00000000" w:rsidRDefault="00000000" w:rsidRPr="00000000" w14:paraId="00000A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graph shows the no of the packets (bytes and count) received by the web server instances. This further proves that the load is balanced between both the instances as each of them receive almost same no of requests for the given time interval.</w:t>
      </w:r>
    </w:p>
    <w:p w:rsidR="00000000" w:rsidDel="00000000" w:rsidP="00000000" w:rsidRDefault="00000000" w:rsidRPr="00000000" w14:paraId="00000A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30500"/>
            <wp:effectExtent b="0" l="0" r="0" t="0"/>
            <wp:docPr id="22" name="image11.png"/>
            <a:graphic>
              <a:graphicData uri="http://schemas.openxmlformats.org/drawingml/2006/picture">
                <pic:pic>
                  <pic:nvPicPr>
                    <pic:cNvPr id="0" name="image11.png"/>
                    <pic:cNvPicPr preferRelativeResize="0"/>
                  </pic:nvPicPr>
                  <pic:blipFill>
                    <a:blip r:embed="rId1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30500"/>
            <wp:effectExtent b="0" l="0" r="0" t="0"/>
            <wp:docPr id="20" name="image20.png"/>
            <a:graphic>
              <a:graphicData uri="http://schemas.openxmlformats.org/drawingml/2006/picture">
                <pic:pic>
                  <pic:nvPicPr>
                    <pic:cNvPr id="0" name="image20.png"/>
                    <pic:cNvPicPr preferRelativeResize="0"/>
                  </pic:nvPicPr>
                  <pic:blipFill>
                    <a:blip r:embed="rId1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instance gets unhealthy the auto scaling group takes care of terminating the instance and spinning up a new one. The corresponding health status of the instance is tracked periodically by the load balancer which drives this decision. This also invokes a cloudwatch alarm and hence an SNS notification.</w:t>
      </w:r>
    </w:p>
    <w:p w:rsidR="00000000" w:rsidDel="00000000" w:rsidP="00000000" w:rsidRDefault="00000000" w:rsidRPr="00000000" w14:paraId="00000A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generated by locust as per the same profile mentioned in section 6.2  hits the load balancer. As shown here there is a brief period of time when the total requests per second becomes 0 and failures are observed during which it was identified that the instance became unhealthy. Immediately a new instance is spun up.</w:t>
      </w:r>
    </w:p>
    <w:p w:rsidR="00000000" w:rsidDel="00000000" w:rsidP="00000000" w:rsidRDefault="00000000" w:rsidRPr="00000000" w14:paraId="00000A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18"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73400"/>
            <wp:effectExtent b="0" l="0" r="0" t="0"/>
            <wp:docPr id="17" name="image6.png"/>
            <a:graphic>
              <a:graphicData uri="http://schemas.openxmlformats.org/drawingml/2006/picture">
                <pic:pic>
                  <pic:nvPicPr>
                    <pic:cNvPr id="0" name="image6.png"/>
                    <pic:cNvPicPr preferRelativeResize="0"/>
                  </pic:nvPicPr>
                  <pic:blipFill>
                    <a:blip r:embed="rId9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AWS SNS Notification sent to the email address notifying the same -</w:t>
      </w:r>
    </w:p>
    <w:p w:rsidR="00000000" w:rsidDel="00000000" w:rsidP="00000000" w:rsidRDefault="00000000" w:rsidRPr="00000000" w14:paraId="00000A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26" name="image21.png"/>
            <a:graphic>
              <a:graphicData uri="http://schemas.openxmlformats.org/drawingml/2006/picture">
                <pic:pic>
                  <pic:nvPicPr>
                    <pic:cNvPr id="0" name="image21.png"/>
                    <pic:cNvPicPr preferRelativeResize="0"/>
                  </pic:nvPicPr>
                  <pic:blipFill>
                    <a:blip r:embed="rId11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test the auto scaling functionality, we perform the same load testing (almost 5 different runs) so that the CPU utilization peaks 40% as per the Target tracking policy.</w:t>
      </w:r>
    </w:p>
    <w:p w:rsidR="00000000" w:rsidDel="00000000" w:rsidP="00000000" w:rsidRDefault="00000000" w:rsidRPr="00000000" w14:paraId="00000A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locust results - </w:t>
      </w:r>
    </w:p>
    <w:p w:rsidR="00000000" w:rsidDel="00000000" w:rsidP="00000000" w:rsidRDefault="00000000" w:rsidRPr="00000000" w14:paraId="00000A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31" name="image24.png"/>
            <a:graphic>
              <a:graphicData uri="http://schemas.openxmlformats.org/drawingml/2006/picture">
                <pic:pic>
                  <pic:nvPicPr>
                    <pic:cNvPr id="0" name="image24.png"/>
                    <pic:cNvPicPr preferRelativeResize="0"/>
                  </pic:nvPicPr>
                  <pic:blipFill>
                    <a:blip r:embed="rId1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4" name="image9.png"/>
            <a:graphic>
              <a:graphicData uri="http://schemas.openxmlformats.org/drawingml/2006/picture">
                <pic:pic>
                  <pic:nvPicPr>
                    <pic:cNvPr id="0" name="image9.png"/>
                    <pic:cNvPicPr preferRelativeResize="0"/>
                  </pic:nvPicPr>
                  <pic:blipFill>
                    <a:blip r:embed="rId1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A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from the CloudWatch widget that the CPU utilization went above 40% for a brief period of time -</w:t>
      </w:r>
    </w:p>
    <w:p w:rsidR="00000000" w:rsidDel="00000000" w:rsidP="00000000" w:rsidRDefault="00000000" w:rsidRPr="00000000" w14:paraId="00000A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33" name="image31.png"/>
            <a:graphic>
              <a:graphicData uri="http://schemas.openxmlformats.org/drawingml/2006/picture">
                <pic:pic>
                  <pic:nvPicPr>
                    <pic:cNvPr id="0" name="image31.png"/>
                    <pic:cNvPicPr preferRelativeResize="0"/>
                  </pic:nvPicPr>
                  <pic:blipFill>
                    <a:blip r:embed="rId1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A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immediately, the auto scaling group was invoked due to the Cloudwatch Alarm breach to spin up another instance to manage the load and prevent overutilization</w:t>
      </w:r>
    </w:p>
    <w:p w:rsidR="00000000" w:rsidDel="00000000" w:rsidP="00000000" w:rsidRDefault="00000000" w:rsidRPr="00000000" w14:paraId="00000A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34" name="image26.png"/>
            <a:graphic>
              <a:graphicData uri="http://schemas.openxmlformats.org/drawingml/2006/picture">
                <pic:pic>
                  <pic:nvPicPr>
                    <pic:cNvPr id="0" name="image26.png"/>
                    <pic:cNvPicPr preferRelativeResize="0"/>
                  </pic:nvPicPr>
                  <pic:blipFill>
                    <a:blip r:embed="rId1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A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8648"/>
            <wp:effectExtent b="0" l="0" r="0" t="0"/>
            <wp:docPr id="23" name="image4.png"/>
            <a:graphic>
              <a:graphicData uri="http://schemas.openxmlformats.org/drawingml/2006/picture">
                <pic:pic>
                  <pic:nvPicPr>
                    <pic:cNvPr id="0" name="image4.png"/>
                    <pic:cNvPicPr preferRelativeResize="0"/>
                  </pic:nvPicPr>
                  <pic:blipFill>
                    <a:blip r:embed="rId118"/>
                    <a:srcRect b="28280" l="0" r="0" t="53901"/>
                    <a:stretch>
                      <a:fillRect/>
                    </a:stretch>
                  </pic:blipFill>
                  <pic:spPr>
                    <a:xfrm>
                      <a:off x="0" y="0"/>
                      <a:ext cx="5943600" cy="408648"/>
                    </a:xfrm>
                    <a:prstGeom prst="rect"/>
                    <a:ln/>
                  </pic:spPr>
                </pic:pic>
              </a:graphicData>
            </a:graphic>
          </wp:inline>
        </w:drawing>
      </w:r>
      <w:r w:rsidDel="00000000" w:rsidR="00000000" w:rsidRPr="00000000">
        <w:rPr>
          <w:rtl w:val="0"/>
        </w:rPr>
      </w:r>
    </w:p>
    <w:p w:rsidR="00000000" w:rsidDel="00000000" w:rsidP="00000000" w:rsidRDefault="00000000" w:rsidRPr="00000000" w14:paraId="00000A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picture indicates the TargetTrackingAlarmHigh which has been breached in the process and the Auto scaling group activity notification. Hence this also invokes a SNS notification to the corresponding TOPIC and an email is received -</w:t>
      </w:r>
    </w:p>
    <w:p w:rsidR="00000000" w:rsidDel="00000000" w:rsidP="00000000" w:rsidRDefault="00000000" w:rsidRPr="00000000" w14:paraId="00000A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8" name="image10.png"/>
            <a:graphic>
              <a:graphicData uri="http://schemas.openxmlformats.org/drawingml/2006/picture">
                <pic:pic>
                  <pic:nvPicPr>
                    <pic:cNvPr id="0" name="image10.png"/>
                    <pic:cNvPicPr preferRelativeResize="0"/>
                  </pic:nvPicPr>
                  <pic:blipFill>
                    <a:blip r:embed="rId11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new instance is created -</w:t>
      </w:r>
    </w:p>
    <w:p w:rsidR="00000000" w:rsidDel="00000000" w:rsidP="00000000" w:rsidRDefault="00000000" w:rsidRPr="00000000" w14:paraId="00000A6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2" name="image5.png"/>
            <a:graphic>
              <a:graphicData uri="http://schemas.openxmlformats.org/drawingml/2006/picture">
                <pic:pic>
                  <pic:nvPicPr>
                    <pic:cNvPr id="0" name="image5.png"/>
                    <pic:cNvPicPr preferRelativeResize="0"/>
                  </pic:nvPicPr>
                  <pic:blipFill>
                    <a:blip r:embed="rId120"/>
                    <a:srcRect b="0" l="0" r="0" t="0"/>
                    <a:stretch>
                      <a:fillRect/>
                    </a:stretch>
                  </pic:blipFill>
                  <pic:spPr>
                    <a:xfrm>
                      <a:off x="0" y="0"/>
                      <a:ext cx="5943600" cy="977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utilization comes below 25%, the Auto scaling group is invoked again and one instance is terminated to prevent underutilization and maintain desired capacity of the instances</w:t>
      </w:r>
    </w:p>
    <w:p w:rsidR="00000000" w:rsidDel="00000000" w:rsidP="00000000" w:rsidRDefault="00000000" w:rsidRPr="00000000" w14:paraId="00000A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2" name="image15.png"/>
            <a:graphic>
              <a:graphicData uri="http://schemas.openxmlformats.org/drawingml/2006/picture">
                <pic:pic>
                  <pic:nvPicPr>
                    <pic:cNvPr id="0" name="image15.png"/>
                    <pic:cNvPicPr preferRelativeResize="0"/>
                  </pic:nvPicPr>
                  <pic:blipFill>
                    <a:blip r:embed="rId121"/>
                    <a:srcRect b="0" l="0" r="0" t="0"/>
                    <a:stretch>
                      <a:fillRect/>
                    </a:stretch>
                  </pic:blipFill>
                  <pic:spPr>
                    <a:xfrm>
                      <a:off x="0" y="0"/>
                      <a:ext cx="5943600" cy="2743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A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5508"/>
            <wp:effectExtent b="0" l="0" r="0" t="0"/>
            <wp:docPr id="10" name="image4.png"/>
            <a:graphic>
              <a:graphicData uri="http://schemas.openxmlformats.org/drawingml/2006/picture">
                <pic:pic>
                  <pic:nvPicPr>
                    <pic:cNvPr id="0" name="image4.png"/>
                    <pic:cNvPicPr preferRelativeResize="0"/>
                  </pic:nvPicPr>
                  <pic:blipFill>
                    <a:blip r:embed="rId118"/>
                    <a:srcRect b="73186" l="0" r="0" t="0"/>
                    <a:stretch>
                      <a:fillRect/>
                    </a:stretch>
                  </pic:blipFill>
                  <pic:spPr>
                    <a:xfrm>
                      <a:off x="0" y="0"/>
                      <a:ext cx="5943600" cy="6155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A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AWS SNS Notification is sent in this case as well -</w:t>
      </w:r>
    </w:p>
    <w:p w:rsidR="00000000" w:rsidDel="00000000" w:rsidP="00000000" w:rsidRDefault="00000000" w:rsidRPr="00000000" w14:paraId="00000A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68500"/>
            <wp:effectExtent b="0" l="0" r="0" t="0"/>
            <wp:docPr id="24" name="image14.png"/>
            <a:graphic>
              <a:graphicData uri="http://schemas.openxmlformats.org/drawingml/2006/picture">
                <pic:pic>
                  <pic:nvPicPr>
                    <pic:cNvPr id="0" name="image14.png"/>
                    <pic:cNvPicPr preferRelativeResize="0"/>
                  </pic:nvPicPr>
                  <pic:blipFill>
                    <a:blip r:embed="rId12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A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AWS infrastructure, including Auto Scaling Groups, Elastic Load Balancer, CloudWatch, and SNS, demonstrates a robust and responsive architecture. The auto-scaling policies efficiently handle fluctuations in demand, ensuring optimal resource utilization and maintaining a balance between performance and cost.</w:t>
      </w:r>
    </w:p>
    <w:p w:rsidR="00000000" w:rsidDel="00000000" w:rsidP="00000000" w:rsidRDefault="00000000" w:rsidRPr="00000000" w14:paraId="00000A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CloudWatch alarms to trigger auto-scaling actions based on CPU utilization is a key aspect of achieving scalability. The notifications sent through AWS SNS provide administrators with timely alerts and insights into the system's behavior.</w:t>
      </w:r>
    </w:p>
    <w:p w:rsidR="00000000" w:rsidDel="00000000" w:rsidP="00000000" w:rsidRDefault="00000000" w:rsidRPr="00000000" w14:paraId="00000A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handling of load testing scenarios, including instances becoming unhealthy and breaching CPU utilization thresholds, demonstrates the effectiveness of the auto-scaling configuration in adapting to changing conditions.</w:t>
      </w:r>
    </w:p>
    <w:p w:rsidR="00000000" w:rsidDel="00000000" w:rsidP="00000000" w:rsidRDefault="00000000" w:rsidRPr="00000000" w14:paraId="00000A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implemented AWS infrastructure exhibits scalability, resilience, and effective load balancing, meeting the demands of varying workloads while providing administrators with the necessary visibility and control over the system.</w:t>
      </w:r>
    </w:p>
    <w:p w:rsidR="00000000" w:rsidDel="00000000" w:rsidP="00000000" w:rsidRDefault="00000000" w:rsidRPr="00000000" w14:paraId="00000A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Conclusion</w:t>
      </w:r>
    </w:p>
    <w:p w:rsidR="00000000" w:rsidDel="00000000" w:rsidP="00000000" w:rsidRDefault="00000000" w:rsidRPr="00000000" w14:paraId="00000A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The lessons learned</w:t>
      </w:r>
    </w:p>
    <w:p w:rsidR="00000000" w:rsidDel="00000000" w:rsidP="00000000" w:rsidRDefault="00000000" w:rsidRPr="00000000" w14:paraId="00000A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lessons learned during this project were multifaceted. One of the challenges encountered was the necessity to balance between the tradeoffs like performance objectives with security requirements. Deciding on the appropriate trade-offs between the conflicting TRs posed a significant challenge. The inherent conflict between these requirements demanded careful consideration and research to ensure an optimal solution.</w:t>
      </w:r>
    </w:p>
    <w:p w:rsidR="00000000" w:rsidDel="00000000" w:rsidP="00000000" w:rsidRDefault="00000000" w:rsidRPr="00000000" w14:paraId="00000A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Navigating through the various alternatives and their consequences was an intellectually stimulating aspect of the project. Especially coming up with the business requirements and the corresponding technical requirements required a significant amount of research of the AWS Well-Architected Framework. It also required a deep dive into the intricacies of cloud architecture of various cloud providers like AWS, GCP and Azure, considering factors such as application response time, scalability, resource costs, and security concerns. The process of evaluating different providers, comparing their offerings, and making a final selection demanded thorough research and analysis.</w:t>
      </w:r>
    </w:p>
    <w:p w:rsidR="00000000" w:rsidDel="00000000" w:rsidP="00000000" w:rsidRDefault="00000000" w:rsidRPr="00000000" w14:paraId="00000A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dealing with the tradeoffs inherent in cloud architecture design was both interesting and challenging. Balancing the need for a high-performance compute infrastructure with the imperative of robust data encryption added layers of complexity to the decision-making process. Each alternative presented unique advantages and drawbacks, requiring careful consideration of the project's specific requirements and objectives.</w:t>
      </w:r>
    </w:p>
    <w:p w:rsidR="00000000" w:rsidDel="00000000" w:rsidP="00000000" w:rsidRDefault="00000000" w:rsidRPr="00000000" w14:paraId="00000A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flip side, certain aspects of the project were unexpectedly engaging. Experimenting with Kubernetes, exploring Auto scaling aspects on AWS, and delving into the intricacies of cloud provider services added a practical dimension to the theoretical concepts learned in class. These hands-on experiences provided valuable insights into the real-world application of cloud architecture principles.</w:t>
      </w:r>
    </w:p>
    <w:p w:rsidR="00000000" w:rsidDel="00000000" w:rsidP="00000000" w:rsidRDefault="00000000" w:rsidRPr="00000000" w14:paraId="00000A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project exposed us to the responsibilities of a cloud architect for a consumer and provided a deep understanding of various concepts revolving around cloud architecture and automation.</w:t>
      </w:r>
    </w:p>
    <w:p w:rsidR="00000000" w:rsidDel="00000000" w:rsidP="00000000" w:rsidRDefault="00000000" w:rsidRPr="00000000" w14:paraId="00000A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10.2 Possible continuation of the Project</w:t>
      </w: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possible continuation of the project, an avenue for further exploration could involve extending the scope to cover additional aspects of the online bookstore application. </w:t>
      </w:r>
    </w:p>
    <w:p w:rsidR="00000000" w:rsidDel="00000000" w:rsidP="00000000" w:rsidRDefault="00000000" w:rsidRPr="00000000" w14:paraId="00000A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involves extending the architecture to support deployment across multiple cloud providers (AWS, Azure, GCP) and exploring how our design adapts to the differences in services and infrastructure between providers.Further we can refine our architecture to adopt a microservices approach. Break down the application into smaller, independently deployable services. And we can conduct extensive experimentation using tools like Kubernetes for managing microservices.</w:t>
      </w:r>
    </w:p>
    <w:p w:rsidR="00000000" w:rsidDel="00000000" w:rsidP="00000000" w:rsidRDefault="00000000" w:rsidRPr="00000000" w14:paraId="00000A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incorporating serverless computing into our architecture would be an interesting feature by exploring the use of AWS Lambda, Azure Functions, or Google Cloud Functions for different functionalities within our application.</w:t>
      </w:r>
    </w:p>
    <w:p w:rsidR="00000000" w:rsidDel="00000000" w:rsidP="00000000" w:rsidRDefault="00000000" w:rsidRPr="00000000" w14:paraId="00000A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hybrid cloud approach, integrating on-premises infrastructure with cloud resources would be exciting. This involves exploring solutions like AWS Outposts, Azure Arc, or Google Anthos for hybrid deployments.</w:t>
      </w:r>
    </w:p>
    <w:p w:rsidR="00000000" w:rsidDel="00000000" w:rsidP="00000000" w:rsidRDefault="00000000" w:rsidRPr="00000000" w14:paraId="00000A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delving deeper into the comparison between different cloud solutions, such as AWS, Azure, IBM, and Google, could provide valuable insights into the evolving landscape of cloud technologies.</w:t>
      </w:r>
    </w:p>
    <w:p w:rsidR="00000000" w:rsidDel="00000000" w:rsidP="00000000" w:rsidRDefault="00000000" w:rsidRPr="00000000" w14:paraId="00000A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Additionally, considering the rapid advancements in cloud technologies, we can work on further experimentation aspects using Kubernetes which could have potential avenues for publishing research findings or contributing to the broader discourse on cloud architecture.</w:t>
      </w: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References</w:t>
      </w:r>
    </w:p>
    <w:p w:rsidR="00000000" w:rsidDel="00000000" w:rsidP="00000000" w:rsidRDefault="00000000" w:rsidRPr="00000000" w14:paraId="00000A9B">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 AWS Well Architected Framework - </w:t>
      </w:r>
      <w:hyperlink r:id="rId123">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https://docs.aws.amazon.com/wellarchitected/latest/framework/welcome.html</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9C">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 Prof </w:t>
      </w:r>
      <w:hyperlink r:id="rId124">
        <w:r w:rsidDel="00000000" w:rsidR="00000000" w:rsidRPr="00000000">
          <w:rPr>
            <w:color w:val="0000ee"/>
            <w:u w:val="single"/>
            <w:shd w:fill="auto" w:val="clear"/>
            <w:rtl w:val="0"/>
          </w:rPr>
          <w:t xml:space="preserve">Ioannis Viniotis</w:t>
        </w:r>
      </w:hyperlink>
      <w:r w:rsidDel="00000000" w:rsidR="00000000" w:rsidRPr="00000000">
        <w:rPr>
          <w:rFonts w:ascii="Times New Roman" w:cs="Times New Roman" w:eastAsia="Times New Roman" w:hAnsi="Times New Roman"/>
          <w:color w:val="0000ff"/>
          <w:sz w:val="24"/>
          <w:szCs w:val="24"/>
          <w:rtl w:val="0"/>
        </w:rPr>
        <w:t xml:space="preserve"> and Prof </w:t>
      </w:r>
      <w:hyperlink r:id="rId125">
        <w:r w:rsidDel="00000000" w:rsidR="00000000" w:rsidRPr="00000000">
          <w:rPr>
            <w:color w:val="0000ee"/>
            <w:u w:val="single"/>
            <w:shd w:fill="auto" w:val="clear"/>
            <w:rtl w:val="0"/>
          </w:rPr>
          <w:t xml:space="preserve">Ioannis Papapanagiotou</w:t>
        </w:r>
      </w:hyperlink>
      <w:r w:rsidDel="00000000" w:rsidR="00000000" w:rsidRPr="00000000">
        <w:rPr>
          <w:rFonts w:ascii="Times New Roman" w:cs="Times New Roman" w:eastAsia="Times New Roman" w:hAnsi="Times New Roman"/>
          <w:color w:val="0000ff"/>
          <w:sz w:val="24"/>
          <w:szCs w:val="24"/>
          <w:rtl w:val="0"/>
        </w:rPr>
        <w:t xml:space="preserve">notes and lectures - </w:t>
      </w:r>
      <w:hyperlink r:id="rId126">
        <w:r w:rsidDel="00000000" w:rsidR="00000000" w:rsidRPr="00000000">
          <w:rPr>
            <w:rFonts w:ascii="Times New Roman" w:cs="Times New Roman" w:eastAsia="Times New Roman" w:hAnsi="Times New Roman"/>
            <w:color w:val="1155cc"/>
            <w:sz w:val="24"/>
            <w:szCs w:val="24"/>
            <w:u w:val="single"/>
            <w:rtl w:val="0"/>
          </w:rPr>
          <w:t xml:space="preserve">https://moodle-courses2324.wolfware.ncsu.edu/course/view.php?id=312#section-13</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9E">
      <w:pPr>
        <w:rPr>
          <w:rFonts w:ascii="Times New Roman" w:cs="Times New Roman" w:eastAsia="Times New Roman" w:hAnsi="Times New Roman"/>
          <w:color w:val="0000ff"/>
          <w:sz w:val="24"/>
          <w:szCs w:val="24"/>
        </w:rPr>
      </w:pPr>
      <w:hyperlink r:id="rId127">
        <w:r w:rsidDel="00000000" w:rsidR="00000000" w:rsidRPr="00000000">
          <w:rPr>
            <w:rFonts w:ascii="Times New Roman" w:cs="Times New Roman" w:eastAsia="Times New Roman" w:hAnsi="Times New Roman"/>
            <w:color w:val="1155cc"/>
            <w:sz w:val="24"/>
            <w:szCs w:val="24"/>
            <w:u w:val="single"/>
            <w:rtl w:val="0"/>
          </w:rPr>
          <w:t xml:space="preserve">https://moodle-courses2324.wolfware.ncsu.edu/course/view.php?id=312#section-15</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9F">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 ASA Restaurant application - ECE 547 Project by  - Sandeep Grande, Anirudh Vijay, Arjun</w:t>
      </w:r>
    </w:p>
    <w:p w:rsidR="00000000" w:rsidDel="00000000" w:rsidP="00000000" w:rsidRDefault="00000000" w:rsidRPr="00000000" w14:paraId="00000AA1">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 CHATGPT -  </w:t>
      </w:r>
      <w:hyperlink r:id="rId128">
        <w:r w:rsidDel="00000000" w:rsidR="00000000" w:rsidRPr="00000000">
          <w:rPr>
            <w:rFonts w:ascii="Times New Roman" w:cs="Times New Roman" w:eastAsia="Times New Roman" w:hAnsi="Times New Roman"/>
            <w:color w:val="1155cc"/>
            <w:sz w:val="24"/>
            <w:szCs w:val="24"/>
            <w:u w:val="single"/>
            <w:rtl w:val="0"/>
          </w:rPr>
          <w:t xml:space="preserve">https://chat.openai.com/</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3">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[5] 7 factors that help to choose correct cloud service provider - </w:t>
      </w:r>
      <w:hyperlink r:id="rId129">
        <w:r w:rsidDel="00000000" w:rsidR="00000000" w:rsidRPr="00000000">
          <w:rPr>
            <w:rFonts w:ascii="Times New Roman" w:cs="Times New Roman" w:eastAsia="Times New Roman" w:hAnsi="Times New Roman"/>
            <w:color w:val="1155cc"/>
            <w:sz w:val="24"/>
            <w:szCs w:val="24"/>
            <w:u w:val="single"/>
            <w:rtl w:val="0"/>
          </w:rPr>
          <w:t xml:space="preserve">https://www.binfire.com/blog/7-factors-help-choose-right-cloud-service-provider/</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5">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[6] 8 criteria to ensure you select the right cloud service provider - </w:t>
      </w:r>
      <w:hyperlink r:id="rId130">
        <w:r w:rsidDel="00000000" w:rsidR="00000000" w:rsidRPr="00000000">
          <w:rPr>
            <w:rFonts w:ascii="Times New Roman" w:cs="Times New Roman" w:eastAsia="Times New Roman" w:hAnsi="Times New Roman"/>
            <w:color w:val="1155cc"/>
            <w:sz w:val="24"/>
            <w:szCs w:val="24"/>
            <w:u w:val="single"/>
            <w:rtl w:val="0"/>
          </w:rPr>
          <w:t xml:space="preserve">https://cloudindustryforum.org/8-criteria-to-ensure-you-select-the-right-cloud-service-provider/</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7">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ff"/>
          <w:sz w:val="24"/>
          <w:szCs w:val="24"/>
          <w:rtl w:val="0"/>
        </w:rPr>
        <w:t xml:space="preserve"> </w:t>
      </w:r>
      <w:hyperlink r:id="rId131">
        <w:r w:rsidDel="00000000" w:rsidR="00000000" w:rsidRPr="00000000">
          <w:rPr>
            <w:rFonts w:ascii="Times New Roman" w:cs="Times New Roman" w:eastAsia="Times New Roman" w:hAnsi="Times New Roman"/>
            <w:color w:val="1155cc"/>
            <w:sz w:val="24"/>
            <w:szCs w:val="24"/>
            <w:u w:val="single"/>
            <w:rtl w:val="0"/>
          </w:rPr>
          <w:t xml:space="preserve">https://allcode.com/top-aws-services/</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9">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[8] AWS SLAs </w:t>
      </w:r>
      <w:r w:rsidDel="00000000" w:rsidR="00000000" w:rsidRPr="00000000">
        <w:rPr>
          <w:rFonts w:ascii="Times New Roman" w:cs="Times New Roman" w:eastAsia="Times New Roman" w:hAnsi="Times New Roman"/>
          <w:color w:val="0000ff"/>
          <w:sz w:val="24"/>
          <w:szCs w:val="24"/>
          <w:rtl w:val="0"/>
        </w:rPr>
        <w:t xml:space="preserve">- </w:t>
      </w:r>
      <w:hyperlink r:id="rId132">
        <w:r w:rsidDel="00000000" w:rsidR="00000000" w:rsidRPr="00000000">
          <w:rPr>
            <w:rFonts w:ascii="Times New Roman" w:cs="Times New Roman" w:eastAsia="Times New Roman" w:hAnsi="Times New Roman"/>
            <w:color w:val="1155cc"/>
            <w:sz w:val="24"/>
            <w:szCs w:val="24"/>
            <w:u w:val="single"/>
            <w:rtl w:val="0"/>
          </w:rPr>
          <w:t xml:space="preserve">https://aws.amazon.com/legal/service-level-agreements/?aws-sla-cards.sort-by=item.additionalFields.serviceNameLower&amp;aws-sla-cards.sort-order=asc&amp;awsf.tech-category-filter=*all</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B">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[9] GCP SLAs -</w:t>
      </w:r>
      <w:r w:rsidDel="00000000" w:rsidR="00000000" w:rsidRPr="00000000">
        <w:rPr>
          <w:rFonts w:ascii="Times New Roman" w:cs="Times New Roman" w:eastAsia="Times New Roman" w:hAnsi="Times New Roman"/>
          <w:color w:val="0000ff"/>
          <w:sz w:val="24"/>
          <w:szCs w:val="24"/>
          <w:rtl w:val="0"/>
        </w:rPr>
        <w:t xml:space="preserve"> </w:t>
      </w:r>
      <w:hyperlink r:id="rId133">
        <w:r w:rsidDel="00000000" w:rsidR="00000000" w:rsidRPr="00000000">
          <w:rPr>
            <w:rFonts w:ascii="Times New Roman" w:cs="Times New Roman" w:eastAsia="Times New Roman" w:hAnsi="Times New Roman"/>
            <w:color w:val="1155cc"/>
            <w:sz w:val="24"/>
            <w:szCs w:val="24"/>
            <w:u w:val="single"/>
            <w:rtl w:val="0"/>
          </w:rPr>
          <w:t xml:space="preserve">https://cloud.google.com/terms/sla</w:t>
        </w:r>
      </w:hyperlink>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AAD">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Various services provided by AWS - </w:t>
      </w:r>
      <w:hyperlink r:id="rId134">
        <w:r w:rsidDel="00000000" w:rsidR="00000000" w:rsidRPr="00000000">
          <w:rPr>
            <w:rFonts w:ascii="Times New Roman" w:cs="Times New Roman" w:eastAsia="Times New Roman" w:hAnsi="Times New Roman"/>
            <w:color w:val="1155cc"/>
            <w:sz w:val="24"/>
            <w:szCs w:val="24"/>
            <w:u w:val="single"/>
            <w:rtl w:val="0"/>
          </w:rPr>
          <w:t xml:space="preserve">https://docs.aws.amazon.com/whitepapers/latest/aws-overview/amazon-web-services-cloud-platform.html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Various services provided by AWS - </w:t>
      </w:r>
      <w:hyperlink r:id="rId135">
        <w:r w:rsidDel="00000000" w:rsidR="00000000" w:rsidRPr="00000000">
          <w:rPr>
            <w:rFonts w:ascii="Times New Roman" w:cs="Times New Roman" w:eastAsia="Times New Roman" w:hAnsi="Times New Roman"/>
            <w:color w:val="1155cc"/>
            <w:sz w:val="24"/>
            <w:szCs w:val="24"/>
            <w:u w:val="single"/>
            <w:rtl w:val="0"/>
          </w:rPr>
          <w:t xml:space="preserve">https://www.antvaset.com/c/21gjdl7gz4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Various services provided by GCP - </w:t>
      </w:r>
      <w:hyperlink r:id="rId136">
        <w:r w:rsidDel="00000000" w:rsidR="00000000" w:rsidRPr="00000000">
          <w:rPr>
            <w:rFonts w:ascii="Times New Roman" w:cs="Times New Roman" w:eastAsia="Times New Roman" w:hAnsi="Times New Roman"/>
            <w:color w:val="1155cc"/>
            <w:sz w:val="24"/>
            <w:szCs w:val="24"/>
            <w:u w:val="single"/>
            <w:rtl w:val="0"/>
          </w:rPr>
          <w:t xml:space="preserve">https://cloud.google.com/products/</w:t>
        </w:r>
      </w:hyperlink>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Various services provided by GCP - </w:t>
      </w:r>
      <w:hyperlink r:id="rId137">
        <w:r w:rsidDel="00000000" w:rsidR="00000000" w:rsidRPr="00000000">
          <w:rPr>
            <w:rFonts w:ascii="Times New Roman" w:cs="Times New Roman" w:eastAsia="Times New Roman" w:hAnsi="Times New Roman"/>
            <w:color w:val="1155cc"/>
            <w:sz w:val="24"/>
            <w:szCs w:val="24"/>
            <w:u w:val="single"/>
            <w:rtl w:val="0"/>
          </w:rPr>
          <w:t xml:space="preserve">https://cloud.google.com/terms/services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Various services provided by Azure - </w:t>
      </w:r>
      <w:hyperlink r:id="rId138">
        <w:r w:rsidDel="00000000" w:rsidR="00000000" w:rsidRPr="00000000">
          <w:rPr>
            <w:rFonts w:ascii="Times New Roman" w:cs="Times New Roman" w:eastAsia="Times New Roman" w:hAnsi="Times New Roman"/>
            <w:color w:val="1155cc"/>
            <w:sz w:val="24"/>
            <w:szCs w:val="24"/>
            <w:u w:val="single"/>
            <w:rtl w:val="0"/>
          </w:rPr>
          <w:t xml:space="preserve">https://azure.microsoft.com/en-us/products/</w:t>
        </w:r>
      </w:hyperlink>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Various services provided by Azure - </w:t>
      </w:r>
      <w:hyperlink r:id="rId139">
        <w:r w:rsidDel="00000000" w:rsidR="00000000" w:rsidRPr="00000000">
          <w:rPr>
            <w:rFonts w:ascii="Times New Roman" w:cs="Times New Roman" w:eastAsia="Times New Roman" w:hAnsi="Times New Roman"/>
            <w:color w:val="1155cc"/>
            <w:sz w:val="24"/>
            <w:szCs w:val="24"/>
            <w:u w:val="single"/>
            <w:rtl w:val="0"/>
          </w:rPr>
          <w:t xml:space="preserve">https://www.antvaset.com/c/21h7dv3g91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9">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AWS ELB - </w:t>
      </w:r>
      <w:hyperlink r:id="rId140">
        <w:r w:rsidDel="00000000" w:rsidR="00000000" w:rsidRPr="00000000">
          <w:rPr>
            <w:rFonts w:ascii="Times New Roman" w:cs="Times New Roman" w:eastAsia="Times New Roman" w:hAnsi="Times New Roman"/>
            <w:color w:val="1155cc"/>
            <w:sz w:val="24"/>
            <w:szCs w:val="24"/>
            <w:u w:val="single"/>
            <w:rtl w:val="0"/>
          </w:rPr>
          <w:t xml:space="preserve">https://aws.amazon.com/elasticloadbalancing/?nc=sn&amp;loc=1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AWS ELB Features - </w:t>
      </w:r>
      <w:hyperlink r:id="rId141">
        <w:r w:rsidDel="00000000" w:rsidR="00000000" w:rsidRPr="00000000">
          <w:rPr>
            <w:rFonts w:ascii="Times New Roman" w:cs="Times New Roman" w:eastAsia="Times New Roman" w:hAnsi="Times New Roman"/>
            <w:color w:val="1155cc"/>
            <w:sz w:val="24"/>
            <w:szCs w:val="24"/>
            <w:u w:val="single"/>
            <w:rtl w:val="0"/>
          </w:rPr>
          <w:t xml:space="preserve">https://aws.amazon.com/elasticloadbalancing/features/?nc=sn&amp;loc=2&amp;dn=1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AWS IAM - </w:t>
      </w:r>
      <w:hyperlink r:id="rId142">
        <w:r w:rsidDel="00000000" w:rsidR="00000000" w:rsidRPr="00000000">
          <w:rPr>
            <w:rFonts w:ascii="Times New Roman" w:cs="Times New Roman" w:eastAsia="Times New Roman" w:hAnsi="Times New Roman"/>
            <w:color w:val="1155cc"/>
            <w:sz w:val="24"/>
            <w:szCs w:val="24"/>
            <w:u w:val="single"/>
            <w:rtl w:val="0"/>
          </w:rPr>
          <w:t xml:space="preserve">https://docs.aws.amazon.com/IAM/latest/UserGuide/introduction.html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AWS IAM - </w:t>
      </w:r>
      <w:hyperlink r:id="rId143">
        <w:r w:rsidDel="00000000" w:rsidR="00000000" w:rsidRPr="00000000">
          <w:rPr>
            <w:rFonts w:ascii="Times New Roman" w:cs="Times New Roman" w:eastAsia="Times New Roman" w:hAnsi="Times New Roman"/>
            <w:color w:val="1155cc"/>
            <w:sz w:val="24"/>
            <w:szCs w:val="24"/>
            <w:u w:val="single"/>
            <w:rtl w:val="0"/>
          </w:rPr>
          <w:t xml:space="preserve">https://aws.amazon.com/iam/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AWS EC2 Instance Types - </w:t>
      </w:r>
      <w:hyperlink r:id="rId144">
        <w:r w:rsidDel="00000000" w:rsidR="00000000" w:rsidRPr="00000000">
          <w:rPr>
            <w:rFonts w:ascii="Times New Roman" w:cs="Times New Roman" w:eastAsia="Times New Roman" w:hAnsi="Times New Roman"/>
            <w:color w:val="1155cc"/>
            <w:sz w:val="24"/>
            <w:szCs w:val="24"/>
            <w:u w:val="single"/>
            <w:rtl w:val="0"/>
          </w:rPr>
          <w:t xml:space="preserve">https://aws.amazon.com/ec2/instance-types/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AWS EC2 - </w:t>
      </w:r>
      <w:hyperlink r:id="rId145">
        <w:r w:rsidDel="00000000" w:rsidR="00000000" w:rsidRPr="00000000">
          <w:rPr>
            <w:rFonts w:ascii="Times New Roman" w:cs="Times New Roman" w:eastAsia="Times New Roman" w:hAnsi="Times New Roman"/>
            <w:color w:val="1155cc"/>
            <w:sz w:val="24"/>
            <w:szCs w:val="24"/>
            <w:u w:val="single"/>
            <w:rtl w:val="0"/>
          </w:rPr>
          <w:t xml:space="preserve">https://docs.aws.amazon.com/AWSEC2/latest/UserGuide/concepts.html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AWS RDS - </w:t>
      </w:r>
      <w:hyperlink r:id="rId146">
        <w:r w:rsidDel="00000000" w:rsidR="00000000" w:rsidRPr="00000000">
          <w:rPr>
            <w:rFonts w:ascii="Times New Roman" w:cs="Times New Roman" w:eastAsia="Times New Roman" w:hAnsi="Times New Roman"/>
            <w:color w:val="1155cc"/>
            <w:sz w:val="24"/>
            <w:szCs w:val="24"/>
            <w:u w:val="single"/>
            <w:rtl w:val="0"/>
          </w:rPr>
          <w:t xml:space="preserve">https://aws.amazon.com/rds/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AWS RDS Guide - </w:t>
      </w:r>
      <w:hyperlink r:id="rId147">
        <w:r w:rsidDel="00000000" w:rsidR="00000000" w:rsidRPr="00000000">
          <w:rPr>
            <w:rFonts w:ascii="Times New Roman" w:cs="Times New Roman" w:eastAsia="Times New Roman" w:hAnsi="Times New Roman"/>
            <w:color w:val="1155cc"/>
            <w:sz w:val="24"/>
            <w:szCs w:val="24"/>
            <w:u w:val="single"/>
            <w:rtl w:val="0"/>
          </w:rPr>
          <w:t xml:space="preserve">https://docs.aws.amazon.com/AmazonRDS/latest/UserGuide/Welcome.html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AWS S3 Guide - </w:t>
      </w:r>
      <w:hyperlink r:id="rId148">
        <w:r w:rsidDel="00000000" w:rsidR="00000000" w:rsidRPr="00000000">
          <w:rPr>
            <w:rFonts w:ascii="Times New Roman" w:cs="Times New Roman" w:eastAsia="Times New Roman" w:hAnsi="Times New Roman"/>
            <w:color w:val="1155cc"/>
            <w:sz w:val="24"/>
            <w:szCs w:val="24"/>
            <w:u w:val="single"/>
            <w:rtl w:val="0"/>
          </w:rPr>
          <w:t xml:space="preserve">https://docs.aws.amazon.com/AmazonS3/latest/userguide/Welcome.html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AWS S3 - </w:t>
      </w:r>
      <w:hyperlink r:id="rId149">
        <w:r w:rsidDel="00000000" w:rsidR="00000000" w:rsidRPr="00000000">
          <w:rPr>
            <w:rFonts w:ascii="Times New Roman" w:cs="Times New Roman" w:eastAsia="Times New Roman" w:hAnsi="Times New Roman"/>
            <w:color w:val="1155cc"/>
            <w:sz w:val="24"/>
            <w:szCs w:val="24"/>
            <w:u w:val="single"/>
            <w:rtl w:val="0"/>
          </w:rPr>
          <w:t xml:space="preserve">https://aws.amazon.com/s3/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AWS VPC - </w:t>
      </w:r>
      <w:hyperlink r:id="rId150">
        <w:r w:rsidDel="00000000" w:rsidR="00000000" w:rsidRPr="00000000">
          <w:rPr>
            <w:rFonts w:ascii="Times New Roman" w:cs="Times New Roman" w:eastAsia="Times New Roman" w:hAnsi="Times New Roman"/>
            <w:color w:val="1155cc"/>
            <w:sz w:val="24"/>
            <w:szCs w:val="24"/>
            <w:u w:val="single"/>
            <w:rtl w:val="0"/>
          </w:rPr>
          <w:t xml:space="preserve">https://docs.aws.amazon.com/vpc/latest/userguide/what-is-amazon-vpc.html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AWS Cloudwatch - </w:t>
      </w:r>
      <w:hyperlink r:id="rId151">
        <w:r w:rsidDel="00000000" w:rsidR="00000000" w:rsidRPr="00000000">
          <w:rPr>
            <w:rFonts w:ascii="Times New Roman" w:cs="Times New Roman" w:eastAsia="Times New Roman" w:hAnsi="Times New Roman"/>
            <w:color w:val="1155cc"/>
            <w:sz w:val="24"/>
            <w:szCs w:val="24"/>
            <w:u w:val="single"/>
            <w:rtl w:val="0"/>
          </w:rPr>
          <w:t xml:space="preserve">https://docs.aws.amazon.com/AmazonCloudWatch/latest/monitoring/cloudwatch_architecture.html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AWS ELB Guide - </w:t>
      </w:r>
      <w:hyperlink r:id="rId152">
        <w:r w:rsidDel="00000000" w:rsidR="00000000" w:rsidRPr="00000000">
          <w:rPr>
            <w:rFonts w:ascii="Times New Roman" w:cs="Times New Roman" w:eastAsia="Times New Roman" w:hAnsi="Times New Roman"/>
            <w:color w:val="1155cc"/>
            <w:sz w:val="24"/>
            <w:szCs w:val="24"/>
            <w:u w:val="single"/>
            <w:rtl w:val="0"/>
          </w:rPr>
          <w:t xml:space="preserve">https://docs.aws.amazon.com/elasticloadbalancing/latest/userguide/what-is-load-balancing.html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AWS KMS Guide - </w:t>
      </w:r>
      <w:hyperlink r:id="rId153">
        <w:r w:rsidDel="00000000" w:rsidR="00000000" w:rsidRPr="00000000">
          <w:rPr>
            <w:rFonts w:ascii="Times New Roman" w:cs="Times New Roman" w:eastAsia="Times New Roman" w:hAnsi="Times New Roman"/>
            <w:color w:val="1155cc"/>
            <w:sz w:val="24"/>
            <w:szCs w:val="24"/>
            <w:u w:val="single"/>
            <w:rtl w:val="0"/>
          </w:rPr>
          <w:t xml:space="preserve">https://docs.aws.amazon.com/kms/latest/developerguide/concepts.html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Performance efficiency pillar - </w:t>
      </w:r>
      <w:hyperlink r:id="rId154">
        <w:r w:rsidDel="00000000" w:rsidR="00000000" w:rsidRPr="00000000">
          <w:rPr>
            <w:rFonts w:ascii="Times New Roman" w:cs="Times New Roman" w:eastAsia="Times New Roman" w:hAnsi="Times New Roman"/>
            <w:color w:val="1155cc"/>
            <w:sz w:val="24"/>
            <w:szCs w:val="24"/>
            <w:u w:val="single"/>
            <w:rtl w:val="0"/>
          </w:rPr>
          <w:t xml:space="preserve">https://docs.aws.amazon.com/wellarchitected/latest/performance-efficiency-pillar/welcome.html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AWS Identity and Access Management (IAM):</w:t>
      </w:r>
    </w:p>
    <w:p w:rsidR="00000000" w:rsidDel="00000000" w:rsidP="00000000" w:rsidRDefault="00000000" w:rsidRPr="00000000" w14:paraId="00000AD9">
      <w:pPr>
        <w:rPr>
          <w:rFonts w:ascii="Times New Roman" w:cs="Times New Roman" w:eastAsia="Times New Roman" w:hAnsi="Times New Roman"/>
          <w:sz w:val="24"/>
          <w:szCs w:val="24"/>
        </w:rPr>
      </w:pPr>
      <w:hyperlink r:id="rId155">
        <w:r w:rsidDel="00000000" w:rsidR="00000000" w:rsidRPr="00000000">
          <w:rPr>
            <w:rFonts w:ascii="Times New Roman" w:cs="Times New Roman" w:eastAsia="Times New Roman" w:hAnsi="Times New Roman"/>
            <w:color w:val="1155cc"/>
            <w:sz w:val="24"/>
            <w:szCs w:val="24"/>
            <w:u w:val="single"/>
            <w:rtl w:val="0"/>
          </w:rPr>
          <w:t xml:space="preserve">https://docs.aws.amazon.com/IAM/latest/UserGuide/introduction.html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ElastiCache:</w:t>
      </w:r>
    </w:p>
    <w:p w:rsidR="00000000" w:rsidDel="00000000" w:rsidP="00000000" w:rsidRDefault="00000000" w:rsidRPr="00000000" w14:paraId="00000ADB">
      <w:pPr>
        <w:rPr>
          <w:rFonts w:ascii="Times New Roman" w:cs="Times New Roman" w:eastAsia="Times New Roman" w:hAnsi="Times New Roman"/>
          <w:sz w:val="24"/>
          <w:szCs w:val="24"/>
        </w:rPr>
      </w:pPr>
      <w:hyperlink r:id="rId156">
        <w:r w:rsidDel="00000000" w:rsidR="00000000" w:rsidRPr="00000000">
          <w:rPr>
            <w:rFonts w:ascii="Times New Roman" w:cs="Times New Roman" w:eastAsia="Times New Roman" w:hAnsi="Times New Roman"/>
            <w:color w:val="1155cc"/>
            <w:sz w:val="24"/>
            <w:szCs w:val="24"/>
            <w:u w:val="single"/>
            <w:rtl w:val="0"/>
          </w:rPr>
          <w:t xml:space="preserve">https://aws.amazon.com/pm/elasticache/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AWS Elastic Load Balancing (ELB) and Amazon Route 53: </w:t>
      </w:r>
      <w:hyperlink r:id="rId157">
        <w:r w:rsidDel="00000000" w:rsidR="00000000" w:rsidRPr="00000000">
          <w:rPr>
            <w:rFonts w:ascii="Times New Roman" w:cs="Times New Roman" w:eastAsia="Times New Roman" w:hAnsi="Times New Roman"/>
            <w:color w:val="1155cc"/>
            <w:sz w:val="24"/>
            <w:szCs w:val="24"/>
            <w:u w:val="single"/>
            <w:rtl w:val="0"/>
          </w:rPr>
          <w:t xml:space="preserve">https://aws.amazon.com/elasticloadbalancing/features/?nc=sn&amp;loc=2&amp;dn=1</w:t>
        </w:r>
      </w:hyperlink>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4"/>
          <w:szCs w:val="24"/>
        </w:rPr>
      </w:pPr>
      <w:hyperlink r:id="rId158">
        <w:r w:rsidDel="00000000" w:rsidR="00000000" w:rsidRPr="00000000">
          <w:rPr>
            <w:rFonts w:ascii="Times New Roman" w:cs="Times New Roman" w:eastAsia="Times New Roman" w:hAnsi="Times New Roman"/>
            <w:color w:val="1155cc"/>
            <w:sz w:val="24"/>
            <w:szCs w:val="24"/>
            <w:u w:val="single"/>
            <w:rtl w:val="0"/>
          </w:rPr>
          <w:t xml:space="preserve">https://aws.amazon.com/route53/what-is-dns/</w:t>
        </w:r>
      </w:hyperlink>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AWS Auto Scaling - </w:t>
      </w:r>
      <w:hyperlink r:id="rId159">
        <w:r w:rsidDel="00000000" w:rsidR="00000000" w:rsidRPr="00000000">
          <w:rPr>
            <w:rFonts w:ascii="Times New Roman" w:cs="Times New Roman" w:eastAsia="Times New Roman" w:hAnsi="Times New Roman"/>
            <w:color w:val="1155cc"/>
            <w:sz w:val="24"/>
            <w:szCs w:val="24"/>
            <w:u w:val="single"/>
            <w:rtl w:val="0"/>
          </w:rPr>
          <w:t xml:space="preserve">https://docs.aws.amazon.com/autoscaling/plans/userguide/what-is-a-scaling-plan.html</w:t>
        </w:r>
      </w:hyperlink>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AWS CloudFormation-</w:t>
      </w:r>
      <w:hyperlink r:id="rId160">
        <w:r w:rsidDel="00000000" w:rsidR="00000000" w:rsidRPr="00000000">
          <w:rPr>
            <w:rFonts w:ascii="Times New Roman" w:cs="Times New Roman" w:eastAsia="Times New Roman" w:hAnsi="Times New Roman"/>
            <w:color w:val="1155cc"/>
            <w:sz w:val="24"/>
            <w:szCs w:val="24"/>
            <w:u w:val="single"/>
            <w:rtl w:val="0"/>
          </w:rPr>
          <w:t xml:space="preserve">https://docs.aws.amazon.com/cloudformation/</w:t>
        </w:r>
      </w:hyperlink>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Amazon S3 - </w:t>
      </w:r>
      <w:hyperlink r:id="rId161">
        <w:r w:rsidDel="00000000" w:rsidR="00000000" w:rsidRPr="00000000">
          <w:rPr>
            <w:rFonts w:ascii="Times New Roman" w:cs="Times New Roman" w:eastAsia="Times New Roman" w:hAnsi="Times New Roman"/>
            <w:color w:val="1155cc"/>
            <w:sz w:val="24"/>
            <w:szCs w:val="24"/>
            <w:u w:val="single"/>
            <w:rtl w:val="0"/>
          </w:rPr>
          <w:t xml:space="preserve">https://docs.aws.amazon.com/AmazonS3/latest/userguide//Welcome.html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Glue - </w:t>
      </w:r>
      <w:hyperlink r:id="rId162">
        <w:r w:rsidDel="00000000" w:rsidR="00000000" w:rsidRPr="00000000">
          <w:rPr>
            <w:rFonts w:ascii="Times New Roman" w:cs="Times New Roman" w:eastAsia="Times New Roman" w:hAnsi="Times New Roman"/>
            <w:color w:val="1155cc"/>
            <w:sz w:val="24"/>
            <w:szCs w:val="24"/>
            <w:u w:val="single"/>
            <w:rtl w:val="0"/>
          </w:rPr>
          <w:t xml:space="preserve">https://docs.aws.amazon.com/glue/latest/dg/what-is-glue.html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AWS Cost Explorer - </w:t>
      </w:r>
      <w:hyperlink r:id="rId163">
        <w:r w:rsidDel="00000000" w:rsidR="00000000" w:rsidRPr="00000000">
          <w:rPr>
            <w:rFonts w:ascii="Times New Roman" w:cs="Times New Roman" w:eastAsia="Times New Roman" w:hAnsi="Times New Roman"/>
            <w:color w:val="1155cc"/>
            <w:sz w:val="24"/>
            <w:szCs w:val="24"/>
            <w:u w:val="single"/>
            <w:rtl w:val="0"/>
          </w:rPr>
          <w:t xml:space="preserve">https://aws.amazon.com/aws-cost-management/aws-cost-explorer/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Pricing Calculator - </w:t>
      </w:r>
      <w:hyperlink r:id="rId164">
        <w:r w:rsidDel="00000000" w:rsidR="00000000" w:rsidRPr="00000000">
          <w:rPr>
            <w:rFonts w:ascii="Times New Roman" w:cs="Times New Roman" w:eastAsia="Times New Roman" w:hAnsi="Times New Roman"/>
            <w:color w:val="1155cc"/>
            <w:sz w:val="24"/>
            <w:szCs w:val="24"/>
            <w:u w:val="single"/>
            <w:rtl w:val="0"/>
          </w:rPr>
          <w:t xml:space="preserve">https://calculator.aws/#/addService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hyperlink r:id="rId165">
        <w:r w:rsidDel="00000000" w:rsidR="00000000" w:rsidRPr="00000000">
          <w:rPr>
            <w:rFonts w:ascii="Times New Roman" w:cs="Times New Roman" w:eastAsia="Times New Roman" w:hAnsi="Times New Roman"/>
            <w:color w:val="1155cc"/>
            <w:sz w:val="24"/>
            <w:szCs w:val="24"/>
            <w:u w:val="single"/>
            <w:rtl w:val="0"/>
          </w:rPr>
          <w:t xml:space="preserve">https://aws.amazon.com/architecture/icons/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w:t>
      </w:r>
      <w:hyperlink r:id="rId166">
        <w:r w:rsidDel="00000000" w:rsidR="00000000" w:rsidRPr="00000000">
          <w:rPr>
            <w:rFonts w:ascii="Times New Roman" w:cs="Times New Roman" w:eastAsia="Times New Roman" w:hAnsi="Times New Roman"/>
            <w:color w:val="1155cc"/>
            <w:sz w:val="24"/>
            <w:szCs w:val="24"/>
            <w:u w:val="single"/>
            <w:rtl w:val="0"/>
          </w:rPr>
          <w:t xml:space="preserve">https://docs.aws.amazon.com/elasticloadbalancing/latest/application/introduction.html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hyperlink r:id="rId167">
        <w:r w:rsidDel="00000000" w:rsidR="00000000" w:rsidRPr="00000000">
          <w:rPr>
            <w:rFonts w:ascii="Times New Roman" w:cs="Times New Roman" w:eastAsia="Times New Roman" w:hAnsi="Times New Roman"/>
            <w:color w:val="1155cc"/>
            <w:sz w:val="24"/>
            <w:szCs w:val="24"/>
            <w:u w:val="single"/>
            <w:rtl w:val="0"/>
          </w:rPr>
          <w:t xml:space="preserve">https://hbr.org/1998/03/even-swaps-a-rational-method-for-making-trade-offs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hyperlink r:id="rId168">
        <w:r w:rsidDel="00000000" w:rsidR="00000000" w:rsidRPr="00000000">
          <w:rPr>
            <w:rFonts w:ascii="Times New Roman" w:cs="Times New Roman" w:eastAsia="Times New Roman" w:hAnsi="Times New Roman"/>
            <w:color w:val="1155cc"/>
            <w:sz w:val="24"/>
            <w:szCs w:val="24"/>
            <w:u w:val="single"/>
            <w:rtl w:val="0"/>
          </w:rPr>
          <w:t xml:space="preserve">https://kubernetes.io/docs/tasks/run-application/horizontal-pod-autoscale-walkthrough/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hyperlink r:id="rId169">
        <w:r w:rsidDel="00000000" w:rsidR="00000000" w:rsidRPr="00000000">
          <w:rPr>
            <w:rFonts w:ascii="Times New Roman" w:cs="Times New Roman" w:eastAsia="Times New Roman" w:hAnsi="Times New Roman"/>
            <w:color w:val="1155cc"/>
            <w:sz w:val="24"/>
            <w:szCs w:val="24"/>
            <w:u w:val="single"/>
            <w:rtl w:val="0"/>
          </w:rPr>
          <w:t xml:space="preserve">https://github.ncsu.edu/EB2-2027/CSC547_DEMO3_FIBONACCI_ON_AWS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w:t>
      </w:r>
      <w:hyperlink r:id="rId170">
        <w:r w:rsidDel="00000000" w:rsidR="00000000" w:rsidRPr="00000000">
          <w:rPr>
            <w:rFonts w:ascii="Times New Roman" w:cs="Times New Roman" w:eastAsia="Times New Roman" w:hAnsi="Times New Roman"/>
            <w:color w:val="1155cc"/>
            <w:sz w:val="24"/>
            <w:szCs w:val="24"/>
            <w:u w:val="single"/>
            <w:rtl w:val="0"/>
          </w:rPr>
          <w:t xml:space="preserve">https://github.ncsu.edu/EB2-2027/Demo05-Monitoring-LoadBalancer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w:t>
      </w:r>
      <w:hyperlink r:id="rId171">
        <w:r w:rsidDel="00000000" w:rsidR="00000000" w:rsidRPr="00000000">
          <w:rPr>
            <w:rFonts w:ascii="Times New Roman" w:cs="Times New Roman" w:eastAsia="Times New Roman" w:hAnsi="Times New Roman"/>
            <w:color w:val="1155cc"/>
            <w:sz w:val="24"/>
            <w:szCs w:val="24"/>
            <w:u w:val="single"/>
            <w:rtl w:val="0"/>
          </w:rPr>
          <w:t xml:space="preserve">https://www.freecodecamp.org/news/understanding-vpc-architecture-securing-aws-ec2-instances/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https://aws.amazon.com/solutions/implementations/vpc/</w:t>
      </w:r>
    </w:p>
    <w:p w:rsidR="00000000" w:rsidDel="00000000" w:rsidP="00000000" w:rsidRDefault="00000000" w:rsidRPr="00000000" w14:paraId="00000A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https://aws.amazon.com/solutions/implementations/vpc/</w:t>
      </w:r>
    </w:p>
    <w:p w:rsidR="00000000" w:rsidDel="00000000" w:rsidP="00000000" w:rsidRDefault="00000000" w:rsidRPr="00000000" w14:paraId="00000A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https://www.simplilearn.com/tutorials/aws-tutorial/aws-vpc</w:t>
      </w:r>
    </w:p>
    <w:p w:rsidR="00000000" w:rsidDel="00000000" w:rsidP="00000000" w:rsidRDefault="00000000" w:rsidRPr="00000000" w14:paraId="00000A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https://creately.com/diagram/example/ip83dl0h1/vpc-with-public-and-private-subnets</w:t>
      </w:r>
    </w:p>
    <w:p w:rsidR="00000000" w:rsidDel="00000000" w:rsidP="00000000" w:rsidRDefault="00000000" w:rsidRPr="00000000" w14:paraId="00000A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https://cloudacademy.com/blog/aws-vpc-with-high-availability-and-scalability-for-your-cms/</w:t>
      </w:r>
    </w:p>
    <w:p w:rsidR="00000000" w:rsidDel="00000000" w:rsidP="00000000" w:rsidRDefault="00000000" w:rsidRPr="00000000" w14:paraId="00000B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https://www.softnas.com/docs/softnas/v3/snapha-html/aws_vpc_architecture__virtual_ip.html</w:t>
      </w:r>
    </w:p>
    <w:p w:rsidR="00000000" w:rsidDel="00000000" w:rsidP="00000000" w:rsidRDefault="00000000" w:rsidRPr="00000000" w14:paraId="00000B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https://k21academy.com/amazon-web-services/aws-vpc-virtual-private-cloud/</w:t>
      </w:r>
    </w:p>
    <w:p w:rsidR="00000000" w:rsidDel="00000000" w:rsidP="00000000" w:rsidRDefault="00000000" w:rsidRPr="00000000" w14:paraId="00000B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https://grapeup.com/blog/the-path-towards-enterprise-level-aws-infrastructure-architecture-scaffolding/#</w:t>
      </w:r>
    </w:p>
    <w:p w:rsidR="00000000" w:rsidDel="00000000" w:rsidP="00000000" w:rsidRDefault="00000000" w:rsidRPr="00000000" w14:paraId="00000B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https://itnext.io/high-available-vpc-architecture-in-cloudformation-2f4d8a86f4d2</w:t>
      </w:r>
    </w:p>
    <w:p w:rsidR="00000000" w:rsidDel="00000000" w:rsidP="00000000" w:rsidRDefault="00000000" w:rsidRPr="00000000" w14:paraId="00000B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https://medium.com/@mrdevsecops/vpcs-components-213c4977f7da</w:t>
      </w:r>
    </w:p>
    <w:p w:rsidR="00000000" w:rsidDel="00000000" w:rsidP="00000000" w:rsidRDefault="00000000" w:rsidRPr="00000000" w14:paraId="00000B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w:t>
      </w:r>
      <w:hyperlink r:id="rId172">
        <w:r w:rsidDel="00000000" w:rsidR="00000000" w:rsidRPr="00000000">
          <w:rPr>
            <w:rFonts w:ascii="Times New Roman" w:cs="Times New Roman" w:eastAsia="Times New Roman" w:hAnsi="Times New Roman"/>
            <w:color w:val="1155cc"/>
            <w:sz w:val="24"/>
            <w:szCs w:val="24"/>
            <w:u w:val="single"/>
            <w:rtl w:val="0"/>
          </w:rPr>
          <w:t xml:space="preserve">https://devopsrealtime.com/deploy-scalable-vpc-architecture-on-aws-cloud/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0D">
      <w:pPr>
        <w:rPr>
          <w:rFonts w:ascii="Times New Roman" w:cs="Times New Roman" w:eastAsia="Times New Roman" w:hAnsi="Times New Roman"/>
          <w:sz w:val="24"/>
          <w:szCs w:val="24"/>
        </w:rPr>
      </w:pPr>
      <w:r w:rsidDel="00000000" w:rsidR="00000000" w:rsidRPr="00000000">
        <w:rPr>
          <w:rtl w:val="0"/>
        </w:rPr>
      </w:r>
    </w:p>
    <w:sectPr>
      <w:footerReference r:id="rId17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0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whitepapers/latest/aws-overview/database.html" TargetMode="External"/><Relationship Id="rId42" Type="http://schemas.openxmlformats.org/officeDocument/2006/relationships/hyperlink" Target="https://cloud.google.com/products/#section-8" TargetMode="External"/><Relationship Id="rId41" Type="http://schemas.openxmlformats.org/officeDocument/2006/relationships/hyperlink" Target="https://azure.microsoft.com/en-us/products/category/databases" TargetMode="External"/><Relationship Id="rId44" Type="http://schemas.openxmlformats.org/officeDocument/2006/relationships/hyperlink" Target="https://azure.microsoft.com/en-us/products/category/networking" TargetMode="External"/><Relationship Id="rId43" Type="http://schemas.openxmlformats.org/officeDocument/2006/relationships/hyperlink" Target="https://docs.aws.amazon.com/whitepapers/latest/aws-overview/networking-services.html" TargetMode="External"/><Relationship Id="rId46" Type="http://schemas.openxmlformats.org/officeDocument/2006/relationships/hyperlink" Target="https://docs.aws.amazon.com/whitepapers/latest/aws-overview/management-governance.html" TargetMode="External"/><Relationship Id="rId45" Type="http://schemas.openxmlformats.org/officeDocument/2006/relationships/hyperlink" Target="https://cloud.google.com/products/#section-19" TargetMode="External"/><Relationship Id="rId107" Type="http://schemas.openxmlformats.org/officeDocument/2006/relationships/image" Target="media/image19.png"/><Relationship Id="rId106" Type="http://schemas.openxmlformats.org/officeDocument/2006/relationships/image" Target="media/image23.png"/><Relationship Id="rId105" Type="http://schemas.openxmlformats.org/officeDocument/2006/relationships/image" Target="media/image22.png"/><Relationship Id="rId104" Type="http://schemas.openxmlformats.org/officeDocument/2006/relationships/image" Target="media/image13.png"/><Relationship Id="rId109" Type="http://schemas.openxmlformats.org/officeDocument/2006/relationships/image" Target="media/image12.png"/><Relationship Id="rId108" Type="http://schemas.openxmlformats.org/officeDocument/2006/relationships/image" Target="media/image7.png"/><Relationship Id="rId48" Type="http://schemas.openxmlformats.org/officeDocument/2006/relationships/hyperlink" Target="https://cloud.google.com/products/#section-20" TargetMode="External"/><Relationship Id="rId47" Type="http://schemas.openxmlformats.org/officeDocument/2006/relationships/hyperlink" Target="https://azure.microsoft.com/en-us/products/category/management" TargetMode="External"/><Relationship Id="rId49" Type="http://schemas.openxmlformats.org/officeDocument/2006/relationships/hyperlink" Target="https://docs.aws.amazon.com/whitepapers/latest/aws-overview/networking-services.html#amazon-route-53" TargetMode="External"/><Relationship Id="rId103" Type="http://schemas.openxmlformats.org/officeDocument/2006/relationships/image" Target="media/image25.png"/><Relationship Id="rId102" Type="http://schemas.openxmlformats.org/officeDocument/2006/relationships/image" Target="media/image18.png"/><Relationship Id="rId101" Type="http://schemas.openxmlformats.org/officeDocument/2006/relationships/image" Target="media/image30.png"/><Relationship Id="rId100" Type="http://schemas.openxmlformats.org/officeDocument/2006/relationships/image" Target="media/image16.png"/><Relationship Id="rId31" Type="http://schemas.openxmlformats.org/officeDocument/2006/relationships/hyperlink" Target="https://docs.aws.amazon.com/wellarchitected/latest/framework/ops_dev_integ_auto_integ_deploy.html" TargetMode="External"/><Relationship Id="rId30" Type="http://schemas.openxmlformats.org/officeDocument/2006/relationships/hyperlink" Target="https://docs.aws.amazon.com/wellarchitected/latest/framework/sus_sus_region_a2.html" TargetMode="External"/><Relationship Id="rId33" Type="http://schemas.openxmlformats.org/officeDocument/2006/relationships/hyperlink" Target="mailto:smedise@ncsu.edu" TargetMode="External"/><Relationship Id="rId32" Type="http://schemas.openxmlformats.org/officeDocument/2006/relationships/hyperlink" Target="mailto:tpanati@ncsu.edu" TargetMode="External"/><Relationship Id="rId35" Type="http://schemas.openxmlformats.org/officeDocument/2006/relationships/hyperlink" Target="https://azure.microsoft.com/en-us/products/category/compute" TargetMode="External"/><Relationship Id="rId34" Type="http://schemas.openxmlformats.org/officeDocument/2006/relationships/hyperlink" Target="https://docs.aws.amazon.com/whitepapers/latest/aws-overview/compute-services.html" TargetMode="External"/><Relationship Id="rId37" Type="http://schemas.openxmlformats.org/officeDocument/2006/relationships/hyperlink" Target="https://docs.aws.amazon.com/whitepapers/latest/aws-overview/storage-services.html" TargetMode="External"/><Relationship Id="rId36" Type="http://schemas.openxmlformats.org/officeDocument/2006/relationships/hyperlink" Target="https://cloud.google.com/products/compute" TargetMode="External"/><Relationship Id="rId39" Type="http://schemas.openxmlformats.org/officeDocument/2006/relationships/hyperlink" Target="https://cloud.google.com/products/#section-24" TargetMode="External"/><Relationship Id="rId38" Type="http://schemas.openxmlformats.org/officeDocument/2006/relationships/hyperlink" Target="https://learn.microsoft.com/en-us/azure/storage/common/storage-introduction#review-options-for-storing-data-in-azure" TargetMode="External"/><Relationship Id="rId173" Type="http://schemas.openxmlformats.org/officeDocument/2006/relationships/footer" Target="footer1.xml"/><Relationship Id="rId20" Type="http://schemas.openxmlformats.org/officeDocument/2006/relationships/hyperlink" Target="https://docs.aws.amazon.com/wellarchitected/latest/framework/rel_monitor_aws_resources_monitor_resources.html" TargetMode="External"/><Relationship Id="rId22" Type="http://schemas.openxmlformats.org/officeDocument/2006/relationships/hyperlink" Target="https://docs.aws.amazon.com/wellarchitected/latest/framework/rel_backing_up_data_automated_backups_data.html" TargetMode="External"/><Relationship Id="rId21" Type="http://schemas.openxmlformats.org/officeDocument/2006/relationships/hyperlink" Target="https://docs.aws.amazon.com/wellarchitected/latest/framework/rel_adapt_to_changes_proactive_adapt_auto.html" TargetMode="External"/><Relationship Id="rId24" Type="http://schemas.openxmlformats.org/officeDocument/2006/relationships/hyperlink" Target="https://docs.aws.amazon.com/wellarchitected/latest/framework/rel_adapt_to_changes_autoscale_adapt.html" TargetMode="External"/><Relationship Id="rId23" Type="http://schemas.openxmlformats.org/officeDocument/2006/relationships/hyperlink" Target="https://docs.aws.amazon.com/wellarchitected/latest/framework/rel_planning_for_recovery_auto_recovery.html" TargetMode="External"/><Relationship Id="rId129" Type="http://schemas.openxmlformats.org/officeDocument/2006/relationships/hyperlink" Target="https://www.binfire.com/blog/7-factors-help-choose-right-cloud-service-provider/" TargetMode="External"/><Relationship Id="rId128" Type="http://schemas.openxmlformats.org/officeDocument/2006/relationships/hyperlink" Target="https://chat.openai.com/" TargetMode="External"/><Relationship Id="rId127" Type="http://schemas.openxmlformats.org/officeDocument/2006/relationships/hyperlink" Target="https://moodle-courses2324.wolfware.ncsu.edu/course/view.php?id=312#section-15" TargetMode="External"/><Relationship Id="rId126" Type="http://schemas.openxmlformats.org/officeDocument/2006/relationships/hyperlink" Target="https://moodle-courses2324.wolfware.ncsu.edu/course/view.php?id=312#section-13" TargetMode="External"/><Relationship Id="rId26" Type="http://schemas.openxmlformats.org/officeDocument/2006/relationships/hyperlink" Target="https://docs.aws.amazon.com/wellarchitected/latest/framework/cost_monitor_usage_config_tools.html" TargetMode="External"/><Relationship Id="rId121" Type="http://schemas.openxmlformats.org/officeDocument/2006/relationships/image" Target="media/image15.png"/><Relationship Id="rId25" Type="http://schemas.openxmlformats.org/officeDocument/2006/relationships/hyperlink" Target="https://docs.aws.amazon.com/wellarchitected/latest/framework/cost_decomissioning_resources_implement_process.html" TargetMode="External"/><Relationship Id="rId120" Type="http://schemas.openxmlformats.org/officeDocument/2006/relationships/image" Target="media/image5.png"/><Relationship Id="rId28" Type="http://schemas.openxmlformats.org/officeDocument/2006/relationships/hyperlink" Target="https://docs.aws.amazon.com/wellarchitected/latest/framework/cost_cloud_financial_management_proactive_process.html" TargetMode="External"/><Relationship Id="rId27" Type="http://schemas.openxmlformats.org/officeDocument/2006/relationships/hyperlink" Target="https://docs.aws.amazon.com/wellarchitected/latest/framework/cost_manage_demand_resources_dynamic.html" TargetMode="External"/><Relationship Id="rId125" Type="http://schemas.openxmlformats.org/officeDocument/2006/relationships/hyperlink" Target="mailto:ipapapa@ncsu.edu" TargetMode="External"/><Relationship Id="rId29" Type="http://schemas.openxmlformats.org/officeDocument/2006/relationships/hyperlink" Target="https://docs.aws.amazon.com/wellarchitected/latest/framework/cost_select_service_analyze_all.html" TargetMode="External"/><Relationship Id="rId124" Type="http://schemas.openxmlformats.org/officeDocument/2006/relationships/hyperlink" Target="mailto:candice@ncsu.edu" TargetMode="External"/><Relationship Id="rId123" Type="http://schemas.openxmlformats.org/officeDocument/2006/relationships/hyperlink" Target="https://docs.aws.amazon.com/wellarchitected/latest/framework/welcome.html" TargetMode="External"/><Relationship Id="rId122" Type="http://schemas.openxmlformats.org/officeDocument/2006/relationships/image" Target="media/image14.png"/><Relationship Id="rId95" Type="http://schemas.openxmlformats.org/officeDocument/2006/relationships/image" Target="media/image8.png"/><Relationship Id="rId94" Type="http://schemas.openxmlformats.org/officeDocument/2006/relationships/image" Target="media/image1.png"/><Relationship Id="rId97" Type="http://schemas.openxmlformats.org/officeDocument/2006/relationships/image" Target="media/image3.png"/><Relationship Id="rId96" Type="http://schemas.openxmlformats.org/officeDocument/2006/relationships/image" Target="media/image28.png"/><Relationship Id="rId11" Type="http://schemas.openxmlformats.org/officeDocument/2006/relationships/hyperlink" Target="https://docs.aws.amazon.com/wellarchitected/latest/framework/perf-data.html" TargetMode="External"/><Relationship Id="rId99" Type="http://schemas.openxmlformats.org/officeDocument/2006/relationships/image" Target="media/image29.png"/><Relationship Id="rId10" Type="http://schemas.openxmlformats.org/officeDocument/2006/relationships/hyperlink" Target="https://docs.aws.amazon.com/wellarchitected/latest/framework/perf-compute.html" TargetMode="External"/><Relationship Id="rId98" Type="http://schemas.openxmlformats.org/officeDocument/2006/relationships/image" Target="media/image32.png"/><Relationship Id="rId13" Type="http://schemas.openxmlformats.org/officeDocument/2006/relationships/hyperlink" Target="https://docs.aws.amazon.com/wellarchitected/latest/framework/sec-infrastructure.html" TargetMode="External"/><Relationship Id="rId12" Type="http://schemas.openxmlformats.org/officeDocument/2006/relationships/hyperlink" Target="https://docs.aws.amazon.com/wellarchitected/latest/framework/sec-iam.html" TargetMode="External"/><Relationship Id="rId91" Type="http://schemas.openxmlformats.org/officeDocument/2006/relationships/hyperlink" Target="https://viewer.diagrams.net/?tags=%7B%7D&amp;highlight=0000ff&amp;edit=_blank&amp;layers=1&amp;nav=1&amp;title=aws%20diagram.drawio#R7V1bd6M4Ev41OWfmoTkIidujL3G2d7t7M%2B3eyWy%2F%2BGCsOHSw8QBO7P71IwGyAQnbScCGjtyXxEJgrPqq9FWpVFzBwWJzEzqrh8%2FBDPtXmjrbXMHhlaYBBBH5QVu2aYtpamnDPPRmaZO6bxh7P3F2JmtdezMcZW1pUxwEfuytio1usFxiNy60OWEYPBe73Qf%2BrNCwcuaYaxi7js%2B33nmz%2BCFrNVV1f%2BBf2Js%2FsI8G7MjUcR%2FnYbBeZh94pcFR8koPLxx2sax%2F9ODMgudcE7y%2BgoMwCOL0t8VmgH06uMVxG1Uc3d14iJfxKScsJqObv5Y%2FtI1zN3GH39aOhu8%2BGOlVnhx%2FjdnXSG423rIRih5x7NKvol7B%2FirwlnEy5Hqf%2FCWfOEj%2F6aTrgLYomi5oFLWZfCPgu5EfQPQJ5UZRm8k3Ar4bfcfuutgoajN1%2Fo7LZwPB2aB0NvkL%2B8E69r0lHuzATcf4PljGg8APwmT8IfkzohLt33u%2Bn2u3BoiCDfajOAwece7IffIiR2ZO9IBn2WWfcBh7BPifnCn2b4PIi71gSY5NgzgOFrkOPd%2Bb0wNxsCKtTvbOJTDD5AP6D%2FHCJ%2B9BdqeZSgONvc%2BQQz%2FSiVbp17r3NvQ%2B%2BkQHVvTgYjOn5kRxniOkhDgK1qGLP7r0fvrkbfpbqRcZKzzRIenBIz9TBvoN8CbXlGnCDQ4WOA63pEt2FGp2ekpmtoBmpu%2Bf90ZAt9Kmh5z6szYnMzvz3ZX3mkd%2ByZTvBYpovlARX4QcMowzD%2B%2BPLYMlPhlQWefWYSkxRTi8fsKpRQJV%2BEq6LXE8mTsxfna29SAIsVMyBEFb5xCEDB5BrK12BLEZNQeh3pPj%2Bc7U872Y3vl3KskyqvIgyETNGRSAzOt%2Br1KsZVGVYLg7%2B%2FnBi%2FF45bi04zMRUBEBNQjFNJBiFDUbGpCTi8a0Ky8YA4KGJGNJweigLBV0qlTUhqRiS6kA3WibVIAmmAgNP87GKfEE2FAZf68peSYjAVUVQkrM903GnP68XU99z6UiXE%2FJFMAuRW4tvVrai5OykOZyFLdMbzlqW6S1HGUs00WOKhZJK8dry%2BSXY8hFEs3x2DLZ5RjxQZqag6IIqcfmc0LxYodcNMyuUZ7O0z6%2B76wib7o7K8TuOoy8J%2FwVR%2BnF1appn%2Fpmq4T8iOhkcnQS0csRbZ%2FsO48TbWYXLqu2NjQNVeW502AwGtn2UeLj43uKt4gMlbecf0reDaHACIgpfB2GWDMS%2BOS0HiHAa71qKDqv96CxORLw5lgS4JoI8NI5zH0PG%2BLTyZdVRhbkqReyBZTYfjuo7KmlftyCjeGoxtPfT%2F%2FWpzH%2BoL9yLqGvfFMOhKyRXuBDaoJ6pAPQVpt02ilNQF9638jhm2z0T5x%2BUvyxeFQm1zR4pJaReAhSZTQsAvdxvVKIPOPkv36w4ZXGSF680crj0%2BSMGNq3fKNQH36AFRODULkWZCr4Ru6I3kJRL7MOjaHWAAoBYO5VQLBlcAi2zR3M8yDWarCMQhCLIgMpjMh4L98EztO0wTBEzGqcEqr0A1RFVQBCCuk3omHICpjvmtM7l%2Bi%2FOPoRVICVAz8qoB%2BwmEIO%2FgBCxTKbwf8PdPc0vv65%2FfMLmt2vvv%2FXn%2F3xx6uNuHQIpEPwPhwCTt0FPkI1azOJCShOegjxat%2BkQyBU%2B5euTEl%2F4E3%2BwBEMVVvmdroDwvutZlLSHegkIaoftG3yBoS3LwqTSDYk2ZBkQ7WwIWAUPSCEBKuH56ZCgpVdyYVaxoXsjnEhAASYkmTonZGhw6htPRk6sFjcstioZsnY6CXRf3jW11RVgaAyDKrrvLE%2BexgUwMuTgKT78NcjAesIh1FdBLIAHY3NsznomCoPG7OGfBohbDSeO96G3hOZc3Nen3TvXuzeVSjMu%2FT6VLWHegZvLq6NkTEy6%2FP6dplx9cfANQUVbb7BYuIFx89MsMV7fmZT2isiOCVtFcKzaVssABdUvGUUO0tXMHGMdEuHqFptXs9gc1tphBTW5hwvQZq2JaStemM2WTSVv8b3KnLHN1PeOzyl5%2BOQCIJ%2BBybOKm4qHbazO2xH4I7UnYHK4G4LVvCRfV43jd1S29y0xDUz0qwVau6lZ9YRmBOZ2WYB5gDw0QgTKiwkex6Y80vWkmpLqi2p9qEFFkPjJyhNhefm2Sdsv3znPNvoIM%2FmN95Jni0JSA1wbynPrk4OuTzPViXN7hrK20mzoYxoS5otafaLt3mKmbZ%2BZqbNTIVk2oftW7eYNqxOxJBMW3KQN8C9nUwbVq%2FgXJ5pQ01S7a7BvJ1UWz%2BhKENSAXGHgyM1a3aYASLWNRpZKpc9Xl%2BWFyFbRUKk87k5lo748bX0hsbXOIEMyfKLZTenHeUXr4cmUIXOwy9ZftFZx8EkIrdHTKtWjz4iuNtHcUAjRQavuU2n1Tz2LPO664rn9R4ZfXLOOB3%2FK1pMlzqycn5vXy7xrg4kw7Sl8XyVueJnmcUNPv3iz9sBBwcZI3vXMbKnlauJZjNVte0qUlZTFKzX65t9q2xy6mB8WjEbe1ezNb9nRRcUadVRU%2FEv44S6Bu2JfzmrlU8uQ68%2B8QNnNpk6Pg2ghDwfai4gZhzesq3ZgKMRCh8SY2VhC1n3WlNS5vMJxlkMmrTepJN3Seplq3CiCIvToSZW1Bc5aQK%2FTFVzVJcxBq3s0JXtGG%2Bz8IYQEnYbYgPWHE6MovuHeIwAICj5vSv4Xz9K%2BPwEiZILo4Tt12FRGNPiYwSWwCUBRmMrJjKtUHI5ud75GmWGtgJNNfcqLZxZvHKfP%2FcQtjRL7etwTA5%2FXvux96H3nfz6GzE7Cyfc%2Fi6Xz1q0rtDFRDXY5kQ1YKfrZ%2FTby%2FhaR3DezvUzdML6WXuc%2FXAWTWbTSXXOi3ZtwiROU3%2FOy2HpmkhhT3Fh%2B%2Br5B1UQIyawYUYNj9sRy1amIUpaLmn5a2g5UjWFsd5WUXFUvfzXMio%2BJiZ6NpVUvE0UBXUxkw21OZON1mWSVLxjOG8nFdd5utYdKj6JUnM%2FWdApYOL8PCc3PyJu01Cs4lzeAm6OJDeX3Fxy81dwcwNZimpU1fxsCU0X5VC0kqZ%2Fxc6M%2FPyKkzQKydbbxGLQQT0oPd1ZRNVFGSXN8fSWPgYs4%2BmW5OldQ3hLeXqn9oeWeXpI7D35L7H2Z%2BXoh0XdRo5u8GsjMvnp6sLJT8VFFshymi6X%2FFSdG9GyAu9ExWSB97bNgMd8HUtX7MrnGwBWTueSVd%2FNE8JWL7JczWx6YYnUu4ebCOiyZokysFnP%2BkeOJxK9O%2BqfDfxgPeP1ru7S%2BfyzkSo2Ev6a2wWfo4mbDHQ9%2BDKO4ksX1btoauMuw7t8ItPJYDr5YQx4OWOx2Fr2AKmGWgAPMnkv57yPoXzpkzzkru%2FW7Po2ez3qJb%2BXXd8RrEkJQcn%2FRBZvwU3B5hvWVr8S8ktEnBK2J86QTKXPTmISOEjq9uDQtFGL%2BEBRfKJaYqJ9lI35hSxHQtrQ7tnQaxPoZv%2F92NBlXUyGhtnLNf14LnNeInzCdubcuB8VJSc0n%2FbsO%2B7jPHFzRWARi58PxAmWcC11pB4MsZTl7gWRqXhEypGycDy%2FHsEapcUmi1VsyJdBEVSMALv6KfXL9YSC6FKuxxQWqkXXw0C6AvhnCVbI1mxMuJ3aluA5i8uQHk0tRh1MgbFlGcOFcmFNBQMt6Th2lvQMhxChwbshPY94O1k4S2eOF%2BROJrQCq%2BfW5o3YRbNq6Xyk%2FqzOpHWCMykVUypmCxTTpXd3T2v64ExBw0lTQR7IIq8X08sTvBM8m2M22Bl5CML4IZgHSyLkIFnQpEL6geN4m0mJFkMsirC4BkcGLNz%2BRd8otHho1vD%2FpEE1dw3DTb7%2FcJt%2Fd4tDjwxCkiiwX%2FOnN3tYOpoaO%2BEcH1oVNSsSuvOLdYy4hth3Yu%2Bp%2BKEiOWWXu6WGbQ8Ju%2FQ0ZLaLk10hRWx20l7Y3HWgVspU0kvB%2BfRLcxfqhaGzzXXL7G7l%2FSK2M313w6AEwvSKe0juxu8NKD3B18LLGfnkxJdxfSeKPDexWE4Y883HYQkUgGAJlpbRJCwPok0X%2BD96PQCELNFpB5xSRPJUBNq6QivhVeQKaNBS1PwD5EsWrQKetSGoOk1mWpHu8pq8mZelVfcWzs%2BApuiM4fGcmKlMiDlrlVIyVxctqm7wGYGmYFUUNDZXV9cEuWhSP6dIuSySu2RFRohimejfPsyrJX5qWHx%2BI9CQKA2WTcm1w565si013V%2FG0na3DsdEwkdxLEq2a8x226Kk%2FTba7uskuC8NdleAXvIfDVOwbUFUsrUxoGsdAXpKUj72PkuwdwXswC7uvrBYKdp8EWtB7nlzYK8uDdJGsP%2Fn81iCvTtg10upLDbiF8bPC3fRIk574d4bSNveYbgjdGnrLsqgbCPcafhQvXFi%2FExD%2BRLx3UC8ilAZ8TpP3i1B5L85xLe0bEiFgf8arJN6RTrF%2F2%2FDL%2BPfJfo7gn7NLq062byxB%2Fun350H%2FdUFRNqF%2Fv9FOIwk1LsC9dIKP3tW6pGE9OZg3tKnKXAw%2F0iRlRSik%2BSmY5iHpfxDaAnMOzgrme%2FM4umnvoR5R2COICxReFGSAKwH5%2BRtGFDs7I7dUBF8DmaY9vgH" TargetMode="External"/><Relationship Id="rId90" Type="http://schemas.openxmlformats.org/officeDocument/2006/relationships/image" Target="media/image33.jpg"/><Relationship Id="rId93" Type="http://schemas.openxmlformats.org/officeDocument/2006/relationships/image" Target="media/image17.png"/><Relationship Id="rId92" Type="http://schemas.openxmlformats.org/officeDocument/2006/relationships/hyperlink" Target="https://github.com/kubernetes-sigs/metrics-server/releases/latest/download/components.yaml" TargetMode="External"/><Relationship Id="rId118" Type="http://schemas.openxmlformats.org/officeDocument/2006/relationships/image" Target="media/image4.png"/><Relationship Id="rId117" Type="http://schemas.openxmlformats.org/officeDocument/2006/relationships/image" Target="media/image26.png"/><Relationship Id="rId116" Type="http://schemas.openxmlformats.org/officeDocument/2006/relationships/image" Target="media/image31.png"/><Relationship Id="rId115" Type="http://schemas.openxmlformats.org/officeDocument/2006/relationships/image" Target="media/image9.png"/><Relationship Id="rId119" Type="http://schemas.openxmlformats.org/officeDocument/2006/relationships/image" Target="media/image10.png"/><Relationship Id="rId15" Type="http://schemas.openxmlformats.org/officeDocument/2006/relationships/hyperlink" Target="https://docs.aws.amazon.com/wellarchitected/latest/framework/sec-dataprot.html" TargetMode="External"/><Relationship Id="rId110" Type="http://schemas.openxmlformats.org/officeDocument/2006/relationships/image" Target="media/image27.png"/><Relationship Id="rId14" Type="http://schemas.openxmlformats.org/officeDocument/2006/relationships/hyperlink" Target="https://docs.aws.amazon.com/wellarchitected/latest/framework/sec-detection.html" TargetMode="External"/><Relationship Id="rId17" Type="http://schemas.openxmlformats.org/officeDocument/2006/relationships/hyperlink" Target="https://docs.aws.amazon.com/wellarchitected/latest/framework/rel-01.html" TargetMode="External"/><Relationship Id="rId16" Type="http://schemas.openxmlformats.org/officeDocument/2006/relationships/hyperlink" Target="https://docs.aws.amazon.com/wellarchitected/latest/framework/rel_adapt_to_changes_proactive_adapt_auto.html" TargetMode="External"/><Relationship Id="rId19" Type="http://schemas.openxmlformats.org/officeDocument/2006/relationships/hyperlink" Target="https://docs.aws.amazon.com/wellarchitected/latest/framework/rel_prevent_interaction_failure_loosely_coupled_system.html" TargetMode="External"/><Relationship Id="rId114" Type="http://schemas.openxmlformats.org/officeDocument/2006/relationships/image" Target="media/image24.png"/><Relationship Id="rId18" Type="http://schemas.openxmlformats.org/officeDocument/2006/relationships/hyperlink" Target="https://docs.aws.amazon.com/wellarchitected/latest/framework/rel_planning_network_topology_ha_conn_private_networks.html" TargetMode="External"/><Relationship Id="rId113" Type="http://schemas.openxmlformats.org/officeDocument/2006/relationships/image" Target="media/image21.png"/><Relationship Id="rId112" Type="http://schemas.openxmlformats.org/officeDocument/2006/relationships/image" Target="media/image20.png"/><Relationship Id="rId111" Type="http://schemas.openxmlformats.org/officeDocument/2006/relationships/image" Target="media/image11.png"/><Relationship Id="rId84" Type="http://schemas.openxmlformats.org/officeDocument/2006/relationships/hyperlink" Target="https://cloud.google.com/storage/sla" TargetMode="External"/><Relationship Id="rId83" Type="http://schemas.openxmlformats.org/officeDocument/2006/relationships/hyperlink" Target="https://aws.amazon.com/compute/sla/?did=sla_card&amp;trk=sla_card" TargetMode="External"/><Relationship Id="rId86" Type="http://schemas.openxmlformats.org/officeDocument/2006/relationships/hyperlink" Target="https://docs.aws.amazon.com/whitepapers/latest/aws-overview/amazon-web-services-cloud-platform.html" TargetMode="External"/><Relationship Id="rId85" Type="http://schemas.openxmlformats.org/officeDocument/2006/relationships/hyperlink" Target="https://www.azure.cn/en-us/support/sla/expressroute/" TargetMode="External"/><Relationship Id="rId88" Type="http://schemas.openxmlformats.org/officeDocument/2006/relationships/hyperlink" Target="mailto:tpanati@ncsu.edu" TargetMode="External"/><Relationship Id="rId150" Type="http://schemas.openxmlformats.org/officeDocument/2006/relationships/hyperlink" Target="https://docs.aws.amazon.com/vpc/latest/userguide/what-is-amazon-vpc.html" TargetMode="External"/><Relationship Id="rId87" Type="http://schemas.openxmlformats.org/officeDocument/2006/relationships/hyperlink" Target="mailto:smedise@ncsu.edu" TargetMode="External"/><Relationship Id="rId89" Type="http://schemas.openxmlformats.org/officeDocument/2006/relationships/hyperlink" Target="mailto:smedise@ncsu.edu" TargetMode="External"/><Relationship Id="rId80" Type="http://schemas.openxmlformats.org/officeDocument/2006/relationships/hyperlink" Target="https://calculator.aws/#/" TargetMode="External"/><Relationship Id="rId82" Type="http://schemas.openxmlformats.org/officeDocument/2006/relationships/hyperlink" Target="https://cloud.google.com/products/calculator" TargetMode="External"/><Relationship Id="rId81" Type="http://schemas.openxmlformats.org/officeDocument/2006/relationships/hyperlink" Target="https://azure.microsoft.com/en-us/pricing/calcul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aws.amazon.com/s3/" TargetMode="External"/><Relationship Id="rId4" Type="http://schemas.openxmlformats.org/officeDocument/2006/relationships/numbering" Target="numbering.xml"/><Relationship Id="rId148" Type="http://schemas.openxmlformats.org/officeDocument/2006/relationships/hyperlink" Target="https://docs.aws.amazon.com/AmazonS3/latest/userguide/Welcome.html" TargetMode="External"/><Relationship Id="rId9" Type="http://schemas.openxmlformats.org/officeDocument/2006/relationships/hyperlink" Target="mailto:tpanati@ncsu.edu" TargetMode="External"/><Relationship Id="rId143" Type="http://schemas.openxmlformats.org/officeDocument/2006/relationships/hyperlink" Target="https://aws.amazon.com/iam/" TargetMode="External"/><Relationship Id="rId142" Type="http://schemas.openxmlformats.org/officeDocument/2006/relationships/hyperlink" Target="https://docs.aws.amazon.com/IAM/latest/UserGuide/introduction.html" TargetMode="External"/><Relationship Id="rId141" Type="http://schemas.openxmlformats.org/officeDocument/2006/relationships/hyperlink" Target="https://aws.amazon.com/elasticloadbalancing/features/?nc=sn&amp;loc=2&amp;dn=1" TargetMode="External"/><Relationship Id="rId140" Type="http://schemas.openxmlformats.org/officeDocument/2006/relationships/hyperlink" Target="https://aws.amazon.com/elasticloadbalancing/?nc=sn&amp;loc=1" TargetMode="External"/><Relationship Id="rId5" Type="http://schemas.openxmlformats.org/officeDocument/2006/relationships/styles" Target="styles.xml"/><Relationship Id="rId147" Type="http://schemas.openxmlformats.org/officeDocument/2006/relationships/hyperlink" Target="https://docs.aws.amazon.com/AmazonRDS/latest/UserGuide/Welcome.html" TargetMode="External"/><Relationship Id="rId6" Type="http://schemas.openxmlformats.org/officeDocument/2006/relationships/hyperlink" Target="mailto:smedise@ncsu.edu" TargetMode="External"/><Relationship Id="rId146" Type="http://schemas.openxmlformats.org/officeDocument/2006/relationships/hyperlink" Target="https://aws.amazon.com/rds/" TargetMode="External"/><Relationship Id="rId7" Type="http://schemas.openxmlformats.org/officeDocument/2006/relationships/hyperlink" Target="mailto:smedise@ncsu.edu" TargetMode="External"/><Relationship Id="rId145" Type="http://schemas.openxmlformats.org/officeDocument/2006/relationships/hyperlink" Target="https://docs.aws.amazon.com/AWSEC2/latest/UserGuide/concepts.html" TargetMode="External"/><Relationship Id="rId8" Type="http://schemas.openxmlformats.org/officeDocument/2006/relationships/hyperlink" Target="mailto:tpanati@ncsu.edu" TargetMode="External"/><Relationship Id="rId144" Type="http://schemas.openxmlformats.org/officeDocument/2006/relationships/hyperlink" Target="https://aws.amazon.com/ec2/instance-types/" TargetMode="External"/><Relationship Id="rId73" Type="http://schemas.openxmlformats.org/officeDocument/2006/relationships/hyperlink" Target="https://docs.aws.amazon.com/whitepapers/latest/aws-overview/management-governance.html#aws-config" TargetMode="External"/><Relationship Id="rId72" Type="http://schemas.openxmlformats.org/officeDocument/2006/relationships/hyperlink" Target="https://cloud.google.com/blog/topics/developers-practitioners/service-orchestration-google-cloud" TargetMode="External"/><Relationship Id="rId75" Type="http://schemas.openxmlformats.org/officeDocument/2006/relationships/hyperlink" Target="https://azure.microsoft.com/en-us/services/azure-policy/" TargetMode="External"/><Relationship Id="rId74" Type="http://schemas.openxmlformats.org/officeDocument/2006/relationships/hyperlink" Target="https://learn.microsoft.com/en-us/azure/cloud-adoption-framework/govern/guides/" TargetMode="External"/><Relationship Id="rId77" Type="http://schemas.openxmlformats.org/officeDocument/2006/relationships/hyperlink" Target="https://azure.microsoft.com/en-us/services/security-center/" TargetMode="External"/><Relationship Id="rId76" Type="http://schemas.openxmlformats.org/officeDocument/2006/relationships/hyperlink" Target="https://azure.microsoft.com/en-us/services/blueprints/" TargetMode="External"/><Relationship Id="rId79" Type="http://schemas.openxmlformats.org/officeDocument/2006/relationships/hyperlink" Target="https://cloud.google.com/iam/" TargetMode="External"/><Relationship Id="rId78" Type="http://schemas.openxmlformats.org/officeDocument/2006/relationships/hyperlink" Target="https://cloud.google.com/security-command-center" TargetMode="External"/><Relationship Id="rId71" Type="http://schemas.openxmlformats.org/officeDocument/2006/relationships/hyperlink" Target="https://learn.microsoft.com/en-us/azure/automation/automation-services" TargetMode="External"/><Relationship Id="rId70" Type="http://schemas.openxmlformats.org/officeDocument/2006/relationships/hyperlink" Target="https://docs.aws.amazon.com/whitepapers/latest/next-generation-oss/service-orchestration.html" TargetMode="External"/><Relationship Id="rId139" Type="http://schemas.openxmlformats.org/officeDocument/2006/relationships/hyperlink" Target="https://www.antvaset.com/c/21h7dv3g91" TargetMode="External"/><Relationship Id="rId138" Type="http://schemas.openxmlformats.org/officeDocument/2006/relationships/hyperlink" Target="https://azure.microsoft.com/en-us/products/category/networking" TargetMode="External"/><Relationship Id="rId137" Type="http://schemas.openxmlformats.org/officeDocument/2006/relationships/hyperlink" Target="https://cloud.google.com/terms/services" TargetMode="External"/><Relationship Id="rId132" Type="http://schemas.openxmlformats.org/officeDocument/2006/relationships/hyperlink" Target="https://aws.amazon.com/legal/service-level-agreements/?aws-sla-cards.sort-by=item.additionalFields.serviceNameLower&amp;aws-sla-cards.sort-order=asc&amp;awsf.tech-category-filter=*all" TargetMode="External"/><Relationship Id="rId131" Type="http://schemas.openxmlformats.org/officeDocument/2006/relationships/hyperlink" Target="https://allcode.com/top-aws-services/" TargetMode="External"/><Relationship Id="rId130" Type="http://schemas.openxmlformats.org/officeDocument/2006/relationships/hyperlink" Target="https://cloudindustryforum.org/8-criteria-to-ensure-you-select-the-right-cloud-service-provider/" TargetMode="External"/><Relationship Id="rId136" Type="http://schemas.openxmlformats.org/officeDocument/2006/relationships/hyperlink" Target="https://cloud.google.com/products/#section-20" TargetMode="External"/><Relationship Id="rId135" Type="http://schemas.openxmlformats.org/officeDocument/2006/relationships/hyperlink" Target="https://www.antvaset.com/c/21gjdl7gz4" TargetMode="External"/><Relationship Id="rId134" Type="http://schemas.openxmlformats.org/officeDocument/2006/relationships/hyperlink" Target="https://docs.aws.amazon.com/whitepapers/latest/aws-overview/amazon-web-services-cloud-platform.html" TargetMode="External"/><Relationship Id="rId133" Type="http://schemas.openxmlformats.org/officeDocument/2006/relationships/hyperlink" Target="https://cloud.google.com/terms/sla" TargetMode="External"/><Relationship Id="rId62" Type="http://schemas.openxmlformats.org/officeDocument/2006/relationships/hyperlink" Target="https://learn.microsoft.com/en-us/azure/architecture/guide/technology-choices/load-balancing-overview" TargetMode="External"/><Relationship Id="rId61" Type="http://schemas.openxmlformats.org/officeDocument/2006/relationships/hyperlink" Target="https://docs.aws.amazon.com/AmazonECS/latest/developerguide/load-balancer-types.html" TargetMode="External"/><Relationship Id="rId64" Type="http://schemas.openxmlformats.org/officeDocument/2006/relationships/hyperlink" Target="https://docs.aws.amazon.com/autoscaling/ec2/userguide/as-scaling-target-tracking.html" TargetMode="External"/><Relationship Id="rId63" Type="http://schemas.openxmlformats.org/officeDocument/2006/relationships/hyperlink" Target="https://cloud.google.com/load-balancing?hl=en" TargetMode="External"/><Relationship Id="rId66" Type="http://schemas.openxmlformats.org/officeDocument/2006/relationships/hyperlink" Target="https://cloud.google.com/compute/docs/autoscaler" TargetMode="External"/><Relationship Id="rId172" Type="http://schemas.openxmlformats.org/officeDocument/2006/relationships/hyperlink" Target="https://devopsrealtime.com/deploy-scalable-vpc-architecture-on-aws-cloud/" TargetMode="External"/><Relationship Id="rId65" Type="http://schemas.openxmlformats.org/officeDocument/2006/relationships/hyperlink" Target="https://learn.microsoft.com/en-us/azure/azure-monitor/autoscale/autoscale-overview" TargetMode="External"/><Relationship Id="rId171" Type="http://schemas.openxmlformats.org/officeDocument/2006/relationships/hyperlink" Target="https://www.freecodecamp.org/news/understanding-vpc-architecture-securing-aws-ec2-instances/" TargetMode="External"/><Relationship Id="rId68" Type="http://schemas.openxmlformats.org/officeDocument/2006/relationships/hyperlink" Target="https://learn.microsoft.com/en-us/azure/well-architected/resiliency/backup-and-recovery" TargetMode="External"/><Relationship Id="rId170" Type="http://schemas.openxmlformats.org/officeDocument/2006/relationships/hyperlink" Target="https://github.ncsu.edu/EB2-2027/Demo05-Monitoring-LoadBalancer" TargetMode="External"/><Relationship Id="rId67" Type="http://schemas.openxmlformats.org/officeDocument/2006/relationships/hyperlink" Target="https://aws.amazon.com/local/hongkong/solutions/backup-disaster-recovery/" TargetMode="External"/><Relationship Id="rId60" Type="http://schemas.openxmlformats.org/officeDocument/2006/relationships/hyperlink" Target="https://cloud.google.com/security-key-management?hl=en" TargetMode="External"/><Relationship Id="rId165" Type="http://schemas.openxmlformats.org/officeDocument/2006/relationships/hyperlink" Target="https://aws.amazon.com/architecture/icons/" TargetMode="External"/><Relationship Id="rId69" Type="http://schemas.openxmlformats.org/officeDocument/2006/relationships/hyperlink" Target="https://cloud.google.com/backup-disaster-recovery#" TargetMode="External"/><Relationship Id="rId164" Type="http://schemas.openxmlformats.org/officeDocument/2006/relationships/hyperlink" Target="https://calculator.aws/#/addService" TargetMode="External"/><Relationship Id="rId163" Type="http://schemas.openxmlformats.org/officeDocument/2006/relationships/hyperlink" Target="https://aws.amazon.com/aws-cost-management/aws-cost-explorer/" TargetMode="External"/><Relationship Id="rId162" Type="http://schemas.openxmlformats.org/officeDocument/2006/relationships/hyperlink" Target="https://docs.aws.amazon.com/glue/latest/dg/what-is-glue.html" TargetMode="External"/><Relationship Id="rId169" Type="http://schemas.openxmlformats.org/officeDocument/2006/relationships/hyperlink" Target="https://github.ncsu.edu/EB2-2027/CSC547_DEMO3_FIBONACCI_ON_AWS" TargetMode="External"/><Relationship Id="rId168" Type="http://schemas.openxmlformats.org/officeDocument/2006/relationships/hyperlink" Target="https://kubernetes.io/docs/tasks/run-application/horizontal-pod-autoscale-walkthrough/" TargetMode="External"/><Relationship Id="rId167" Type="http://schemas.openxmlformats.org/officeDocument/2006/relationships/hyperlink" Target="https://hbr.org/1998/03/even-swaps-a-rational-method-for-making-trade-offs" TargetMode="External"/><Relationship Id="rId166" Type="http://schemas.openxmlformats.org/officeDocument/2006/relationships/hyperlink" Target="https://docs.aws.amazon.com/elasticloadbalancing/latest/application/introduction.html" TargetMode="External"/><Relationship Id="rId51" Type="http://schemas.openxmlformats.org/officeDocument/2006/relationships/hyperlink" Target="https://cloud.google.com/products/#section-19" TargetMode="External"/><Relationship Id="rId50" Type="http://schemas.openxmlformats.org/officeDocument/2006/relationships/hyperlink" Target="https://azure.microsoft.com/en-us/products/category/networking" TargetMode="External"/><Relationship Id="rId53" Type="http://schemas.openxmlformats.org/officeDocument/2006/relationships/hyperlink" Target="https://azure.microsoft.com/en-us/products/category/identity" TargetMode="External"/><Relationship Id="rId52" Type="http://schemas.openxmlformats.org/officeDocument/2006/relationships/hyperlink" Target="https://docs.aws.amazon.com/whitepapers/latest/aws-overview/security-services.html" TargetMode="External"/><Relationship Id="rId55" Type="http://schemas.openxmlformats.org/officeDocument/2006/relationships/hyperlink" Target="https://docs.aws.amazon.com/account-billing/" TargetMode="External"/><Relationship Id="rId161" Type="http://schemas.openxmlformats.org/officeDocument/2006/relationships/hyperlink" Target="https://docs.aws.amazon.com/AmazonS3/latest/userguide//Welcome.html" TargetMode="External"/><Relationship Id="rId54" Type="http://schemas.openxmlformats.org/officeDocument/2006/relationships/hyperlink" Target="https://cloud.google.com/products/#section-22" TargetMode="External"/><Relationship Id="rId160" Type="http://schemas.openxmlformats.org/officeDocument/2006/relationships/hyperlink" Target="https://docs.aws.amazon.com/cloudformation/" TargetMode="External"/><Relationship Id="rId57" Type="http://schemas.openxmlformats.org/officeDocument/2006/relationships/hyperlink" Target="https://cloud.google.com/billing/docs" TargetMode="External"/><Relationship Id="rId56" Type="http://schemas.openxmlformats.org/officeDocument/2006/relationships/hyperlink" Target="https://learn.microsoft.com/en-us/azure/cost-management-billing/" TargetMode="External"/><Relationship Id="rId159" Type="http://schemas.openxmlformats.org/officeDocument/2006/relationships/hyperlink" Target="https://docs.aws.amazon.com/autoscaling/plans/userguide/what-is-a-scaling-plan.html" TargetMode="External"/><Relationship Id="rId59" Type="http://schemas.openxmlformats.org/officeDocument/2006/relationships/hyperlink" Target="https://learn.microsoft.com/en-us/azure/security/fundamentals/key-management" TargetMode="External"/><Relationship Id="rId154" Type="http://schemas.openxmlformats.org/officeDocument/2006/relationships/hyperlink" Target="https://docs.aws.amazon.com/wellarchitected/latest/performance-efficiency-pillar/welcome.html" TargetMode="External"/><Relationship Id="rId58" Type="http://schemas.openxmlformats.org/officeDocument/2006/relationships/hyperlink" Target="https://aws.amazon.com/kms/" TargetMode="External"/><Relationship Id="rId153" Type="http://schemas.openxmlformats.org/officeDocument/2006/relationships/hyperlink" Target="https://docs.aws.amazon.com/kms/latest/developerguide/concepts.html" TargetMode="External"/><Relationship Id="rId152" Type="http://schemas.openxmlformats.org/officeDocument/2006/relationships/hyperlink" Target="https://docs.aws.amazon.com/elasticloadbalancing/latest/userguide/what-is-load-balancing.html" TargetMode="External"/><Relationship Id="rId151" Type="http://schemas.openxmlformats.org/officeDocument/2006/relationships/hyperlink" Target="https://docs.aws.amazon.com/AmazonCloudWatch/latest/monitoring/cloudwatch_architecture.html" TargetMode="External"/><Relationship Id="rId158" Type="http://schemas.openxmlformats.org/officeDocument/2006/relationships/hyperlink" Target="https://aws.amazon.com/route53/what-is-dns/" TargetMode="External"/><Relationship Id="rId157" Type="http://schemas.openxmlformats.org/officeDocument/2006/relationships/hyperlink" Target="https://aws.amazon.com/elasticloadbalancing/features/?nc=sn&amp;loc=2&amp;dn=1" TargetMode="External"/><Relationship Id="rId156" Type="http://schemas.openxmlformats.org/officeDocument/2006/relationships/hyperlink" Target="https://aws.amazon.com/pm/elasticache/" TargetMode="External"/><Relationship Id="rId155" Type="http://schemas.openxmlformats.org/officeDocument/2006/relationships/hyperlink" Target="https://docs.aws.amazon.com/IAM/latest/UserGuide/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