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ATP MAPEL PAI DAN BUDI PEKERTI FASE D CP 46/2025</w:t>
      </w:r>
    </w:p>
    <w:tbl>
      <w:tblPr>
        <w:tblStyle w:val="Table1"/>
        <w:tblW w:w="13992.0" w:type="dxa"/>
        <w:jc w:val="left"/>
        <w:tblLayout w:type="fixed"/>
        <w:tblLook w:val="0400"/>
      </w:tblPr>
      <w:tblGrid>
        <w:gridCol w:w="680"/>
        <w:gridCol w:w="2859"/>
        <w:gridCol w:w="4394"/>
        <w:gridCol w:w="5812"/>
        <w:gridCol w:w="247"/>
        <w:tblGridChange w:id="0">
          <w:tblGrid>
            <w:gridCol w:w="680"/>
            <w:gridCol w:w="2859"/>
            <w:gridCol w:w="4394"/>
            <w:gridCol w:w="5812"/>
            <w:gridCol w:w="247"/>
          </w:tblGrid>
        </w:tblGridChange>
      </w:tblGrid>
      <w:tr>
        <w:trPr>
          <w:cantSplit w:val="0"/>
          <w:trHeight w:val="450" w:hRule="atLeast"/>
          <w:tblHeader w:val="1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CAPAIAN PEMBELAJARAN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TUJUAN PEMBELAJARAN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ALUR TUJUAN PEMBELAJARAN</w:t>
            </w:r>
          </w:p>
        </w:tc>
      </w:tr>
      <w:tr>
        <w:trPr>
          <w:cantSplit w:val="0"/>
          <w:trHeight w:val="255" w:hRule="atLeast"/>
          <w:tblHeader w:val="1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2d050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Memahami ayat Al-Qur’an dan hadits tentang pentingnya iman, takwa, toleransi, cinta tanah air, semangat keilmuan dan sabar dalam menghadapi musibah dan ujian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iman dalam kehidupan seorang muslim.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 Semester 1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iman dalam kehidupan seorang muslim.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makna iman kepada Alloh Subhanahu Wata'ala melaluai sifa-sifatNya dan hal-hal yang dapat meneguhkan iman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ikhlas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macam-macam sujud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menyajikan   Bani Umayyah </w:t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 Semester 2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takwa kepada Alloh Subhanahu Wata'ala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makna iman kepada malaikat-malaikatl Alloh Subhanahu Wata'ala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bersyukur kepada Allah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ketentuan sholat Jumat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5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 peradaban Bani Abbassiyah </w:t>
            </w:r>
          </w:p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  <w:color w:val="00b05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VIII Semester 1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toleransi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makna iman kepada kitab-kitab Alloh Subhanahu Wata'ala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menerapkan makna husnudzon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perintah agama terhadap penyelenggaraan jenazah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 peradaban Dinasti Fatimiyah </w:t>
            </w:r>
          </w:p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VIII Semester 2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cinta tanah air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rasul-rasul Allah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menerapkan rasa cinta kepada rasulullah Muhammad Sholallohu 'Alaihi Wasalam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haji dan umrah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b0f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peradaban Dinasti Turki Usmani</w:t>
            </w:r>
          </w:p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Arial" w:cs="Arial" w:eastAsia="Arial" w:hAnsi="Arial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IX Semester 1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semangat keilmuan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hari akhir 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kasih sayang kepada sesama 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penyembelihan hewan, kurban dan akikah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memehami peradaban Dinasti Syafawi</w:t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Kelas IX Semester 2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menganalisis ayat Al-Qur'an dan hadits terkait dengan pentingnya sikap sabar dalam menghadapi musibah dan ujian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makna iman kepada qada dan qadar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menerapkan makna kasih sayang kepada lingkungan alam 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ketentuan rukhsah dalam perspektif mazhab fiqh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943734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menganalisis peradaban Dinasti Mughal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8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takwa kepada Alloh Subhanahu Wata'ala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toleransi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cinta tanah air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semangat keilmuan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ayat Al-Qur'an dan hadits terkait dengan pentingnya sikap sabar dalam menghadapi musibah dan ujian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9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rukun iman dan hal-hal yang dapat meneguhkan iman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makna iman kepada Alloh Subhanahu Wata'ala melalui sifa-sifatNya dan hal-hal yang dapat meneguhkan iman.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keimanan kepada malaikat-malaikatl Alloh Subhanahu Wata'ala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makna iman kepada kitab-kitab Alloh Subhanahu Wata'ala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keimanan kepada rasul-rasul Allah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hari akhir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makna iman kepada qada dan qadar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Memahami ikhlas, bersyukur kepada Alloh Subhanahu Wata'ala, cinta rasul, husnudzon, kasih sayang kepada sesama dan lingkungan alam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ikhlas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bersyukur kepada Allah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rasa cinta kepada rasulullah Muhammad Sholallohu 'Alaihi Wasalam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menerapkan makna husnudzon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kasih sayang kepada sesama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menerapkan makna kasih sayang kepada lingkungan alam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Memahami ketentuan sujud, sholat, kewajiban terhadap jenazah, haji dan umrah, penyembelihan hewan, kurban, akikah, dan rukhsah dalam perspektif mazhab fikih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macam-macam sujud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>menganalisis ketentuan sholat Jumat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perintah agama terhadap penyelenggaraan jenazah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haji dan umrah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penyembelihan hewan, kurban dan akikah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ketentuan rukhsah dalam perspektif mazhab fiqh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Memahami peradaban Bani Umayyah, Abbasiyyah, Fatimiyah, Turki Usmani, Syafawi, dan Mughal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Bani Umayyah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Bani Abbassiyah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Fatimiyah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Turki Usmani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Syafawi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C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menganalisis peradaban Dinasti Mughal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headerReference w:type="default" r:id="rId6"/>
      <w:footerReference w:type="default" r:id="rId7"/>
      <w:pgSz w:h="11906" w:w="16838" w:orient="landscape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18acc3eb-397a-4ed8-9f98-5756773bfdf7</vt:lpwstr>
  </property>
</Properties>
</file>