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Pendidikan Agama Islam dan Budi Pekerti  •  Elemen Akhlak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A.  IDENTITAS DAN TUJUAN PEMBELAJARAN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Ikhlas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Menerapkan makna ikhlas, bersyukur kepada Alloh Subhanahu Wata'ala, cinta rasul, cinta ilmu, cinta lingkungan, cinta diri sendiri dan sesama.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makna ikhlas.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B.  KRITERIA KETERCAPAIAN TUJUAN PEMBELAJARAN (KKTP)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1 — Mendefinisikan konsep ikhlas dalam konteks ibadah dan muamalah.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Deskripsi Kriteria  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ikhlas secara bahasa dan istilah.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kedudukan ikhlas sebagai syarat diterimanya amal ibadah beserta dalil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makna ikhlas dalam konteks muamalah (interaksi sosial sehari-hari).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Membedakan perbuatan ikhlas dengan riya’ beserta dalil pendukungnya.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konsep ikhlas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2 — Menganalisis berbagai contoh perilaku ikhlas dalam kehidupan sehari-hari.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Interval Nilai  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>Mengidentifikasi contoh perilaku ikhlas dalam beribadah (sholat, puasa, sedekah).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contoh perilaku ikhlas dalam muamalah (tolong-menolong, belajar, bekerja).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ciri-ciri yang membedakan perbuatan ikhlas dan tidak ikhlas dari sebuah kasus/cerita.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dampak ikhlas terhadap ketenangan hati dan keberkahan amal.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3 — Merencanakan strategi personal untuk menumbuhkan dan mempertahankan keikhlasan dalam setiap amal perbuatan.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dan kekonkretan rencana strategi personal menumbuhkan dan mempertahankan keikhlasan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menyusun rencana strategi personal untuk menumbuhkan keikhlasan;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rencana sederhana, namun belum spesifik/terukur dan belum menyentuh upaya mempertahankan keikhlasan secara berkelanjutan.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rencana strategi personal yang spesifik untuk menumbuhkan dan mempertahankan keikhlasan dalam beberapa jenis amal.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menyusun rencana strategi personal yang spesifik, terukur, konsisten, serta disertai cara mengevaluasi diri (muhasabah) untuk menjaga keikhlasan dalam setiap amal perbuatan.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menyusun rencana bersama guru; murid pada kategori Sangat Baik dapat berbagi rencananya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Kesimpulan Akhir Ketercapaian Tujuan Pembelajaran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makna ikhlas”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3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Akhlak — Kelas VII</w:t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