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35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350"/>
        <w:tblGridChange w:id="0">
          <w:tblGrid>
            <w:gridCol w:w="935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1f3b57" w:val="clear"/>
            <w:tcMar>
              <w:top w:w="260.0" w:type="dxa"/>
              <w:left w:w="220.0" w:type="dxa"/>
              <w:bottom w:w="260.0" w:type="dxa"/>
              <w:right w:w="220.0" w:type="dxa"/>
            </w:tcMar>
          </w:tcPr>
          <w:p w:rsidR="00000000" w:rsidDel="00000000" w:rsidP="00000000" w:rsidRDefault="00000000" w:rsidRPr="00000000" w14:paraId="00000003">
            <w:pPr>
              <w:spacing w:after="5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30"/>
                <w:szCs w:val="30"/>
                <w:rtl w:val="0"/>
              </w:rPr>
              <w:t xml:space="preserve">KRITERIA KETERCAPAIAN TUJUAN PEMBELAJARAN (KKTP)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4">
            <w:pPr>
              <w:spacing w:after="3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d9a521"/>
                <w:sz w:val="21"/>
                <w:szCs w:val="21"/>
                <w:rtl w:val="0"/>
              </w:rPr>
              <w:t xml:space="preserve">Pendidikan Agama Islam dan Budi Pekerti  •  Elemen Sejarah Peradaban Islam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5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ffffff"/>
                <w:sz w:val="18"/>
                <w:szCs w:val="18"/>
                <w:rtl w:val="0"/>
              </w:rPr>
              <w:t xml:space="preserve">Kelas IX  •  Fase D  •  Semester 1  (Disusun berdasarkan IKTP Fase D Semester I – CP 046)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7">
      <w:pPr>
        <w:keepNext w:val="0"/>
        <w:keepLines w:val="0"/>
        <w:spacing w:after="160" w:before="0" w:lineRule="auto"/>
        <w:jc w:val="left"/>
        <w:rPr/>
      </w:pPr>
      <w:r w:rsidDel="00000000" w:rsidR="00000000" w:rsidRPr="00000000">
        <w:rPr>
          <w:rtl w:val="0"/>
        </w:rPr>
      </w:r>
    </w:p>
    <w:tbl>
      <w:tblPr>
        <w:tblStyle w:val="Table2"/>
        <w:tblW w:w="935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560"/>
        <w:gridCol w:w="8790"/>
        <w:tblGridChange w:id="0">
          <w:tblGrid>
            <w:gridCol w:w="560"/>
            <w:gridCol w:w="8790"/>
          </w:tblGrid>
        </w:tblGridChange>
      </w:tblGrid>
      <w:tr>
        <w:trPr>
          <w:cantSplit w:val="1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b8860b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08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2"/>
                <w:szCs w:val="22"/>
                <w:rtl w:val="0"/>
              </w:rPr>
              <w:t xml:space="preserve">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1f3b57" w:val="clear"/>
            <w:tcMar>
              <w:top w:w="100.0" w:type="dxa"/>
              <w:left w:w="110.0" w:type="dxa"/>
              <w:bottom w:w="10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09">
            <w:pPr>
              <w:spacing w:after="20" w:before="2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2"/>
                <w:szCs w:val="22"/>
                <w:rtl w:val="0"/>
              </w:rPr>
              <w:t xml:space="preserve">IDENTITAS DAN TUJUAN PEMBELAJARAN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A">
      <w:pPr>
        <w:keepNext w:val="0"/>
        <w:keepLines w:val="0"/>
        <w:spacing w:after="100" w:before="0" w:lineRule="auto"/>
        <w:jc w:val="left"/>
        <w:rPr/>
      </w:pPr>
      <w:r w:rsidDel="00000000" w:rsidR="00000000" w:rsidRPr="00000000">
        <w:rPr>
          <w:rtl w:val="0"/>
        </w:rPr>
      </w:r>
    </w:p>
    <w:tbl>
      <w:tblPr>
        <w:tblStyle w:val="Table3"/>
        <w:tblW w:w="935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600"/>
        <w:gridCol w:w="6750"/>
        <w:tblGridChange w:id="0">
          <w:tblGrid>
            <w:gridCol w:w="2600"/>
            <w:gridCol w:w="6750"/>
          </w:tblGrid>
        </w:tblGridChange>
      </w:tblGrid>
      <w:tr>
        <w:trPr>
          <w:cantSplit w:val="1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dce6f1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0B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Satuan Pendidikan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ffffff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0C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9"/>
                <w:szCs w:val="19"/>
                <w:rtl w:val="0"/>
              </w:rPr>
              <w:t>SMP Negeri 1 Susukan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dce6f1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0D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Mata Pelajaran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0E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Pendidikan Agama Islam dan Budi Pekerti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dce6f1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0F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Elemen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ffffff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0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Sejarah Peradaban Islam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dce6f1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1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Kelas / Fase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2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IX / 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dce6f1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3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Semester / Tahun Ajaran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ffffff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4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1 (Ganjil) / 2026-2027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dce6f1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5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Alokasi Waktu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6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3 Jam Pelajaran (JP)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dce6f1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7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Materi Pokok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ffffff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8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Keteladanan Dinasti Syafawi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dce6f1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9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Capaian Pembelajaran (CP)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A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Merefleksikan sejarah dan peran Kekhalifahan Islam pasca Khulafaur Rasyidin dan sejarah masuknya Islam di Indonesia.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dce6f1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B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Tujuan Pembelajaran (TP)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ffffff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C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Menyajikan peradaban Dinasti Syafawi.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D">
      <w:pPr>
        <w:keepNext w:val="0"/>
        <w:keepLines w:val="0"/>
        <w:spacing w:after="140" w:before="0" w:lineRule="auto"/>
        <w:jc w:val="left"/>
        <w:rPr/>
      </w:pPr>
      <w:r w:rsidDel="00000000" w:rsidR="00000000" w:rsidRPr="00000000">
        <w:rPr>
          <w:rtl w:val="0"/>
        </w:rPr>
      </w:r>
    </w:p>
    <w:tbl>
      <w:tblPr>
        <w:tblStyle w:val="Table4"/>
        <w:tblW w:w="935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560"/>
        <w:gridCol w:w="8790"/>
        <w:tblGridChange w:id="0">
          <w:tblGrid>
            <w:gridCol w:w="560"/>
            <w:gridCol w:w="8790"/>
          </w:tblGrid>
        </w:tblGridChange>
      </w:tblGrid>
      <w:tr>
        <w:trPr>
          <w:cantSplit w:val="1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b8860b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E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2"/>
                <w:szCs w:val="22"/>
                <w:rtl w:val="0"/>
              </w:rPr>
              <w:t xml:space="preserve">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1f3b57" w:val="clear"/>
            <w:tcMar>
              <w:top w:w="100.0" w:type="dxa"/>
              <w:left w:w="110.0" w:type="dxa"/>
              <w:bottom w:w="10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F">
            <w:pPr>
              <w:spacing w:after="20" w:before="2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2"/>
                <w:szCs w:val="22"/>
                <w:rtl w:val="0"/>
              </w:rPr>
              <w:t xml:space="preserve">KRITERIA KETERCAPAIAN TUJUAN PEMBELAJARAN (KKTP)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0">
      <w:pPr>
        <w:keepNext w:val="0"/>
        <w:keepLines w:val="0"/>
        <w:spacing w:after="180" w:before="140" w:lineRule="auto"/>
        <w:ind w:left="595" w:right="595" w:firstLine="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color w:val="222222"/>
          <w:sz w:val="19"/>
          <w:szCs w:val="19"/>
          <w:rtl w:val="0"/>
        </w:rPr>
        <w:t xml:space="preserve">Kriteria ketercapaian pada bagian ini disusun per-IKTP dengan pendekatan yang disesuaikan dengan karakteristik kompetensi yang diukur (praktik, pengetahuan, analisis, maupun sikap/nilai), mengacu pada Panduan Pembelajaran dan Asesmen (KKTP).</w:t>
      </w:r>
      <w:r w:rsidDel="00000000" w:rsidR="00000000" w:rsidRPr="00000000">
        <w:rPr>
          <w:rtl w:val="0"/>
        </w:rPr>
      </w:r>
    </w:p>
    <w:tbl>
      <w:tblPr>
        <w:tblStyle w:val="Table5"/>
        <w:tblW w:w="935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560"/>
        <w:gridCol w:w="6640"/>
        <w:gridCol w:w="2150"/>
        <w:tblGridChange w:id="0">
          <w:tblGrid>
            <w:gridCol w:w="560"/>
            <w:gridCol w:w="6640"/>
            <w:gridCol w:w="2150"/>
          </w:tblGrid>
        </w:tblGridChange>
      </w:tblGrid>
      <w:tr>
        <w:trPr>
          <w:cantSplit w:val="1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16283d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21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2"/>
                <w:szCs w:val="22"/>
                <w:rtl w:val="0"/>
              </w:rPr>
              <w:t xml:space="preserve">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dce6f1" w:val="clear"/>
            <w:tcMar>
              <w:top w:w="90.0" w:type="dxa"/>
              <w:left w:w="110.0" w:type="dxa"/>
              <w:bottom w:w="9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22">
            <w:pPr>
              <w:spacing w:after="20" w:before="2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3b57"/>
                <w:sz w:val="20"/>
                <w:szCs w:val="20"/>
                <w:rtl w:val="0"/>
              </w:rPr>
              <w:t xml:space="preserve">Menjelaskan sejarah singkat dan tokoh penting Dinasti Syafawi.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b8860b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23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3"/>
                <w:szCs w:val="13"/>
                <w:rtl w:val="0"/>
              </w:rPr>
              <w:t xml:space="preserve">PENDEKATAN</w:t>
            </w:r>
            <w:r w:rsidDel="00000000" w:rsidR="00000000" w:rsidRPr="00000000">
              <w:rPr>
                <w:rtl w:val="0"/>
              </w:rPr>
              <w:br w:type="textWrapping"/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DESKRIPSI KRITERIA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4">
      <w:pPr>
        <w:keepNext w:val="0"/>
        <w:keepLines w:val="0"/>
        <w:spacing w:after="60" w:before="0" w:lineRule="auto"/>
        <w:jc w:val="left"/>
        <w:rPr/>
      </w:pPr>
      <w:r w:rsidDel="00000000" w:rsidR="00000000" w:rsidRPr="00000000">
        <w:rPr>
          <w:rtl w:val="0"/>
        </w:rPr>
      </w:r>
    </w:p>
    <w:tbl>
      <w:tblPr>
        <w:tblStyle w:val="Table6"/>
        <w:tblW w:w="935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6000"/>
        <w:gridCol w:w="1675"/>
        <w:gridCol w:w="1675"/>
        <w:tblGridChange w:id="0">
          <w:tblGrid>
            <w:gridCol w:w="6000"/>
            <w:gridCol w:w="1675"/>
            <w:gridCol w:w="1675"/>
          </w:tblGrid>
        </w:tblGridChange>
      </w:tblGrid>
      <w:tr>
        <w:trPr>
          <w:cantSplit w:val="1"/>
          <w:tblHeader w:val="1"/>
        </w:trPr>
        <w:tc>
          <w:tcPr>
            <w:tcBorders>
              <w:top w:color="16283d" w:space="0" w:sz="4" w:val="single"/>
              <w:left w:color="16283d" w:space="0" w:sz="4" w:val="single"/>
              <w:bottom w:color="16283d" w:space="0" w:sz="4" w:val="single"/>
              <w:right w:color="16283d" w:space="0" w:sz="4" w:val="single"/>
            </w:tcBorders>
            <w:shd w:fill="1f3b57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25">
            <w:pPr>
              <w:keepNext w:val="0"/>
              <w:keepLines w:val="0"/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Kriteria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6283d" w:space="0" w:sz="4" w:val="single"/>
              <w:left w:color="16283d" w:space="0" w:sz="4" w:val="single"/>
              <w:bottom w:color="16283d" w:space="0" w:sz="4" w:val="single"/>
              <w:right w:color="16283d" w:space="0" w:sz="4" w:val="single"/>
            </w:tcBorders>
            <w:shd w:fill="1f3b57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26">
            <w:pPr>
              <w:keepNext w:val="0"/>
              <w:keepLines w:val="0"/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Belum Tercapai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6283d" w:space="0" w:sz="4" w:val="single"/>
              <w:left w:color="16283d" w:space="0" w:sz="4" w:val="single"/>
              <w:bottom w:color="16283d" w:space="0" w:sz="4" w:val="single"/>
              <w:right w:color="16283d" w:space="0" w:sz="4" w:val="single"/>
            </w:tcBorders>
            <w:shd w:fill="1f3b57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27">
            <w:pPr>
              <w:keepNext w:val="0"/>
              <w:keepLines w:val="0"/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Tercapai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28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Menjelaskan latar belakang berdirinya Dinasti Syafawi.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2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2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Menyebutkan tokoh-tokoh penting dan masa kepemimpinan Dinasti Syafawi.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2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2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2E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Mengidentifikasi wilayah kekuasaan Dinasti Syafawi.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2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3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31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Mengidentifikasi periode kejayaan Dinasti Syafawi.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3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3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4">
      <w:pPr>
        <w:keepNext w:val="0"/>
        <w:keepLines w:val="0"/>
        <w:spacing w:after="70" w:before="0" w:lineRule="auto"/>
        <w:jc w:val="left"/>
        <w:rPr/>
      </w:pPr>
      <w:r w:rsidDel="00000000" w:rsidR="00000000" w:rsidRPr="00000000">
        <w:rPr>
          <w:rtl w:val="0"/>
        </w:rPr>
      </w:r>
    </w:p>
    <w:tbl>
      <w:tblPr>
        <w:tblStyle w:val="Table7"/>
        <w:tblW w:w="935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"/>
        <w:gridCol w:w="9280"/>
        <w:tblGridChange w:id="0">
          <w:tblGrid>
            <w:gridCol w:w="70"/>
            <w:gridCol w:w="928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860b" w:space="0" w:sz="4" w:val="single"/>
              <w:left w:color="000000" w:space="0" w:sz="0" w:val="nil"/>
              <w:bottom w:color="b8860b" w:space="0" w:sz="4" w:val="single"/>
              <w:right w:color="b8860b" w:space="0" w:sz="4" w:val="single"/>
            </w:tcBorders>
            <w:shd w:fill="eff4fa" w:val="clear"/>
            <w:tcMar>
              <w:top w:w="130.0" w:type="dxa"/>
              <w:left w:w="180.0" w:type="dxa"/>
              <w:bottom w:w="130.0" w:type="dxa"/>
              <w:right w:w="200.0" w:type="dxa"/>
            </w:tcMar>
          </w:tcPr>
          <w:p w:rsidR="00000000" w:rsidDel="00000000" w:rsidP="00000000" w:rsidRDefault="00000000" w:rsidRPr="00000000" w14:paraId="00000036">
            <w:pPr>
              <w:keepNext w:val="0"/>
              <w:keepLines w:val="0"/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3b57"/>
                <w:sz w:val="18"/>
                <w:szCs w:val="18"/>
                <w:rtl w:val="0"/>
              </w:rPr>
              <w:t xml:space="preserve">Kesimpulan &amp; Tindak Lanjut: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Murid dianggap mencapai tujuan pembelajaran pada IKTP ini apabila minimal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3 dari 4 kriteria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 tercapai. Jika kurang dari 3 kriteria tercapai, murid perlu remedial dengan mempelajari kembali sejarah dan tokoh penting Dinasti Syafawi yang belum dikuasai.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7">
      <w:pPr>
        <w:keepNext w:val="0"/>
        <w:keepLines w:val="0"/>
        <w:spacing w:after="220" w:before="0" w:lineRule="auto"/>
        <w:jc w:val="left"/>
        <w:rPr/>
      </w:pPr>
      <w:r w:rsidDel="00000000" w:rsidR="00000000" w:rsidRPr="00000000">
        <w:rPr>
          <w:rtl w:val="0"/>
        </w:rPr>
      </w:r>
    </w:p>
    <w:tbl>
      <w:tblPr>
        <w:tblStyle w:val="Table8"/>
        <w:tblW w:w="935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560"/>
        <w:gridCol w:w="6640"/>
        <w:gridCol w:w="2150"/>
        <w:tblGridChange w:id="0">
          <w:tblGrid>
            <w:gridCol w:w="560"/>
            <w:gridCol w:w="6640"/>
            <w:gridCol w:w="2150"/>
          </w:tblGrid>
        </w:tblGridChange>
      </w:tblGrid>
      <w:tr>
        <w:trPr>
          <w:cantSplit w:val="1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16283d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38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2"/>
                <w:szCs w:val="22"/>
                <w:rtl w:val="0"/>
              </w:rPr>
              <w:t xml:space="preserve">02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dce6f1" w:val="clear"/>
            <w:tcMar>
              <w:top w:w="90.0" w:type="dxa"/>
              <w:left w:w="110.0" w:type="dxa"/>
              <w:bottom w:w="9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39">
            <w:pPr>
              <w:spacing w:after="20" w:before="2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3b57"/>
                <w:sz w:val="20"/>
                <w:szCs w:val="20"/>
                <w:rtl w:val="0"/>
              </w:rPr>
              <w:t xml:space="preserve">Membandingkan karakteristik Dinasti Syafawi dengan dinasti Islam lainnya dalam aspek arsitektur dan kesenian.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b8860b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3A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3"/>
                <w:szCs w:val="13"/>
                <w:rtl w:val="0"/>
              </w:rPr>
              <w:t xml:space="preserve">PENDEKATAN</w:t>
            </w:r>
            <w:r w:rsidDel="00000000" w:rsidR="00000000" w:rsidRPr="00000000">
              <w:rPr>
                <w:rtl w:val="0"/>
              </w:rPr>
              <w:br w:type="textWrapping"/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INTERVAL NILAI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B">
      <w:pPr>
        <w:keepNext w:val="0"/>
        <w:keepLines w:val="0"/>
        <w:spacing w:after="60" w:before="0" w:lineRule="auto"/>
        <w:jc w:val="left"/>
        <w:rPr/>
      </w:pPr>
      <w:r w:rsidDel="00000000" w:rsidR="00000000" w:rsidRPr="00000000">
        <w:rPr>
          <w:rtl w:val="0"/>
        </w:rPr>
      </w:r>
    </w:p>
    <w:tbl>
      <w:tblPr>
        <w:tblStyle w:val="Table9"/>
        <w:tblW w:w="935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4300"/>
        <w:gridCol w:w="1010"/>
        <w:gridCol w:w="1010"/>
        <w:gridCol w:w="1010"/>
        <w:gridCol w:w="1010"/>
        <w:gridCol w:w="1010"/>
        <w:tblGridChange w:id="0">
          <w:tblGrid>
            <w:gridCol w:w="4300"/>
            <w:gridCol w:w="1010"/>
            <w:gridCol w:w="1010"/>
            <w:gridCol w:w="1010"/>
            <w:gridCol w:w="1010"/>
            <w:gridCol w:w="1010"/>
          </w:tblGrid>
        </w:tblGridChange>
      </w:tblGrid>
      <w:tr>
        <w:trPr>
          <w:cantSplit w:val="1"/>
          <w:tblHeader w:val="1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1f3b57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3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1f3b57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3D">
            <w:pPr>
              <w:keepNext w:val="0"/>
              <w:keepLines w:val="0"/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1f3b57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3E">
            <w:pPr>
              <w:keepNext w:val="0"/>
              <w:keepLines w:val="0"/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1f3b57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3F">
            <w:pPr>
              <w:keepNext w:val="0"/>
              <w:keepLines w:val="0"/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1f3b57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40">
            <w:pPr>
              <w:keepNext w:val="0"/>
              <w:keepLines w:val="0"/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1f3b57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41">
            <w:pPr>
              <w:keepNext w:val="0"/>
              <w:keepLines w:val="0"/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42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Mengidentifikasi ciri khas arsitektur Dinasti Syafawi (misalnya Masjid Shah Isfahan).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4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4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4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4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4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ffffff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48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Mengidentifikasi ciri khas kesenian Dinasti Syafawi (seni lukis, kaligrafi, tekstil).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ffffff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4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ffffff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4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ffffff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4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ffffff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4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ffffff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4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4E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Membandingkan karakteristik arsitektur dan kesenian Dinasti Syafawi dengan dinasti Islam lainnya (Utsmani, Mughal).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4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5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5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5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5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ffffff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54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Menyimpulkan keunikan kontribusi seni dan arsitektur Dinasti Syafawi bagi peradaban Islam.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ffffff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5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ffffff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5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ffffff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5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ffffff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5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ffffff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5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A">
      <w:pPr>
        <w:keepNext w:val="0"/>
        <w:keepLines w:val="0"/>
        <w:spacing w:after="100" w:before="0" w:lineRule="auto"/>
        <w:jc w:val="left"/>
        <w:rPr/>
      </w:pPr>
      <w:r w:rsidDel="00000000" w:rsidR="00000000" w:rsidRPr="00000000">
        <w:rPr>
          <w:rtl w:val="0"/>
        </w:rPr>
      </w:r>
    </w:p>
    <w:tbl>
      <w:tblPr>
        <w:tblStyle w:val="Table10"/>
        <w:tblW w:w="935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870"/>
        <w:gridCol w:w="7480"/>
        <w:tblGridChange w:id="0">
          <w:tblGrid>
            <w:gridCol w:w="1870"/>
            <w:gridCol w:w="7480"/>
          </w:tblGrid>
        </w:tblGridChange>
      </w:tblGrid>
      <w:tr>
        <w:trPr>
          <w:cantSplit w:val="1"/>
          <w:tblHeader w:val="1"/>
        </w:trPr>
        <w:tc>
          <w:tcPr>
            <w:tcBorders>
              <w:top w:color="16283d" w:space="0" w:sz="4" w:val="single"/>
              <w:left w:color="16283d" w:space="0" w:sz="4" w:val="single"/>
              <w:bottom w:color="16283d" w:space="0" w:sz="4" w:val="single"/>
              <w:right w:color="16283d" w:space="0" w:sz="4" w:val="single"/>
            </w:tcBorders>
            <w:shd w:fill="1f3b57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5B">
            <w:pPr>
              <w:keepNext w:val="0"/>
              <w:keepLines w:val="0"/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Interval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6283d" w:space="0" w:sz="4" w:val="single"/>
              <w:left w:color="16283d" w:space="0" w:sz="4" w:val="single"/>
              <w:bottom w:color="16283d" w:space="0" w:sz="4" w:val="single"/>
              <w:right w:color="16283d" w:space="0" w:sz="4" w:val="single"/>
            </w:tcBorders>
            <w:shd w:fill="1f3b57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5C">
            <w:pPr>
              <w:keepNext w:val="0"/>
              <w:keepLines w:val="0"/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Ketercapaian dan Tindak Lanjut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5D">
            <w:pPr>
              <w:keepNext w:val="0"/>
              <w:keepLines w:val="0"/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0 – 20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5E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Belum mencapai tujuan pembelajaran; perlu remedial menyeluruh dengan mempelajari kembali seluruh kriteria.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5F">
            <w:pPr>
              <w:keepNext w:val="0"/>
              <w:keepLines w:val="0"/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21 – 40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60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Belum mencapai tujuan pembelajaran; perlu remedial dengan mempelajari kembali sebagian besar kriteria.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61">
            <w:pPr>
              <w:keepNext w:val="0"/>
              <w:keepLines w:val="0"/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41 – 60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62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Hampir mencapai tujuan pembelajaran; perlu remedial pada kriteria yang diperlukan.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63">
            <w:pPr>
              <w:keepNext w:val="0"/>
              <w:keepLines w:val="0"/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3b57"/>
                <w:sz w:val="18"/>
                <w:szCs w:val="18"/>
                <w:rtl w:val="0"/>
              </w:rPr>
              <w:t xml:space="preserve">61 – 80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64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Sudah mencapai tujuan pembelajaran.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65">
            <w:pPr>
              <w:keepNext w:val="0"/>
              <w:keepLines w:val="0"/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3b57"/>
                <w:sz w:val="18"/>
                <w:szCs w:val="18"/>
                <w:rtl w:val="0"/>
              </w:rPr>
              <w:t xml:space="preserve">81 – 100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66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Sudah mencapai tujuan pembelajaran; perlu tantangan lebih (pengayaan).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7">
      <w:pPr>
        <w:keepNext w:val="0"/>
        <w:keepLines w:val="0"/>
        <w:spacing w:after="70" w:before="0" w:lineRule="auto"/>
        <w:jc w:val="left"/>
        <w:rPr/>
      </w:pPr>
      <w:r w:rsidDel="00000000" w:rsidR="00000000" w:rsidRPr="00000000">
        <w:rPr>
          <w:rtl w:val="0"/>
        </w:rPr>
      </w:r>
    </w:p>
    <w:tbl>
      <w:tblPr>
        <w:tblStyle w:val="Table11"/>
        <w:tblW w:w="935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"/>
        <w:gridCol w:w="9280"/>
        <w:tblGridChange w:id="0">
          <w:tblGrid>
            <w:gridCol w:w="70"/>
            <w:gridCol w:w="928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860b" w:space="0" w:sz="4" w:val="single"/>
              <w:left w:color="000000" w:space="0" w:sz="0" w:val="nil"/>
              <w:bottom w:color="b8860b" w:space="0" w:sz="4" w:val="single"/>
              <w:right w:color="b8860b" w:space="0" w:sz="4" w:val="single"/>
            </w:tcBorders>
            <w:shd w:fill="eff4fa" w:val="clear"/>
            <w:tcMar>
              <w:top w:w="130.0" w:type="dxa"/>
              <w:left w:w="180.0" w:type="dxa"/>
              <w:bottom w:w="130.0" w:type="dxa"/>
              <w:right w:w="200.0" w:type="dxa"/>
            </w:tcMar>
          </w:tcPr>
          <w:p w:rsidR="00000000" w:rsidDel="00000000" w:rsidP="00000000" w:rsidRDefault="00000000" w:rsidRPr="00000000" w14:paraId="00000069">
            <w:pPr>
              <w:keepNext w:val="0"/>
              <w:keepLines w:val="0"/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3b57"/>
                <w:sz w:val="18"/>
                <w:szCs w:val="18"/>
                <w:rtl w:val="0"/>
              </w:rPr>
              <w:t xml:space="preserve">Kesimpulan &amp; Tindak Lanjut: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Nilai dihitung dari total skor 4 kriteria (skala 1-5) dibagi skor maksimum (20), dikali 100. Murid dengan hasil pada interval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61-100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 dinyatakan mencapai tujuan pembelajaran.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A">
      <w:pPr>
        <w:keepNext w:val="0"/>
        <w:keepLines w:val="0"/>
        <w:spacing w:after="220" w:before="0" w:lineRule="auto"/>
        <w:jc w:val="left"/>
        <w:rPr/>
      </w:pPr>
      <w:r w:rsidDel="00000000" w:rsidR="00000000" w:rsidRPr="00000000">
        <w:rPr>
          <w:rtl w:val="0"/>
        </w:rPr>
      </w:r>
    </w:p>
    <w:tbl>
      <w:tblPr>
        <w:tblStyle w:val="Table12"/>
        <w:tblW w:w="935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560"/>
        <w:gridCol w:w="6640"/>
        <w:gridCol w:w="2150"/>
        <w:tblGridChange w:id="0">
          <w:tblGrid>
            <w:gridCol w:w="560"/>
            <w:gridCol w:w="6640"/>
            <w:gridCol w:w="2150"/>
          </w:tblGrid>
        </w:tblGridChange>
      </w:tblGrid>
      <w:tr>
        <w:trPr>
          <w:cantSplit w:val="1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16283d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6B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2"/>
                <w:szCs w:val="22"/>
                <w:rtl w:val="0"/>
              </w:rPr>
              <w:t xml:space="preserve">03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dce6f1" w:val="clear"/>
            <w:tcMar>
              <w:top w:w="90.0" w:type="dxa"/>
              <w:left w:w="110.0" w:type="dxa"/>
              <w:bottom w:w="9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6C">
            <w:pPr>
              <w:spacing w:after="20" w:before="2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3b57"/>
                <w:sz w:val="20"/>
                <w:szCs w:val="20"/>
                <w:rtl w:val="0"/>
              </w:rPr>
              <w:t xml:space="preserve">Menentukan signifikansi kontribusi Dinasti Syafawi terhadap perkembangan peradaban Islam secara global.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b8860b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6D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3"/>
                <w:szCs w:val="13"/>
                <w:rtl w:val="0"/>
              </w:rPr>
              <w:t xml:space="preserve">PENDEKATAN</w:t>
            </w:r>
            <w:r w:rsidDel="00000000" w:rsidR="00000000" w:rsidRPr="00000000">
              <w:rPr>
                <w:rtl w:val="0"/>
              </w:rPr>
              <w:br w:type="textWrapping"/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RUBRIK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E">
      <w:pPr>
        <w:keepNext w:val="0"/>
        <w:keepLines w:val="0"/>
        <w:spacing w:after="60" w:before="0" w:lineRule="auto"/>
        <w:jc w:val="left"/>
        <w:rPr/>
      </w:pPr>
      <w:r w:rsidDel="00000000" w:rsidR="00000000" w:rsidRPr="00000000">
        <w:rPr>
          <w:rtl w:val="0"/>
        </w:rPr>
      </w:r>
    </w:p>
    <w:tbl>
      <w:tblPr>
        <w:tblStyle w:val="Table13"/>
        <w:tblW w:w="935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300"/>
        <w:gridCol w:w="1763"/>
        <w:gridCol w:w="1763"/>
        <w:gridCol w:w="1762"/>
        <w:gridCol w:w="1762"/>
        <w:tblGridChange w:id="0">
          <w:tblGrid>
            <w:gridCol w:w="2300"/>
            <w:gridCol w:w="1763"/>
            <w:gridCol w:w="1763"/>
            <w:gridCol w:w="1762"/>
            <w:gridCol w:w="1762"/>
          </w:tblGrid>
        </w:tblGridChange>
      </w:tblGrid>
      <w:tr>
        <w:trPr>
          <w:cantSplit w:val="1"/>
          <w:tblHeader w:val="1"/>
        </w:trPr>
        <w:tc>
          <w:tcPr>
            <w:tcBorders>
              <w:top w:color="16283d" w:space="0" w:sz="4" w:val="single"/>
              <w:left w:color="16283d" w:space="0" w:sz="4" w:val="single"/>
              <w:bottom w:color="16283d" w:space="0" w:sz="4" w:val="single"/>
              <w:right w:color="16283d" w:space="0" w:sz="4" w:val="single"/>
            </w:tcBorders>
            <w:shd w:fill="1f3b57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6F">
            <w:pPr>
              <w:keepNext w:val="0"/>
              <w:keepLines w:val="0"/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Aspek yang Dinilai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6283d" w:space="0" w:sz="4" w:val="single"/>
              <w:left w:color="16283d" w:space="0" w:sz="4" w:val="single"/>
              <w:bottom w:color="16283d" w:space="0" w:sz="4" w:val="single"/>
              <w:right w:color="16283d" w:space="0" w:sz="4" w:val="single"/>
            </w:tcBorders>
            <w:shd w:fill="1f3b57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70">
            <w:pPr>
              <w:keepNext w:val="0"/>
              <w:keepLines w:val="0"/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Perlu Bimbingan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6283d" w:space="0" w:sz="4" w:val="single"/>
              <w:left w:color="16283d" w:space="0" w:sz="4" w:val="single"/>
              <w:bottom w:color="16283d" w:space="0" w:sz="4" w:val="single"/>
              <w:right w:color="16283d" w:space="0" w:sz="4" w:val="single"/>
            </w:tcBorders>
            <w:shd w:fill="1f3b57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71">
            <w:pPr>
              <w:keepNext w:val="0"/>
              <w:keepLines w:val="0"/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Cukup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6283d" w:space="0" w:sz="4" w:val="single"/>
              <w:left w:color="16283d" w:space="0" w:sz="4" w:val="single"/>
              <w:bottom w:color="16283d" w:space="0" w:sz="4" w:val="single"/>
              <w:right w:color="16283d" w:space="0" w:sz="4" w:val="single"/>
            </w:tcBorders>
            <w:shd w:fill="1f3b57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72">
            <w:pPr>
              <w:keepNext w:val="0"/>
              <w:keepLines w:val="0"/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Baik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6283d" w:space="0" w:sz="4" w:val="single"/>
              <w:left w:color="16283d" w:space="0" w:sz="4" w:val="single"/>
              <w:bottom w:color="16283d" w:space="0" w:sz="4" w:val="single"/>
              <w:right w:color="16283d" w:space="0" w:sz="4" w:val="single"/>
            </w:tcBorders>
            <w:shd w:fill="1f3b57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73">
            <w:pPr>
              <w:keepNext w:val="0"/>
              <w:keepLines w:val="0"/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Sangat Baik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74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7"/>
                <w:szCs w:val="17"/>
                <w:rtl w:val="0"/>
              </w:rPr>
              <w:t xml:space="preserve">Kualitas penentuan signifikansi kontribusi Dinasti Syafawi terhadap perkembangan peradaban Islam secara global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7"/>
                <w:szCs w:val="17"/>
                <w:rtl w:val="0"/>
              </w:rPr>
              <w:t xml:space="preserve">Belum mampu menentukan signifikansi kontribusi Dinasti Syafawi; masih memerlukan banyak arahan guru.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7"/>
                <w:szCs w:val="17"/>
                <w:rtl w:val="0"/>
              </w:rPr>
              <w:t xml:space="preserve">Mampu menyebutkan kontribusi Dinasti Syafawi, namun belum menjelaskan signifikansinya secara global.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7"/>
                <w:szCs w:val="17"/>
                <w:rtl w:val="0"/>
              </w:rPr>
              <w:t xml:space="preserve">Mampu menentukan signifikansi kontribusi Dinasti Syafawi terhadap peradaban Islam secara sederhana dan relevan.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7"/>
                <w:szCs w:val="17"/>
                <w:rtl w:val="0"/>
              </w:rPr>
              <w:t xml:space="preserve">Mampu menentukan signifikansi kontribusi Dinasti Syafawi terhadap perkembangan peradaban Islam secara global dengan analisis mendalam dan didukung data/fakta yang relevan.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9">
      <w:pPr>
        <w:keepNext w:val="0"/>
        <w:keepLines w:val="0"/>
        <w:spacing w:after="70" w:before="0" w:lineRule="auto"/>
        <w:jc w:val="left"/>
        <w:rPr/>
      </w:pPr>
      <w:r w:rsidDel="00000000" w:rsidR="00000000" w:rsidRPr="00000000">
        <w:rPr>
          <w:rtl w:val="0"/>
        </w:rPr>
      </w:r>
    </w:p>
    <w:tbl>
      <w:tblPr>
        <w:tblStyle w:val="Table14"/>
        <w:tblW w:w="935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"/>
        <w:gridCol w:w="9280"/>
        <w:tblGridChange w:id="0">
          <w:tblGrid>
            <w:gridCol w:w="70"/>
            <w:gridCol w:w="928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860b" w:space="0" w:sz="4" w:val="single"/>
              <w:left w:color="000000" w:space="0" w:sz="0" w:val="nil"/>
              <w:bottom w:color="b8860b" w:space="0" w:sz="4" w:val="single"/>
              <w:right w:color="b8860b" w:space="0" w:sz="4" w:val="single"/>
            </w:tcBorders>
            <w:shd w:fill="eff4fa" w:val="clear"/>
            <w:tcMar>
              <w:top w:w="130.0" w:type="dxa"/>
              <w:left w:w="180.0" w:type="dxa"/>
              <w:bottom w:w="130.0" w:type="dxa"/>
              <w:right w:w="200.0" w:type="dxa"/>
            </w:tcMar>
          </w:tcPr>
          <w:p w:rsidR="00000000" w:rsidDel="00000000" w:rsidP="00000000" w:rsidRDefault="00000000" w:rsidRPr="00000000" w14:paraId="0000007B">
            <w:pPr>
              <w:keepNext w:val="0"/>
              <w:keepLines w:val="0"/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3b57"/>
                <w:sz w:val="18"/>
                <w:szCs w:val="18"/>
                <w:rtl w:val="0"/>
              </w:rPr>
              <w:t xml:space="preserve">Kesimpulan &amp; Tindak Lanjut: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Murid dianggap mencapai IKTP ini apabila memperoleh minimal kategori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Baik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. Murid pada kategori Perlu Bimbingan/Cukup diberikan pendampingan diskusi terbimbing; murid pada kategori Sangat Baik dapat memaparkan hasil analisisnya sebagai inspirasi bagi teman sekelas.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C">
      <w:pPr>
        <w:keepNext w:val="0"/>
        <w:keepLines w:val="0"/>
        <w:spacing w:after="260" w:before="0" w:lineRule="auto"/>
        <w:jc w:val="left"/>
        <w:rPr/>
      </w:pPr>
      <w:r w:rsidDel="00000000" w:rsidR="00000000" w:rsidRPr="00000000">
        <w:rPr>
          <w:rtl w:val="0"/>
        </w:rPr>
      </w:r>
    </w:p>
    <w:tbl>
      <w:tblPr>
        <w:tblStyle w:val="Table15"/>
        <w:tblW w:w="935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560"/>
        <w:gridCol w:w="8790"/>
        <w:tblGridChange w:id="0">
          <w:tblGrid>
            <w:gridCol w:w="560"/>
            <w:gridCol w:w="8790"/>
          </w:tblGrid>
        </w:tblGridChange>
      </w:tblGrid>
      <w:tr>
        <w:trPr>
          <w:cantSplit w:val="1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b8860b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7D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2"/>
                <w:szCs w:val="22"/>
                <w:rtl w:val="0"/>
              </w:rPr>
              <w:t xml:space="preserve">★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1f3b57" w:val="clear"/>
            <w:tcMar>
              <w:top w:w="100.0" w:type="dxa"/>
              <w:left w:w="110.0" w:type="dxa"/>
              <w:bottom w:w="10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7E">
            <w:pPr>
              <w:spacing w:after="20" w:before="2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2"/>
                <w:szCs w:val="22"/>
                <w:rtl w:val="0"/>
              </w:rPr>
              <w:t xml:space="preserve">KESIMPULAN AKHIR KETERCAPAIAN TUJUAN PEMBELAJARAN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F">
      <w:pPr>
        <w:keepNext w:val="0"/>
        <w:keepLines w:val="0"/>
        <w:spacing w:after="100" w:before="0" w:lineRule="auto"/>
        <w:jc w:val="left"/>
        <w:rPr/>
      </w:pPr>
      <w:r w:rsidDel="00000000" w:rsidR="00000000" w:rsidRPr="00000000">
        <w:rPr>
          <w:rtl w:val="0"/>
        </w:rPr>
      </w:r>
    </w:p>
    <w:tbl>
      <w:tblPr>
        <w:tblStyle w:val="Table16"/>
        <w:tblW w:w="935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"/>
        <w:gridCol w:w="9280"/>
        <w:tblGridChange w:id="0">
          <w:tblGrid>
            <w:gridCol w:w="70"/>
            <w:gridCol w:w="928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860b" w:space="0" w:sz="4" w:val="single"/>
              <w:left w:color="000000" w:space="0" w:sz="0" w:val="nil"/>
              <w:bottom w:color="b8860b" w:space="0" w:sz="4" w:val="single"/>
              <w:right w:color="b8860b" w:space="0" w:sz="4" w:val="single"/>
            </w:tcBorders>
            <w:shd w:fill="eff4fa" w:val="clear"/>
            <w:tcMar>
              <w:top w:w="130.0" w:type="dxa"/>
              <w:left w:w="180.0" w:type="dxa"/>
              <w:bottom w:w="130.0" w:type="dxa"/>
              <w:right w:w="200.0" w:type="dxa"/>
            </w:tcMar>
          </w:tcPr>
          <w:p w:rsidR="00000000" w:rsidDel="00000000" w:rsidP="00000000" w:rsidRDefault="00000000" w:rsidRPr="00000000" w14:paraId="00000081">
            <w:pPr>
              <w:keepNext w:val="0"/>
              <w:keepLines w:val="0"/>
              <w:spacing w:after="10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Murid dinyatakan mencapai Tujuan Pembelajaran “Menyajikan peradaban Dinasti Syafawi” apabila minimal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2 dari 3 IKTP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 di atas berada pada kategori tercapai/baik sesuai pendekatan masing-masing.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2">
            <w:pPr>
              <w:keepNext w:val="0"/>
              <w:keepLines w:val="0"/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3b57"/>
                <w:sz w:val="19"/>
                <w:szCs w:val="19"/>
                <w:rtl w:val="0"/>
              </w:rPr>
              <w:t xml:space="preserve">Tindak lanjut: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remedial diberikan pada IKTP yang belum tercapai; pengayaan diberikan bagi murid yang telah mencapai seluruh IKTP dengan kategori tertinggi.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3">
      <w:pPr>
        <w:keepNext w:val="0"/>
        <w:keepLines w:val="0"/>
        <w:spacing w:after="320" w:before="0" w:lineRule="auto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sectPr>
      <w:footerReference r:id="rId6" w:type="default"/>
      <w:headerReference w:type="default" r:id="rId7"/>
      <w:pgSz w:h="15840" w:w="12240" w:orient="portrait"/>
      <w:pgMar w:bottom="850" w:top="850" w:left="850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8F">
    <w:pPr>
      <w:pBdr>
        <w:top w:color="cccccc" w:space="0" w:sz="4" w:val="single"/>
      </w:pBdr>
      <w:spacing w:before="80" w:lineRule="auto"/>
      <w:jc w:val="center"/>
      <w:rPr/>
    </w:pPr>
    <w:r w:rsidDel="00000000" w:rsidR="00000000" w:rsidRPr="00000000">
      <w:rPr>
        <w:rFonts w:ascii="Arial" w:cs="Arial" w:eastAsia="Arial" w:hAnsi="Arial"/>
        <w:color w:val="888888"/>
        <w:sz w:val="15"/>
        <w:szCs w:val="15"/>
        <w:rtl w:val="0"/>
      </w:rPr>
      <w:t xml:space="preserve">KKTP PAI dan Budi Pekerti — Elemen Sejarah Peradaban Islam — Kelas IX    |    Halaman </w:t>
    </w:r>
    <w:r w:rsidDel="00000000" w:rsidR="00000000" w:rsidRPr="00000000">
      <w:rPr>
        <w:rFonts w:ascii="Arial" w:cs="Arial" w:eastAsia="Arial" w:hAnsi="Arial"/>
        <w:color w:val="888888"/>
        <w:sz w:val="15"/>
        <w:szCs w:val="15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Fonts w:ascii="Arial" w:cs="Arial" w:eastAsia="Arial" w:hAnsi="Arial"/>
        <w:color w:val="888888"/>
        <w:sz w:val="15"/>
        <w:szCs w:val="15"/>
        <w:rtl w:val="0"/>
      </w:rPr>
      <w:t xml:space="preserve"> dari </w:t>
    </w:r>
    <w:r w:rsidDel="00000000" w:rsidR="00000000" w:rsidRPr="00000000">
      <w:rPr>
        <w:rFonts w:ascii="Arial" w:cs="Arial" w:eastAsia="Arial" w:hAnsi="Arial"/>
        <w:color w:val="888888"/>
        <w:sz w:val="15"/>
        <w:szCs w:val="15"/>
      </w:rPr>
      <w:fldChar w:fldCharType="begin"/>
      <w:instrText xml:space="preserve">NUMPAGES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1"/>
      <w:iCs w:val="1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1f4d78"/>
      <w:sz w:val="20"/>
      <w:szCs w:val="20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footer" Target="footer1.xml"/><Relationship Id="rId7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