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Al-Qur’an Hadis</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Provinsi Jawa Tengan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bookmarkStart w:colFirst="0" w:colLast="0" w:name="_rjt6iqxgjs9u" w:id="0"/>
            <w:bookmarkEnd w:id="0"/>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Al-Qur’an Hadis</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4 Pertemuan × 2 JP (2 × 40 menit) = 8 JP (320 menit)</w:t>
            </w:r>
          </w:p>
        </w:tc>
      </w:tr>
    </w:tbl>
    <w:p w:rsidR="00000000" w:rsidDel="00000000" w:rsidP="00000000" w:rsidRDefault="00000000" w:rsidRPr="00000000" w14:paraId="0000001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310"/>
        <w:gridCol w:w="7318"/>
        <w:tblGridChange w:id="0">
          <w:tblGrid>
            <w:gridCol w:w="2310"/>
            <w:gridCol w:w="7318"/>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8">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dan tanya jawab singkat (mengecek pengenalan huruf hijaiyah, hukum bacaan “Al”, serta pemahaman awal makna iman) untuk memetakan kesenjangan pemahaman murid sebelum masuk pada kajian Q.S. al-Baqarah/1:285.</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rasa ingin tahu, dan kemampuan murid mengaitkan pengalaman membaca Al-Qur’an sehari-hari dengan konsep keimanan yang akan dipelajari.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(visual, auditori, kinestetik) agar metode tahsin, diskusi kelompok, dan simulasi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menganalisis keterkaitan hukum tajwid dengan ketepatan makna ayat serta merumuskan nilai keimanan sebagai pedoman hidup, guna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religius dan suportif, memberi penguatan positif bagi murid yang belum lancar membaca Al-Qur’an, dan menerapkan diferensiasi proses melalui kelompok tahsin sesuai kemampuan membaca.</w:t>
            </w:r>
            <w:r w:rsidDel="00000000" w:rsidR="00000000" w:rsidRPr="00000000">
              <w:rPr>
                <w:rtl w:val="0"/>
              </w:rPr>
            </w:r>
          </w:p>
        </w:tc>
      </w:tr>
    </w:tbl>
    <w:p w:rsidR="00000000" w:rsidDel="00000000" w:rsidP="00000000" w:rsidRDefault="00000000" w:rsidRPr="00000000" w14:paraId="00000021">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45"/>
        <w:gridCol w:w="7483"/>
        <w:tblGridChange w:id="0">
          <w:tblGrid>
            <w:gridCol w:w="2145"/>
            <w:gridCol w:w="7483"/>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5">
            <w:pPr>
              <w:jc w:val="both"/>
              <w:rPr>
                <w:rFonts w:ascii="Arial" w:cs="Arial" w:eastAsia="Arial" w:hAnsi="Arial"/>
              </w:rPr>
            </w:pPr>
            <w:r w:rsidDel="00000000" w:rsidR="00000000" w:rsidRPr="00000000">
              <w:rPr>
                <w:rFonts w:ascii="Arial" w:cs="Arial" w:eastAsia="Arial" w:hAnsi="Arial"/>
                <w:sz w:val="20"/>
                <w:szCs w:val="20"/>
                <w:rtl w:val="0"/>
              </w:rPr>
              <w:t xml:space="preserve">Elemen Al-Qur’an Hadis menekankan keterampilan (membaca tartil sesuai tajwid), pengetahuan konseptual (hukum bacaan Alif Lam Qamariyah dan Syamsiyah), serta penguatan karakter (nilai keimanan) secara terintegrasi.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kaidah tajwid Alif Lam dan kandungan makna Q.S. al-Baqarah/1:285; pengetahuan aplikatif berupa praktik membaca tartil dan penerapan nilai keimanan dalam sikap sehari-hari.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Bacaan tartil Q.S. al-Baqarah/1:285, hukum bacaan Alif Lam Qamariyah dan Alif Lam Syamsiyah, kandungan makna ayat beserta hadis terkait keimanan, dan nilai-nilai keimanan sebagai pedoman hidup.</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agar mampu membaca Al-Qur’an dengan benar sebagai ibadah harian, sekaligus menumbuhkan keyakinan yang kokoh sebagai landasan sikap dan perilaku dalam kehidupan sehari-hari.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Keimanan, ketekunan, kedisiplinan dalam beribadah, dan kejujuran dalam proses belajar membaca Al-Qur’an.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Keimanan kepada Allah mendorong murid memahami alam semesta sebagai ciptaan Allah yang wajib dijaga dan disyukuri, sehingga tumbuh kesadaran ekologis sebagai wujud keimanan.</w:t>
            </w:r>
            <w:r w:rsidDel="00000000" w:rsidR="00000000" w:rsidRPr="00000000">
              <w:rPr>
                <w:rtl w:val="0"/>
              </w:rPr>
            </w:r>
          </w:p>
        </w:tc>
      </w:tr>
    </w:tbl>
    <w:p w:rsidR="00000000" w:rsidDel="00000000" w:rsidP="00000000" w:rsidRDefault="00000000" w:rsidRPr="00000000" w14:paraId="00000030">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1">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3">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Kewargaan</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Kemandirian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A">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Moderat/Seimbang (Tawassuth)</w:t>
            </w:r>
            <w:r w:rsidDel="00000000" w:rsidR="00000000" w:rsidRPr="00000000">
              <w:rPr>
                <w:rtl w:val="0"/>
              </w:rPr>
            </w:r>
          </w:p>
          <w:p w:rsidR="00000000" w:rsidDel="00000000" w:rsidP="00000000" w:rsidRDefault="00000000" w:rsidRPr="00000000" w14:paraId="0000003C">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4">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6">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A">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C">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kegiatan tahsin (bimbingan bacaan), diskusi, dan telaah makna, Murid mampu membaca, memahami, dan menghayati kandungan Q.S. al-Baqarah/1:285 beserta hadis terkait sesuai kaidah ilmu tajwid, sehingga mampu menggeneralisasi nilai-nilai keimanan sebagai pedoman hidup sehari-hari.</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163"/>
        <w:gridCol w:w="1193"/>
        <w:gridCol w:w="7272"/>
        <w:tblGridChange w:id="0">
          <w:tblGrid>
            <w:gridCol w:w="1163"/>
            <w:gridCol w:w="1193"/>
            <w:gridCol w:w="727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sz w:val="19"/>
                <w:szCs w:val="19"/>
                <w:rtl w:val="0"/>
              </w:rPr>
              <w:t xml:space="preserve">Membaca secara tartil Q.S. al-Baqarah/1:285 sesuai kaidah ilmu tajwid, terutama pada bacaan Alif Lam Qamariyah dan Alif Lam Syamsiyah.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3">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both"/>
              <w:rPr>
                <w:rFonts w:ascii="Arial" w:cs="Arial" w:eastAsia="Arial" w:hAnsi="Arial"/>
              </w:rPr>
            </w:pPr>
            <w:r w:rsidDel="00000000" w:rsidR="00000000" w:rsidRPr="00000000">
              <w:rPr>
                <w:rFonts w:ascii="Arial" w:cs="Arial" w:eastAsia="Arial" w:hAnsi="Arial"/>
                <w:sz w:val="19"/>
                <w:szCs w:val="19"/>
                <w:rtl w:val="0"/>
              </w:rPr>
              <w:t xml:space="preserve">Menjelaskan hukum bacaan tajwid Alif Lam Syamsiyah dan Alif Lam Qamariyah pada ayat terkait dengan benar.</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6">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sz w:val="19"/>
                <w:szCs w:val="19"/>
                <w:rtl w:val="0"/>
              </w:rPr>
              <w:t xml:space="preserve">Menganalisis makna yang terkandung dalam Q.S. al-Baqarah/1:285 beserta hadis terkait perilaku seorang Muslim.</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9">
            <w:pPr>
              <w:jc w:val="center"/>
              <w:rPr>
                <w:rFonts w:ascii="Arial" w:cs="Arial" w:eastAsia="Arial" w:hAnsi="Arial"/>
              </w:rPr>
            </w:pPr>
            <w:r w:rsidDel="00000000" w:rsidR="00000000" w:rsidRPr="00000000">
              <w:rPr>
                <w:rFonts w:ascii="Arial" w:cs="Arial" w:eastAsia="Arial" w:hAnsi="Arial"/>
                <w:sz w:val="19"/>
                <w:szCs w:val="19"/>
                <w:rtl w:val="0"/>
              </w:rPr>
              <w:t xml:space="preserve">Ke-4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B">
            <w:pPr>
              <w:jc w:val="both"/>
              <w:rPr>
                <w:rFonts w:ascii="Arial" w:cs="Arial" w:eastAsia="Arial" w:hAnsi="Arial"/>
              </w:rPr>
            </w:pPr>
            <w:r w:rsidDel="00000000" w:rsidR="00000000" w:rsidRPr="00000000">
              <w:rPr>
                <w:rFonts w:ascii="Arial" w:cs="Arial" w:eastAsia="Arial" w:hAnsi="Arial"/>
                <w:sz w:val="19"/>
                <w:szCs w:val="19"/>
                <w:rtl w:val="0"/>
              </w:rPr>
              <w:t xml:space="preserve">Menggeneralisasi nilai-nilai keimanan yang dapat dijadikan pedoman hidup berdasarkan Q.S. al-Baqarah/1:285.</w:t>
            </w:r>
            <w:r w:rsidDel="00000000" w:rsidR="00000000" w:rsidRPr="00000000">
              <w:rPr>
                <w:rtl w:val="0"/>
              </w:rPr>
            </w:r>
          </w:p>
        </w:tc>
      </w:tr>
    </w:tbl>
    <w:p w:rsidR="00000000" w:rsidDel="00000000" w:rsidP="00000000" w:rsidRDefault="00000000" w:rsidRPr="00000000" w14:paraId="0000005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D">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E">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kontekstual dipadukan dengan metode tahsin/talaqqi (demonstrasi – latihan terbimbing), problem based learning untuk menganalisis makna ayat dan hadis, serta diskusi kelompok kecil untuk merumuskan nilai-nilai keimanan.</w:t>
      </w:r>
    </w:p>
    <w:p w:rsidR="00000000" w:rsidDel="00000000" w:rsidP="00000000" w:rsidRDefault="00000000" w:rsidRPr="00000000" w14:paraId="0000005F">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60">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pembina BTQ/ekstrakurikuler tahfidz untuk pendampingan tartil, orang tua melalui buku pemantauan ibadah harian di rumah, serta tokoh masyarakat/ustadz setempat untuk penguatan bacaan Al-Qur’an.</w:t>
      </w:r>
    </w:p>
    <w:p w:rsidR="00000000" w:rsidDel="00000000" w:rsidP="00000000" w:rsidRDefault="00000000" w:rsidRPr="00000000" w14:paraId="0000006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2">
      <w:pPr>
        <w:spacing w:after="120" w:lineRule="auto"/>
        <w:jc w:val="both"/>
        <w:rPr>
          <w:rFonts w:ascii="Arial" w:cs="Arial" w:eastAsia="Arial" w:hAnsi="Arial"/>
        </w:rPr>
      </w:pPr>
      <w:r w:rsidDel="00000000" w:rsidR="00000000" w:rsidRPr="00000000">
        <w:rPr>
          <w:rFonts w:ascii="Arial" w:cs="Arial" w:eastAsia="Arial" w:hAnsi="Arial"/>
          <w:rtl w:val="0"/>
        </w:rPr>
        <w:t xml:space="preserve">Ruang kelas ditata bernuansa religius, pembelajaran dilaksanakan secara individual, berpasangan, dan kelompok kecil (tahsin), dengan iklim kelas yang saling menghargai capaian bacaan masing-masing murid dan bebas dari rasa malu atau minder.</w:t>
      </w:r>
    </w:p>
    <w:p w:rsidR="00000000" w:rsidDel="00000000" w:rsidP="00000000" w:rsidRDefault="00000000" w:rsidRPr="00000000" w14:paraId="00000063">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Aplikasi Al-Qur’an digital/murottal sebagai model bacaan, video pembelajaran kaidah tajwid Alif Lam, serta kuis interaktif berbasis Google Form untuk mengecek pemahaman makna ayat.</w:t>
      </w:r>
    </w:p>
    <w:p w:rsidR="00000000" w:rsidDel="00000000" w:rsidP="00000000" w:rsidRDefault="00000000" w:rsidRPr="00000000" w14:paraId="00000065">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6">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7">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8">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9">
      <w:pPr>
        <w:spacing w:after="100" w:lineRule="auto"/>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Membaca secara tartil Q.S. al-Baqarah/1:285 sesuai kaidah ilmu tajwid, terutama pada bacaan Alif Lam Qamariyah dan Alif Lam Syamsiyah.</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B">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C">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Apersepsi: mengaitkan pengalaman Murid membaca Al-Qur’an sehari-hari.</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Motivasi: menyampaikan keutamaan membaca Al-Qur’an secara tartil.</w:t>
            </w: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1">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2">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73">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Guru mendemonstrasikan (talaqqi) bacaan tartil Q.S. al-Baqarah/1:285 ayat per ayat.</w:t>
            </w:r>
            <w:r w:rsidDel="00000000" w:rsidR="00000000" w:rsidRPr="00000000">
              <w:rPr>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Guru menjelaskan letak bacaan Alif Lam Qamariyah dan Alif Lam Syamsiyah pada ayat.</w:t>
            </w:r>
            <w:r w:rsidDel="00000000" w:rsidR="00000000" w:rsidRPr="00000000">
              <w:rPr>
                <w:rtl w:val="0"/>
              </w:rPr>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Murid menyimak dan menirukan bacaan guru secara klasikal.</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7">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8">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79">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Murid berlatih membaca tartil secara berpasangan/kelompok kecil (tahsin) menggunakan LK 1.</w:t>
            </w:r>
            <w:r w:rsidDel="00000000" w:rsidR="00000000" w:rsidRPr="00000000">
              <w:rPr>
                <w:rtl w:val="0"/>
              </w:rPr>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Guru berkeliling membimbing dan mengoreksi bacaan.</w:t>
            </w:r>
            <w:r w:rsidDel="00000000" w:rsidR="00000000" w:rsidRPr="00000000">
              <w:rPr>
                <w:rtl w:val="0"/>
              </w:rPr>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Setiap kelompok mempraktikkan bacaan secara bergiliran di depan kelas.</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D">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E">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F">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Murid mengisi penilaian diri/sejawat pada LK 1.</w:t>
            </w:r>
            <w:r w:rsidDel="00000000" w:rsidR="00000000" w:rsidRPr="00000000">
              <w:rPr>
                <w:rtl w:val="0"/>
              </w:rPr>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Murid menuliskan bagian bacaan yang masih sulit beserta rencana perbaikannya.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2">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3">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4">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80" w:lineRule="auto"/>
              <w:ind w:left="282" w:hanging="282"/>
              <w:jc w:val="both"/>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7">
      <w:pPr>
        <w:shd w:fill="156082" w:val="clear"/>
        <w:spacing w:after="140" w:before="280" w:lineRule="auto"/>
        <w:jc w:val="both"/>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8">
      <w:pPr>
        <w:spacing w:after="100" w:lineRule="auto"/>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Menjelaskan hukum bacaan tajwid Alif Lam Syamsiyah dan Alif Lam Qamariyah pada ayat terkait dengan benar.</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9">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A">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B">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Apersepsi: mengulas hasil praktik tartil pada pertemuan sebelumnya.</w:t>
            </w:r>
            <w:r w:rsidDel="00000000" w:rsidR="00000000" w:rsidRPr="00000000">
              <w:rPr>
                <w:rtl w:val="0"/>
              </w:rPr>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F">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90">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91">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Guru menjelaskan kaidah Alif Lam Qamariyah (14 huruf) dan Alif Lam Syamsiyah (14 huruf) melalui tayangan/video pembelajaran.</w:t>
            </w:r>
            <w:r w:rsidDel="00000000" w:rsidR="00000000" w:rsidRPr="00000000">
              <w:rPr>
                <w:rtl w:val="0"/>
              </w:rPr>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Murid mengidentifikasi contoh hukum bacaan tersebut pada teks Q.S. al-Baqarah/1:285.</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4">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5">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96">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Murid berkelompok mengerjakan LK 2: mengklasifikasikan lafal-lafal berhukum Qamariyah/Syamsiyah pada penggalan ayat serta mempraktikkan cara membacanya.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8">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9">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A">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Perwakilan kelompok mempresentasikan hasil klasifikasi secara singkat.</w:t>
            </w:r>
            <w:r w:rsidDel="00000000" w:rsidR="00000000" w:rsidRPr="00000000">
              <w:rPr>
                <w:rtl w:val="0"/>
              </w:rPr>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Guru memberikan umpan balik dan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D">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E">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F">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Simpulan dan penguatan konsep oleh guru.</w:t>
            </w:r>
            <w:r w:rsidDel="00000000" w:rsidR="00000000" w:rsidRPr="00000000">
              <w:rPr>
                <w:rtl w:val="0"/>
              </w:rPr>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A2">
      <w:pPr>
        <w:shd w:fill="156082" w:val="clear"/>
        <w:spacing w:after="140" w:before="280" w:lineRule="auto"/>
        <w:jc w:val="both"/>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3">
      <w:pPr>
        <w:spacing w:after="100" w:lineRule="auto"/>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makna yang terkandung dalam Q.S. al-Baqarah/1:285 beserta hadis terkait perilaku seorang Muslim.</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4">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5">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Apersepsi: mengulas hukum bacaan tajwid pada pertemuan sebelumnya.</w:t>
            </w:r>
            <w:r w:rsidDel="00000000" w:rsidR="00000000" w:rsidRPr="00000000">
              <w:rPr>
                <w:rtl w:val="0"/>
              </w:rPr>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Motivasi melalui kisah keteladanan sahabat yang taat pada wahyu.</w:t>
            </w:r>
            <w:r w:rsidDel="00000000" w:rsidR="00000000" w:rsidRPr="00000000">
              <w:rPr>
                <w:rtl w:val="0"/>
              </w:rPr>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C">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AD">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Guru menyajikan terjemah Q.S. al-Baqarah/1:285 beserta hadis terkait keimanan.</w:t>
            </w:r>
            <w:r w:rsidDel="00000000" w:rsidR="00000000" w:rsidRPr="00000000">
              <w:rPr>
                <w:rtl w:val="0"/>
              </w:rPr>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Diskusi kelas menggali kandungan makna ayat secara umum.</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0">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B1">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B2">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Murid berkelompok mengerjakan LK 3: menganalisis keterkaitan makna ayat dan hadis dengan perilaku seorang Muslim melalui studi kasus sederhana, dituangkan dalam peta konsep.</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5">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6">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Presentasi hasil analisis kelompok dan tanya jawab.</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Penguatan makna ayat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9">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A">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B">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Simpulan bersama dan refleksi lisan singkat.</w:t>
            </w:r>
            <w:r w:rsidDel="00000000" w:rsidR="00000000" w:rsidRPr="00000000">
              <w:rPr>
                <w:rtl w:val="0"/>
              </w:rPr>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E">
      <w:pPr>
        <w:shd w:fill="156082" w:val="clear"/>
        <w:spacing w:after="140" w:before="280" w:lineRule="auto"/>
        <w:jc w:val="both"/>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4   </w:t>
      </w:r>
      <w:r w:rsidDel="00000000" w:rsidR="00000000" w:rsidRPr="00000000">
        <w:rPr>
          <w:rFonts w:ascii="Arial" w:cs="Arial" w:eastAsia="Arial" w:hAnsi="Arial"/>
          <w:b w:val="1"/>
          <w:bCs w:val="1"/>
          <w:color w:val="caedfb"/>
          <w:sz w:val="19"/>
          <w:szCs w:val="19"/>
          <w:rtl w:val="0"/>
        </w:rPr>
        <w:t xml:space="preserve">•  2 × 40 menit  •  IKTP 4</w:t>
      </w:r>
      <w:r w:rsidDel="00000000" w:rsidR="00000000" w:rsidRPr="00000000">
        <w:rPr>
          <w:rtl w:val="0"/>
        </w:rPr>
      </w:r>
    </w:p>
    <w:p w:rsidR="00000000" w:rsidDel="00000000" w:rsidP="00000000" w:rsidRDefault="00000000" w:rsidRPr="00000000" w14:paraId="000000BF">
      <w:pPr>
        <w:spacing w:after="100" w:lineRule="auto"/>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Menggeneralisasi nilai-nilai keimanan yang dapat dijadikan pedoman hidup berdasarkan Q.S. al-Baqarah/1:285.</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C1">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Apersepsi: mengulas kandungan makna ayat pada pertemuan sebelumnya.</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Motivasi dan penyampaian tujuan pembelajaran/IKTP pertemuan ke-4.</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Diskusi kelas merumuskan nilai-nilai keimanan yang terkandung dalam Q.S. al-Baqarah/1:285 dan hadis terkait.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Murid mengerjakan LK 4 secara individu/kelompok: menyusun rencana aksi/komitmen pribadi penerapan nilai keimanan di rumah, sekolah, dan masyarakat.</w:t>
            </w:r>
            <w:r w:rsidDel="00000000" w:rsidR="00000000" w:rsidRPr="00000000">
              <w:rPr>
                <w:rtl w:val="0"/>
              </w:rPr>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Hasil dituangkan dalam bentuk tabel komitmen/poster mini.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D1">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Murid menyampaikan komitmen di depan kelas secara bergiliran.</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Murid saling memberi apresiasi dan masukan.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D4">
            <w:pPr>
              <w:jc w:val="both"/>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D5">
            <w:pPr>
              <w:jc w:val="both"/>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D6">
            <w:pPr>
              <w:jc w:val="both"/>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Simpulan keseluruhan materi 4 pertemuan.</w:t>
            </w: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Asesmen sumatif singkat (tes tulis uraian kandungan makna dan tajwid).</w:t>
            </w:r>
            <w:r w:rsidDel="00000000" w:rsidR="00000000" w:rsidRPr="00000000">
              <w:rPr>
                <w:rtl w:val="0"/>
              </w:rPr>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ind w:left="282" w:hanging="282"/>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D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B">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D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73"/>
        <w:gridCol w:w="7455"/>
        <w:tblGridChange w:id="0">
          <w:tblGrid>
            <w:gridCol w:w="2173"/>
            <w:gridCol w:w="7455"/>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D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E0">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kesiapan membaca Al-Qur’an.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E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sz w:val="20"/>
                <w:szCs w:val="20"/>
                <w:rtl w:val="0"/>
              </w:rPr>
              <w:t xml:space="preserve">Observasi praktik tartil, penilaian diri dan penilaian sejawat pada LK 1–LK 4, serta unjuk kerja diskusi kelompok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sz w:val="20"/>
                <w:szCs w:val="20"/>
                <w:rtl w:val="0"/>
              </w:rPr>
              <w:t xml:space="preserve">Tes tulis uraian singkat tentang kaidah tajwid dan kandungan makna ayat, serta praktik membaca tartil secara individual pada pertemuan ke-4.</w:t>
            </w:r>
            <w:r w:rsidDel="00000000" w:rsidR="00000000" w:rsidRPr="00000000">
              <w:rPr>
                <w:rtl w:val="0"/>
              </w:rPr>
            </w:r>
          </w:p>
        </w:tc>
      </w:tr>
    </w:tbl>
    <w:p w:rsidR="00000000" w:rsidDel="00000000" w:rsidP="00000000" w:rsidRDefault="00000000" w:rsidRPr="00000000" w14:paraId="000000E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509"/>
        <w:gridCol w:w="7119"/>
        <w:tblGridChange w:id="0">
          <w:tblGrid>
            <w:gridCol w:w="2509"/>
            <w:gridCol w:w="7119"/>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Praktik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E9">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kelancaran, ketepatan makhraj, dan penerapan hukum tajwid saat murid membaca tartil.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4)</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EB">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Penilaian Diri dan Sejawat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ED">
            <w:pPr>
              <w:jc w:val="both"/>
              <w:rPr>
                <w:rFonts w:ascii="Arial" w:cs="Arial" w:eastAsia="Arial" w:hAnsi="Arial"/>
              </w:rPr>
            </w:pPr>
            <w:r w:rsidDel="00000000" w:rsidR="00000000" w:rsidRPr="00000000">
              <w:rPr>
                <w:rFonts w:ascii="Arial" w:cs="Arial" w:eastAsia="Arial" w:hAnsi="Arial"/>
                <w:sz w:val="20"/>
                <w:szCs w:val="20"/>
                <w:rtl w:val="0"/>
              </w:rPr>
              <w:t xml:space="preserve">Digunakan Murid untuk merefleksikan capaian bacaan dan pemahamannya sendiri maupun teman.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EF">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tajwid dan makna ayat/hadis.</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F1">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praktik tartil, hasil diskusi, dan produk komitmen murid.</w:t>
            </w:r>
            <w:r w:rsidDel="00000000" w:rsidR="00000000" w:rsidRPr="00000000">
              <w:rPr>
                <w:rtl w:val="0"/>
              </w:rPr>
            </w:r>
          </w:p>
        </w:tc>
      </w:tr>
    </w:tbl>
    <w:p w:rsidR="00000000" w:rsidDel="00000000" w:rsidP="00000000" w:rsidRDefault="00000000" w:rsidRPr="00000000" w14:paraId="000000F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F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F4">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empat Lembar Kerja (satu LK untuk setiap pertemuan/IKTP), instrumen penilaian, dan rubrik penilaian.</w:t>
      </w:r>
    </w:p>
    <w:p w:rsidR="00000000" w:rsidDel="00000000" w:rsidP="00000000" w:rsidRDefault="00000000" w:rsidRPr="00000000" w14:paraId="000000F5">
      <w:pPr>
        <w:rPr>
          <w:rFonts w:ascii="Arial" w:cs="Arial" w:eastAsia="Arial" w:hAnsi="Arial"/>
        </w:rPr>
      </w:pPr>
      <w:r w:rsidDel="00000000" w:rsidR="00000000" w:rsidRPr="00000000">
        <w:br w:type="page"/>
      </w:r>
      <w:r w:rsidDel="00000000" w:rsidR="00000000" w:rsidRPr="00000000">
        <w:rPr>
          <w:rtl w:val="0"/>
        </w:rPr>
      </w:r>
    </w:p>
    <w:tbl>
      <w:tblPr>
        <w:tblStyle w:val="Table12"/>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F7">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Tahsin Bacaan Tartil Q.S. al-Baqarah/1:285</w:t>
            </w:r>
            <w:r w:rsidDel="00000000" w:rsidR="00000000" w:rsidRPr="00000000">
              <w:rPr>
                <w:rtl w:val="0"/>
              </w:rPr>
            </w:r>
          </w:p>
          <w:p w:rsidR="00000000" w:rsidDel="00000000" w:rsidP="00000000" w:rsidRDefault="00000000" w:rsidRPr="00000000" w14:paraId="000000F8">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Membaca secara tartil sesuai kaidah tajwid Alif Lam Qamariyah dan Syamsiyah</w:t>
            </w:r>
            <w:r w:rsidDel="00000000" w:rsidR="00000000" w:rsidRPr="00000000">
              <w:rPr>
                <w:rtl w:val="0"/>
              </w:rPr>
            </w:r>
          </w:p>
        </w:tc>
      </w:tr>
    </w:tbl>
    <w:p w:rsidR="00000000" w:rsidDel="00000000" w:rsidP="00000000" w:rsidRDefault="00000000" w:rsidRPr="00000000" w14:paraId="000000F9">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B">
      <w:pPr>
        <w:spacing w:after="120" w:lineRule="auto"/>
        <w:jc w:val="both"/>
        <w:rPr>
          <w:rFonts w:ascii="Arial" w:cs="Arial" w:eastAsia="Arial" w:hAnsi="Arial"/>
        </w:rPr>
      </w:pPr>
      <w:r w:rsidDel="00000000" w:rsidR="00000000" w:rsidRPr="00000000">
        <w:rPr>
          <w:rFonts w:ascii="Arial" w:cs="Arial" w:eastAsia="Arial" w:hAnsi="Arial"/>
          <w:rtl w:val="0"/>
        </w:rPr>
        <w:t xml:space="preserve">Bacalah Q.S. al-Baqarah/1:285 berikut secara tartil bersama pasangan/kelompokmu. Berilah tanda garis bawah hijau pada bacaan Alif Lam Qamariyah dan garis bawah merah pada bacaan Alif Lam Syamsiyah.</w:t>
      </w:r>
    </w:p>
    <w:p w:rsidR="00000000" w:rsidDel="00000000" w:rsidP="00000000" w:rsidRDefault="00000000" w:rsidRPr="00000000" w14:paraId="000000FC">
      <w:pPr>
        <w:pBdr>
          <w:top w:color="9cc7e0" w:space="0" w:sz="4" w:val="single"/>
          <w:left w:color="9cc7e0" w:space="0" w:sz="4" w:val="single"/>
          <w:bottom w:color="9cc7e0" w:space="0" w:sz="4" w:val="single"/>
          <w:right w:color="9cc7e0" w:space="0" w:sz="4" w:val="single"/>
        </w:pBdr>
        <w:shd w:fill="eaf6fe" w:val="clear"/>
        <w:bidi w:val="1"/>
        <w:spacing w:after="160" w:before="160" w:lineRule="auto"/>
        <w:jc w:val="center"/>
        <w:rPr>
          <w:rFonts w:ascii="LPMQ Isep Misbah" w:cs="LPMQ Isep Misbah" w:eastAsia="LPMQ Isep Misbah" w:hAnsi="LPMQ Isep Misbah"/>
        </w:rPr>
      </w:pPr>
      <w:r w:rsidDel="00000000" w:rsidR="00000000" w:rsidRPr="00000000">
        <w:rPr>
          <w:rFonts w:ascii="LPMQ Isep Misbah" w:cs="LPMQ Isep Misbah" w:eastAsia="LPMQ Isep Misbah" w:hAnsi="LPMQ Isep Misbah"/>
          <w:color w:val="0e2841"/>
          <w:sz w:val="30"/>
          <w:szCs w:val="30"/>
          <w:rtl w:val="1"/>
        </w:rPr>
        <w:t xml:space="preserve">آم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الر</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س</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ول</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ب</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أ</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ز</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ل</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إ</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ي</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ه</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ر</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ب</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ه</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و</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ؤ</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ون</w:t>
      </w:r>
      <w:r w:rsidDel="00000000" w:rsidR="00000000" w:rsidRPr="00000000">
        <w:rPr>
          <w:rFonts w:ascii="LPMQ Isep Misbah" w:cs="LPMQ Isep Misbah" w:eastAsia="LPMQ Isep Misbah" w:hAnsi="LPMQ Isep Misbah"/>
          <w:color w:val="0e2841"/>
          <w:sz w:val="30"/>
          <w:szCs w:val="30"/>
          <w:rtl w:val="1"/>
        </w:rPr>
        <w:t xml:space="preserve">َ ۚ </w:t>
      </w:r>
      <w:r w:rsidDel="00000000" w:rsidR="00000000" w:rsidRPr="00000000">
        <w:rPr>
          <w:rFonts w:ascii="LPMQ Isep Misbah" w:cs="LPMQ Isep Misbah" w:eastAsia="LPMQ Isep Misbah" w:hAnsi="LPMQ Isep Misbah"/>
          <w:color w:val="0e2841"/>
          <w:sz w:val="30"/>
          <w:szCs w:val="30"/>
          <w:rtl w:val="1"/>
        </w:rPr>
        <w:t xml:space="preserve">ك</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ل</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آم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ب</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الل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ه</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و</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ائ</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ك</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ت</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ه</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و</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ك</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ت</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ب</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ه</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و</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ر</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س</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ه</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ف</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ر</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ق</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ب</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ي</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أ</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ح</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د</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ر</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س</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ه</w:t>
      </w:r>
      <w:r w:rsidDel="00000000" w:rsidR="00000000" w:rsidRPr="00000000">
        <w:rPr>
          <w:rFonts w:ascii="LPMQ Isep Misbah" w:cs="LPMQ Isep Misbah" w:eastAsia="LPMQ Isep Misbah" w:hAnsi="LPMQ Isep Misbah"/>
          <w:color w:val="0e2841"/>
          <w:sz w:val="30"/>
          <w:szCs w:val="30"/>
          <w:rtl w:val="1"/>
        </w:rPr>
        <w:t xml:space="preserve">ِ ۚ </w:t>
      </w:r>
      <w:r w:rsidDel="00000000" w:rsidR="00000000" w:rsidRPr="00000000">
        <w:rPr>
          <w:rFonts w:ascii="LPMQ Isep Misbah" w:cs="LPMQ Isep Misbah" w:eastAsia="LPMQ Isep Misbah" w:hAnsi="LPMQ Isep Misbah"/>
          <w:color w:val="0e2841"/>
          <w:sz w:val="30"/>
          <w:szCs w:val="30"/>
          <w:rtl w:val="1"/>
        </w:rPr>
        <w:t xml:space="preserve">و</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ق</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وا</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س</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ع</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و</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أ</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ط</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ع</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w:t>
      </w:r>
      <w:r w:rsidDel="00000000" w:rsidR="00000000" w:rsidRPr="00000000">
        <w:rPr>
          <w:rFonts w:ascii="LPMQ Isep Misbah" w:cs="LPMQ Isep Misbah" w:eastAsia="LPMQ Isep Misbah" w:hAnsi="LPMQ Isep Misbah"/>
          <w:color w:val="0e2841"/>
          <w:sz w:val="30"/>
          <w:szCs w:val="30"/>
          <w:rtl w:val="1"/>
        </w:rPr>
        <w:t xml:space="preserve"> ۖ </w:t>
      </w:r>
      <w:r w:rsidDel="00000000" w:rsidR="00000000" w:rsidRPr="00000000">
        <w:rPr>
          <w:rFonts w:ascii="LPMQ Isep Misbah" w:cs="LPMQ Isep Misbah" w:eastAsia="LPMQ Isep Misbah" w:hAnsi="LPMQ Isep Misbah"/>
          <w:color w:val="0e2841"/>
          <w:sz w:val="30"/>
          <w:szCs w:val="30"/>
          <w:rtl w:val="1"/>
        </w:rPr>
        <w:t xml:space="preserve">غ</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ف</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ر</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ان</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ك</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ر</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ب</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ن</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ا</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و</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إ</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ي</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ك</w:t>
      </w:r>
      <w:r w:rsidDel="00000000" w:rsidR="00000000" w:rsidRPr="00000000">
        <w:rPr>
          <w:rFonts w:ascii="LPMQ Isep Misbah" w:cs="LPMQ Isep Misbah" w:eastAsia="LPMQ Isep Misbah" w:hAnsi="LPMQ Isep Misbah"/>
          <w:color w:val="0e2841"/>
          <w:sz w:val="30"/>
          <w:szCs w:val="30"/>
          <w:rtl w:val="1"/>
        </w:rPr>
        <w:t xml:space="preserve">َ </w:t>
      </w:r>
      <w:r w:rsidDel="00000000" w:rsidR="00000000" w:rsidRPr="00000000">
        <w:rPr>
          <w:rFonts w:ascii="LPMQ Isep Misbah" w:cs="LPMQ Isep Misbah" w:eastAsia="LPMQ Isep Misbah" w:hAnsi="LPMQ Isep Misbah"/>
          <w:color w:val="0e2841"/>
          <w:sz w:val="30"/>
          <w:szCs w:val="30"/>
          <w:rtl w:val="1"/>
        </w:rPr>
        <w:t xml:space="preserve">ال</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م</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ص</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Fonts w:ascii="LPMQ Isep Misbah" w:cs="LPMQ Isep Misbah" w:eastAsia="LPMQ Isep Misbah" w:hAnsi="LPMQ Isep Misbah"/>
          <w:color w:val="0e2841"/>
          <w:sz w:val="30"/>
          <w:szCs w:val="30"/>
          <w:rtl w:val="1"/>
        </w:rPr>
        <w:t xml:space="preserve">ير</w:t>
      </w:r>
      <w:r w:rsidDel="00000000" w:rsidR="00000000" w:rsidRPr="00000000">
        <w:rPr>
          <w:rFonts w:ascii="LPMQ Isep Misbah" w:cs="LPMQ Isep Misbah" w:eastAsia="LPMQ Isep Misbah" w:hAnsi="LPMQ Isep Misbah"/>
          <w:color w:val="0e2841"/>
          <w:sz w:val="30"/>
          <w:szCs w:val="30"/>
          <w:rtl w:val="1"/>
        </w:rPr>
        <w:t xml:space="preserve">ُ</w:t>
      </w:r>
      <w:r w:rsidDel="00000000" w:rsidR="00000000" w:rsidRPr="00000000">
        <w:rPr>
          <w:rtl w:val="0"/>
        </w:rPr>
      </w:r>
    </w:p>
    <w:p w:rsidR="00000000" w:rsidDel="00000000" w:rsidP="00000000" w:rsidRDefault="00000000" w:rsidRPr="00000000" w14:paraId="000000FD">
      <w:pPr>
        <w:spacing w:after="120" w:lineRule="auto"/>
        <w:jc w:val="both"/>
        <w:rPr>
          <w:rFonts w:ascii="Arial" w:cs="Arial" w:eastAsia="Arial" w:hAnsi="Arial"/>
        </w:rPr>
      </w:pPr>
      <w:r w:rsidDel="00000000" w:rsidR="00000000" w:rsidRPr="00000000">
        <w:rPr>
          <w:rFonts w:ascii="Arial" w:cs="Arial" w:eastAsia="Arial" w:hAnsi="Arial"/>
          <w:rtl w:val="0"/>
        </w:rPr>
        <w:t xml:space="preserve">“Rasul (Muhammad) beriman kepada apa yang diturunkan kepadanya (Al-Qur’an) dari Tuhannya, demikian pula orang-orang yang beriman. Semuanya beriman kepada Allah, malaikat-malaikat-Nya, kitab-kitab-Nya, dan rasul-rasul-Nya. (Mereka berkata), ‘Kami tidak membeda-bedakan seorang pun dari rasul-rasul-Nya.’ Dan mereka berkata, ‘Kami dengar dan kami taat. Ampunilah kami, ya Tuhan kami, dan kepada Engkaulah tempat kembali.’” (Q.S. al-Baqarah/2:285)</w:t>
      </w:r>
    </w:p>
    <w:p w:rsidR="00000000" w:rsidDel="00000000" w:rsidP="00000000" w:rsidRDefault="00000000" w:rsidRPr="00000000" w14:paraId="000000F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Penilaian Diri dan Sejawat</w:t>
      </w:r>
      <w:r w:rsidDel="00000000" w:rsidR="00000000" w:rsidRPr="00000000">
        <w:rPr>
          <w:rtl w:val="0"/>
        </w:rPr>
      </w:r>
    </w:p>
    <w:tbl>
      <w:tblPr>
        <w:tblStyle w:val="Table1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21"/>
        <w:gridCol w:w="7448"/>
        <w:gridCol w:w="591"/>
        <w:gridCol w:w="968"/>
        <w:tblGridChange w:id="0">
          <w:tblGrid>
            <w:gridCol w:w="621"/>
            <w:gridCol w:w="7448"/>
            <w:gridCol w:w="591"/>
            <w:gridCol w:w="968"/>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 yang Dinilai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Ya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Tidak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3">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Fonts w:ascii="Arial" w:cs="Arial" w:eastAsia="Arial" w:hAnsi="Arial"/>
                <w:sz w:val="19"/>
                <w:szCs w:val="19"/>
                <w:rtl w:val="0"/>
              </w:rPr>
              <w:t xml:space="preserve">Membaca dengan kelancaran yang baik (tidak terbata-bata)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6">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7">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Fonts w:ascii="Arial" w:cs="Arial" w:eastAsia="Arial" w:hAnsi="Arial"/>
                <w:sz w:val="19"/>
                <w:szCs w:val="19"/>
                <w:rtl w:val="0"/>
              </w:rPr>
              <w:t xml:space="preserve">Melafalkan makhraj huruf dengan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A">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rPr>
                <w:rFonts w:ascii="Arial" w:cs="Arial" w:eastAsia="Arial" w:hAnsi="Arial"/>
              </w:rPr>
            </w:pPr>
            <w:r w:rsidDel="00000000" w:rsidR="00000000" w:rsidRPr="00000000">
              <w:rPr>
                <w:rFonts w:ascii="Arial" w:cs="Arial" w:eastAsia="Arial" w:hAnsi="Arial"/>
                <w:sz w:val="19"/>
                <w:szCs w:val="19"/>
                <w:rtl w:val="0"/>
              </w:rPr>
              <w:t xml:space="preserve">Menerapkan bacaan Alif Lam Qamariyah dengan benar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F">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0">
            <w:pPr>
              <w:rPr>
                <w:rFonts w:ascii="Arial" w:cs="Arial" w:eastAsia="Arial" w:hAnsi="Arial"/>
              </w:rPr>
            </w:pPr>
            <w:r w:rsidDel="00000000" w:rsidR="00000000" w:rsidRPr="00000000">
              <w:rPr>
                <w:rFonts w:ascii="Arial" w:cs="Arial" w:eastAsia="Arial" w:hAnsi="Arial"/>
                <w:sz w:val="19"/>
                <w:szCs w:val="19"/>
                <w:rtl w:val="0"/>
              </w:rPr>
              <w:t xml:space="preserve">Menerapkan bacaan Alif Lam Syamsiyah dengan benar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3">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4">
            <w:pPr>
              <w:rPr>
                <w:rFonts w:ascii="Arial" w:cs="Arial" w:eastAsia="Arial" w:hAnsi="Arial"/>
              </w:rPr>
            </w:pPr>
            <w:r w:rsidDel="00000000" w:rsidR="00000000" w:rsidRPr="00000000">
              <w:rPr>
                <w:rFonts w:ascii="Arial" w:cs="Arial" w:eastAsia="Arial" w:hAnsi="Arial"/>
                <w:sz w:val="19"/>
                <w:szCs w:val="19"/>
                <w:rtl w:val="0"/>
              </w:rPr>
              <w:t xml:space="preserve">Membaca sesuai panjang-pendek bacaan (mad)</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6">
            <w:pPr>
              <w:rPr>
                <w:rFonts w:ascii="Arial" w:cs="Arial" w:eastAsia="Arial" w:hAnsi="Arial"/>
              </w:rPr>
            </w:pPr>
            <w:r w:rsidDel="00000000" w:rsidR="00000000" w:rsidRPr="00000000">
              <w:rPr>
                <w:rtl w:val="0"/>
              </w:rPr>
            </w:r>
          </w:p>
        </w:tc>
      </w:tr>
    </w:tbl>
    <w:p w:rsidR="00000000" w:rsidDel="00000000" w:rsidP="00000000" w:rsidRDefault="00000000" w:rsidRPr="00000000" w14:paraId="00000117">
      <w:pPr>
        <w:spacing w:after="60" w:before="200" w:lineRule="auto"/>
        <w:rPr>
          <w:rFonts w:ascii="Arial" w:cs="Arial" w:eastAsia="Arial" w:hAnsi="Arial"/>
        </w:rPr>
      </w:pPr>
      <w:r w:rsidDel="00000000" w:rsidR="00000000" w:rsidRPr="00000000">
        <w:rPr>
          <w:rFonts w:ascii="Arial" w:cs="Arial" w:eastAsia="Arial" w:hAnsi="Arial"/>
          <w:rtl w:val="0"/>
        </w:rPr>
        <w:t xml:space="preserve">Catatan bagian bacaan yang masih sulit dan rencana perbaikan:</w:t>
      </w:r>
    </w:p>
    <w:p w:rsidR="00000000" w:rsidDel="00000000" w:rsidP="00000000" w:rsidRDefault="00000000" w:rsidRPr="00000000" w14:paraId="00000118">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9">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A">
      <w:pPr>
        <w:rPr>
          <w:rFonts w:ascii="Arial" w:cs="Arial" w:eastAsia="Arial" w:hAnsi="Arial"/>
        </w:rPr>
      </w:pPr>
      <w:r w:rsidDel="00000000" w:rsidR="00000000" w:rsidRPr="00000000">
        <w:br w:type="page"/>
      </w:r>
      <w:r w:rsidDel="00000000" w:rsidR="00000000" w:rsidRPr="00000000">
        <w:rPr>
          <w:rtl w:val="0"/>
        </w:rPr>
      </w:r>
    </w:p>
    <w:tbl>
      <w:tblPr>
        <w:tblStyle w:val="Table14"/>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1B">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11C">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Klasifikasi Hukum Bacaan Alif Lam</w:t>
            </w:r>
            <w:r w:rsidDel="00000000" w:rsidR="00000000" w:rsidRPr="00000000">
              <w:rPr>
                <w:rtl w:val="0"/>
              </w:rPr>
            </w:r>
          </w:p>
          <w:p w:rsidR="00000000" w:rsidDel="00000000" w:rsidP="00000000" w:rsidRDefault="00000000" w:rsidRPr="00000000" w14:paraId="0000011D">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Menjelaskan hukum bacaan tajwid Alif Lam Syamsiyah dan Qamariyah</w:t>
            </w:r>
            <w:r w:rsidDel="00000000" w:rsidR="00000000" w:rsidRPr="00000000">
              <w:rPr>
                <w:rtl w:val="0"/>
              </w:rPr>
            </w:r>
          </w:p>
        </w:tc>
      </w:tr>
    </w:tbl>
    <w:p w:rsidR="00000000" w:rsidDel="00000000" w:rsidP="00000000" w:rsidRDefault="00000000" w:rsidRPr="00000000" w14:paraId="0000011E">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F">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20">
      <w:pPr>
        <w:spacing w:after="120" w:lineRule="auto"/>
        <w:jc w:val="both"/>
        <w:rPr>
          <w:rFonts w:ascii="Arial" w:cs="Arial" w:eastAsia="Arial" w:hAnsi="Arial"/>
        </w:rPr>
      </w:pPr>
      <w:r w:rsidDel="00000000" w:rsidR="00000000" w:rsidRPr="00000000">
        <w:rPr>
          <w:rFonts w:ascii="Arial" w:cs="Arial" w:eastAsia="Arial" w:hAnsi="Arial"/>
          <w:rtl w:val="0"/>
        </w:rPr>
        <w:t xml:space="preserve">Cermati lafal-lafal berikut dari Q.S. al-Baqarah/1:285, kemudian klasifikasikan jenis hukum bacaannya beserta alasannya (huruf setelah Alif Lam).</w:t>
      </w:r>
    </w:p>
    <w:tbl>
      <w:tblPr>
        <w:tblStyle w:val="Table1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74"/>
        <w:gridCol w:w="3982"/>
        <w:gridCol w:w="2529"/>
        <w:gridCol w:w="2643"/>
        <w:tblGridChange w:id="0">
          <w:tblGrid>
            <w:gridCol w:w="474"/>
            <w:gridCol w:w="3982"/>
            <w:gridCol w:w="2529"/>
            <w:gridCol w:w="264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Lafal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Qamariyah / Syamsiyah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Alasan (huruf setelah 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5">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6">
            <w:pPr>
              <w:rPr>
                <w:rFonts w:ascii="Arial" w:cs="Arial" w:eastAsia="Arial" w:hAnsi="Arial"/>
              </w:rPr>
            </w:pPr>
            <w:r w:rsidDel="00000000" w:rsidR="00000000" w:rsidRPr="00000000">
              <w:rPr>
                <w:rFonts w:ascii="Arial" w:cs="Arial" w:eastAsia="Arial" w:hAnsi="Arial"/>
                <w:sz w:val="19"/>
                <w:szCs w:val="19"/>
                <w:rtl w:val="1"/>
              </w:rPr>
              <w:t xml:space="preserve">الر</w:t>
            </w:r>
            <w:r w:rsidDel="00000000" w:rsidR="00000000" w:rsidRPr="00000000">
              <w:rPr>
                <w:rFonts w:ascii="Arial" w:cs="Arial" w:eastAsia="Arial" w:hAnsi="Arial"/>
                <w:sz w:val="19"/>
                <w:szCs w:val="19"/>
                <w:rtl w:val="1"/>
              </w:rPr>
              <w:t xml:space="preserve">َّ</w:t>
            </w:r>
            <w:r w:rsidDel="00000000" w:rsidR="00000000" w:rsidRPr="00000000">
              <w:rPr>
                <w:rFonts w:ascii="Arial" w:cs="Arial" w:eastAsia="Arial" w:hAnsi="Arial"/>
                <w:sz w:val="19"/>
                <w:szCs w:val="19"/>
                <w:rtl w:val="1"/>
              </w:rPr>
              <w:t xml:space="preserve">سول</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8">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sz w:val="19"/>
                <w:szCs w:val="19"/>
                <w:rtl w:val="1"/>
              </w:rPr>
              <w:t xml:space="preserve">الم</w:t>
            </w:r>
            <w:r w:rsidDel="00000000" w:rsidR="00000000" w:rsidRPr="00000000">
              <w:rPr>
                <w:rFonts w:ascii="Arial" w:cs="Arial" w:eastAsia="Arial" w:hAnsi="Arial"/>
                <w:sz w:val="19"/>
                <w:szCs w:val="19"/>
                <w:rtl w:val="1"/>
              </w:rPr>
              <w:t xml:space="preserve">ُ</w:t>
            </w:r>
            <w:r w:rsidDel="00000000" w:rsidR="00000000" w:rsidRPr="00000000">
              <w:rPr>
                <w:rFonts w:ascii="Arial" w:cs="Arial" w:eastAsia="Arial" w:hAnsi="Arial"/>
                <w:sz w:val="19"/>
                <w:szCs w:val="19"/>
                <w:rtl w:val="1"/>
              </w:rPr>
              <w:t xml:space="preserve">ؤمنون</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B">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C">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D">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rFonts w:ascii="Arial" w:cs="Arial" w:eastAsia="Arial" w:hAnsi="Arial"/>
              </w:rPr>
            </w:pPr>
            <w:r w:rsidDel="00000000" w:rsidR="00000000" w:rsidRPr="00000000">
              <w:rPr>
                <w:rFonts w:ascii="Arial" w:cs="Arial" w:eastAsia="Arial" w:hAnsi="Arial"/>
                <w:sz w:val="19"/>
                <w:szCs w:val="19"/>
                <w:rtl w:val="1"/>
              </w:rPr>
              <w:t xml:space="preserve">بالل</w:t>
            </w:r>
            <w:r w:rsidDel="00000000" w:rsidR="00000000" w:rsidRPr="00000000">
              <w:rPr>
                <w:rFonts w:ascii="Arial" w:cs="Arial" w:eastAsia="Arial" w:hAnsi="Arial"/>
                <w:sz w:val="19"/>
                <w:szCs w:val="19"/>
                <w:rtl w:val="1"/>
              </w:rPr>
              <w:t xml:space="preserve">َّ</w:t>
            </w:r>
            <w:r w:rsidDel="00000000" w:rsidR="00000000" w:rsidRPr="00000000">
              <w:rPr>
                <w:rFonts w:ascii="Arial" w:cs="Arial" w:eastAsia="Arial" w:hAnsi="Arial"/>
                <w:sz w:val="19"/>
                <w:szCs w:val="19"/>
                <w:rtl w:val="1"/>
              </w:rPr>
              <w:t xml:space="preserve">ه</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0">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1">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19"/>
                <w:szCs w:val="19"/>
                <w:rtl w:val="1"/>
              </w:rPr>
              <w:t xml:space="preserve">الم</w:t>
            </w:r>
            <w:r w:rsidDel="00000000" w:rsidR="00000000" w:rsidRPr="00000000">
              <w:rPr>
                <w:rFonts w:ascii="Arial" w:cs="Arial" w:eastAsia="Arial" w:hAnsi="Arial"/>
                <w:sz w:val="19"/>
                <w:szCs w:val="19"/>
                <w:rtl w:val="1"/>
              </w:rPr>
              <w:t xml:space="preserve">َ</w:t>
            </w:r>
            <w:r w:rsidDel="00000000" w:rsidR="00000000" w:rsidRPr="00000000">
              <w:rPr>
                <w:rFonts w:ascii="Arial" w:cs="Arial" w:eastAsia="Arial" w:hAnsi="Arial"/>
                <w:sz w:val="19"/>
                <w:szCs w:val="19"/>
                <w:rtl w:val="1"/>
              </w:rPr>
              <w:t xml:space="preserve">صير</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5">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(tuliskan 1 contoh lain temuanmu sendiri)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tl w:val="0"/>
              </w:rPr>
            </w:r>
          </w:p>
        </w:tc>
      </w:tr>
    </w:tbl>
    <w:p w:rsidR="00000000" w:rsidDel="00000000" w:rsidP="00000000" w:rsidRDefault="00000000" w:rsidRPr="00000000" w14:paraId="00000139">
      <w:pPr>
        <w:spacing w:after="60" w:before="200" w:lineRule="auto"/>
        <w:rPr>
          <w:rFonts w:ascii="Arial" w:cs="Arial" w:eastAsia="Arial" w:hAnsi="Arial"/>
        </w:rPr>
      </w:pPr>
      <w:r w:rsidDel="00000000" w:rsidR="00000000" w:rsidRPr="00000000">
        <w:rPr>
          <w:rFonts w:ascii="Arial" w:cs="Arial" w:eastAsia="Arial" w:hAnsi="Arial"/>
          <w:rtl w:val="0"/>
        </w:rPr>
        <w:t xml:space="preserve">Simpulkan perbedaan cara membaca Alif Lam Qamariyah dan Alif Lam Syamsiyah dengan kalimatmu sendiri:</w:t>
      </w:r>
    </w:p>
    <w:p w:rsidR="00000000" w:rsidDel="00000000" w:rsidP="00000000" w:rsidRDefault="00000000" w:rsidRPr="00000000" w14:paraId="0000013A">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3B">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3C">
      <w:pPr>
        <w:rPr>
          <w:rFonts w:ascii="Arial" w:cs="Arial" w:eastAsia="Arial" w:hAnsi="Arial"/>
        </w:rPr>
      </w:pPr>
      <w:r w:rsidDel="00000000" w:rsidR="00000000" w:rsidRPr="00000000">
        <w:br w:type="page"/>
      </w:r>
      <w:r w:rsidDel="00000000" w:rsidR="00000000" w:rsidRPr="00000000">
        <w:rPr>
          <w:rtl w:val="0"/>
        </w:rPr>
      </w:r>
    </w:p>
    <w:tbl>
      <w:tblPr>
        <w:tblStyle w:val="Table16"/>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3D">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3E">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Makna Ayat dan Hadis</w:t>
            </w:r>
            <w:r w:rsidDel="00000000" w:rsidR="00000000" w:rsidRPr="00000000">
              <w:rPr>
                <w:rtl w:val="0"/>
              </w:rPr>
            </w:r>
          </w:p>
          <w:p w:rsidR="00000000" w:rsidDel="00000000" w:rsidP="00000000" w:rsidRDefault="00000000" w:rsidRPr="00000000" w14:paraId="0000013F">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Menganalisis makna Q.S. al-Baqarah/1:285 beserta hadis terkait perilaku seorang Muslim</w:t>
            </w:r>
            <w:r w:rsidDel="00000000" w:rsidR="00000000" w:rsidRPr="00000000">
              <w:rPr>
                <w:rtl w:val="0"/>
              </w:rPr>
            </w:r>
          </w:p>
        </w:tc>
      </w:tr>
    </w:tbl>
    <w:p w:rsidR="00000000" w:rsidDel="00000000" w:rsidP="00000000" w:rsidRDefault="00000000" w:rsidRPr="00000000" w14:paraId="00000140">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4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42">
      <w:pPr>
        <w:spacing w:after="120" w:lineRule="auto"/>
        <w:jc w:val="both"/>
        <w:rPr>
          <w:rFonts w:ascii="Arial" w:cs="Arial" w:eastAsia="Arial" w:hAnsi="Arial"/>
        </w:rPr>
      </w:pPr>
      <w:r w:rsidDel="00000000" w:rsidR="00000000" w:rsidRPr="00000000">
        <w:rPr>
          <w:rFonts w:ascii="Arial" w:cs="Arial" w:eastAsia="Arial" w:hAnsi="Arial"/>
          <w:rtl w:val="0"/>
        </w:rPr>
        <w:t xml:space="preserve">Bacalah terjemah Q.S. al-Baqarah/1:285 beserta hadis terkait keimanan yang disampaikan guru, lalu diskusikan bersama kelompokmu untuk menjawab pertanyaan berikut.</w:t>
      </w:r>
    </w:p>
    <w:p w:rsidR="00000000" w:rsidDel="00000000" w:rsidP="00000000" w:rsidRDefault="00000000" w:rsidRPr="00000000" w14:paraId="00000143">
      <w:pPr>
        <w:spacing w:after="120" w:lineRule="auto"/>
        <w:jc w:val="both"/>
        <w:rPr>
          <w:rFonts w:ascii="Arial" w:cs="Arial" w:eastAsia="Arial" w:hAnsi="Arial"/>
        </w:rPr>
      </w:pPr>
      <w:r w:rsidDel="00000000" w:rsidR="00000000" w:rsidRPr="00000000">
        <w:rPr>
          <w:rFonts w:ascii="Arial" w:cs="Arial" w:eastAsia="Arial" w:hAnsi="Arial"/>
          <w:rtl w:val="0"/>
        </w:rPr>
        <w:t xml:space="preserve">“Rasul (Muhammad) beriman kepada apa yang diturunkan kepadanya (Al-Qur’an) dari Tuhannya, demikian pula orang-orang yang beriman. Semuanya beriman kepada Allah, malaikat-malaikat-Nya, kitab-kitab-Nya, dan rasul-rasul-Nya. (Mereka berkata), ‘Kami tidak membeda-bedakan seorang pun dari rasul-rasul-Nya.’ Dan mereka berkata, ‘Kami dengar dan kami taat. Ampunilah kami, ya Tuhan kami, dan kepada Engkaulah tempat kembali.’” (Q.S. al-Baqarah/2:285)</w:t>
      </w:r>
    </w:p>
    <w:p w:rsidR="00000000" w:rsidDel="00000000" w:rsidP="00000000" w:rsidRDefault="00000000" w:rsidRPr="00000000" w14:paraId="00000144">
      <w:pPr>
        <w:spacing w:after="40" w:before="140" w:lineRule="auto"/>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1. </w:t>
      </w:r>
      <w:r w:rsidDel="00000000" w:rsidR="00000000" w:rsidRPr="00000000">
        <w:rPr>
          <w:rFonts w:ascii="Arial" w:cs="Arial" w:eastAsia="Arial" w:hAnsi="Arial"/>
          <w:sz w:val="20"/>
          <w:szCs w:val="20"/>
          <w:rtl w:val="0"/>
        </w:rPr>
        <w:t xml:space="preserve">Apa pesan utama yang terkandung dalam Q.S. al-Baqarah/1:285?</w:t>
      </w:r>
      <w:r w:rsidDel="00000000" w:rsidR="00000000" w:rsidRPr="00000000">
        <w:rPr>
          <w:rtl w:val="0"/>
        </w:rPr>
      </w:r>
    </w:p>
    <w:p w:rsidR="00000000" w:rsidDel="00000000" w:rsidP="00000000" w:rsidRDefault="00000000" w:rsidRPr="00000000" w14:paraId="00000145">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46">
      <w:pPr>
        <w:spacing w:after="40" w:before="140" w:lineRule="auto"/>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2. </w:t>
      </w:r>
      <w:r w:rsidDel="00000000" w:rsidR="00000000" w:rsidRPr="00000000">
        <w:rPr>
          <w:rFonts w:ascii="Arial" w:cs="Arial" w:eastAsia="Arial" w:hAnsi="Arial"/>
          <w:sz w:val="20"/>
          <w:szCs w:val="20"/>
          <w:rtl w:val="0"/>
        </w:rPr>
        <w:t xml:space="preserve">Sikap apa yang dicontohkan oleh Rasul dan orang-orang beriman dalam ayat tersebut?</w:t>
      </w:r>
      <w:r w:rsidDel="00000000" w:rsidR="00000000" w:rsidRPr="00000000">
        <w:rPr>
          <w:rtl w:val="0"/>
        </w:rPr>
      </w:r>
    </w:p>
    <w:p w:rsidR="00000000" w:rsidDel="00000000" w:rsidP="00000000" w:rsidRDefault="00000000" w:rsidRPr="00000000" w14:paraId="00000147">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48">
      <w:pPr>
        <w:spacing w:after="40" w:before="140" w:lineRule="auto"/>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3. </w:t>
      </w:r>
      <w:r w:rsidDel="00000000" w:rsidR="00000000" w:rsidRPr="00000000">
        <w:rPr>
          <w:rFonts w:ascii="Arial" w:cs="Arial" w:eastAsia="Arial" w:hAnsi="Arial"/>
          <w:sz w:val="20"/>
          <w:szCs w:val="20"/>
          <w:rtl w:val="0"/>
        </w:rPr>
        <w:t xml:space="preserve">Bagaimana keterkaitan sikap tersebut dengan perilaku seorang Muslim dalam kehidupan sehari-hari? Berikan satu contoh nyata.</w:t>
      </w:r>
      <w:r w:rsidDel="00000000" w:rsidR="00000000" w:rsidRPr="00000000">
        <w:rPr>
          <w:rtl w:val="0"/>
        </w:rPr>
      </w:r>
    </w:p>
    <w:p w:rsidR="00000000" w:rsidDel="00000000" w:rsidP="00000000" w:rsidRDefault="00000000" w:rsidRPr="00000000" w14:paraId="00000149">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4A">
      <w:pPr>
        <w:spacing w:after="40" w:before="140" w:lineRule="auto"/>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4. </w:t>
      </w:r>
      <w:r w:rsidDel="00000000" w:rsidR="00000000" w:rsidRPr="00000000">
        <w:rPr>
          <w:rFonts w:ascii="Arial" w:cs="Arial" w:eastAsia="Arial" w:hAnsi="Arial"/>
          <w:sz w:val="20"/>
          <w:szCs w:val="20"/>
          <w:rtl w:val="0"/>
        </w:rPr>
        <w:t xml:space="preserve">Tuliskan simpulan kelompokmu dalam bentuk peta konsep sederhana pada kolom yang tersedia.</w:t>
      </w:r>
      <w:r w:rsidDel="00000000" w:rsidR="00000000" w:rsidRPr="00000000">
        <w:rPr>
          <w:rtl w:val="0"/>
        </w:rPr>
      </w:r>
    </w:p>
    <w:p w:rsidR="00000000" w:rsidDel="00000000" w:rsidP="00000000" w:rsidRDefault="00000000" w:rsidRPr="00000000" w14:paraId="0000014B">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4C">
      <w:pPr>
        <w:rPr>
          <w:rFonts w:ascii="Arial" w:cs="Arial" w:eastAsia="Arial" w:hAnsi="Arial"/>
        </w:rPr>
      </w:pPr>
      <w:r w:rsidDel="00000000" w:rsidR="00000000" w:rsidRPr="00000000">
        <w:br w:type="page"/>
      </w:r>
      <w:r w:rsidDel="00000000" w:rsidR="00000000" w:rsidRPr="00000000">
        <w:rPr>
          <w:rtl w:val="0"/>
        </w:rPr>
      </w:r>
    </w:p>
    <w:tbl>
      <w:tblPr>
        <w:tblStyle w:val="Table17"/>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4D">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4</w:t>
            </w:r>
            <w:r w:rsidDel="00000000" w:rsidR="00000000" w:rsidRPr="00000000">
              <w:rPr>
                <w:rtl w:val="0"/>
              </w:rPr>
            </w:r>
          </w:p>
          <w:p w:rsidR="00000000" w:rsidDel="00000000" w:rsidP="00000000" w:rsidRDefault="00000000" w:rsidRPr="00000000" w14:paraId="0000014E">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Rencana Aksi Nilai-Nilai Keimanan</w:t>
            </w:r>
            <w:r w:rsidDel="00000000" w:rsidR="00000000" w:rsidRPr="00000000">
              <w:rPr>
                <w:rtl w:val="0"/>
              </w:rPr>
            </w:r>
          </w:p>
          <w:p w:rsidR="00000000" w:rsidDel="00000000" w:rsidP="00000000" w:rsidRDefault="00000000" w:rsidRPr="00000000" w14:paraId="0000014F">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4  •  IKTP: 4 – Menggeneralisasi nilai-nilai keimanan sebagai pedoman hidup</w:t>
            </w:r>
            <w:r w:rsidDel="00000000" w:rsidR="00000000" w:rsidRPr="00000000">
              <w:rPr>
                <w:rtl w:val="0"/>
              </w:rPr>
            </w:r>
          </w:p>
        </w:tc>
      </w:tr>
    </w:tbl>
    <w:p w:rsidR="00000000" w:rsidDel="00000000" w:rsidP="00000000" w:rsidRDefault="00000000" w:rsidRPr="00000000" w14:paraId="00000150">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5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52">
      <w:pPr>
        <w:spacing w:after="120" w:lineRule="auto"/>
        <w:jc w:val="both"/>
        <w:rPr>
          <w:rFonts w:ascii="Arial" w:cs="Arial" w:eastAsia="Arial" w:hAnsi="Arial"/>
        </w:rPr>
      </w:pPr>
      <w:r w:rsidDel="00000000" w:rsidR="00000000" w:rsidRPr="00000000">
        <w:rPr>
          <w:rFonts w:ascii="Arial" w:cs="Arial" w:eastAsia="Arial" w:hAnsi="Arial"/>
          <w:rtl w:val="0"/>
        </w:rPr>
        <w:t xml:space="preserve">Tuliskan nilai-nilai keimanan yang kamu peroleh dari Q.S. al-Baqarah/1:285, kemudian susun rencana aksi/komitmen penerapannya dalam kehidupan sehari-hari.</w:t>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49"/>
        <w:gridCol w:w="2309"/>
        <w:gridCol w:w="3761"/>
        <w:gridCol w:w="2909"/>
        <w:tblGridChange w:id="0">
          <w:tblGrid>
            <w:gridCol w:w="649"/>
            <w:gridCol w:w="2309"/>
            <w:gridCol w:w="3761"/>
            <w:gridCol w:w="2909"/>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Nilai Keimanan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Rencana Aksi / Komitmen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Lingkup Penerapan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7">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A">
            <w:pPr>
              <w:rPr>
                <w:rFonts w:ascii="Arial" w:cs="Arial" w:eastAsia="Arial" w:hAnsi="Arial"/>
              </w:rPr>
            </w:pPr>
            <w:r w:rsidDel="00000000" w:rsidR="00000000" w:rsidRPr="00000000">
              <w:rPr>
                <w:rFonts w:ascii="Arial" w:cs="Arial" w:eastAsia="Arial" w:hAnsi="Arial"/>
                <w:sz w:val="19"/>
                <w:szCs w:val="19"/>
                <w:rtl w:val="0"/>
              </w:rPr>
              <w:t xml:space="preserve">Rumah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B">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D">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E">
            <w:pPr>
              <w:rPr>
                <w:rFonts w:ascii="Arial" w:cs="Arial" w:eastAsia="Arial" w:hAnsi="Arial"/>
              </w:rPr>
            </w:pPr>
            <w:r w:rsidDel="00000000" w:rsidR="00000000" w:rsidRPr="00000000">
              <w:rPr>
                <w:rFonts w:ascii="Arial" w:cs="Arial" w:eastAsia="Arial" w:hAnsi="Arial"/>
                <w:sz w:val="19"/>
                <w:szCs w:val="19"/>
                <w:rtl w:val="0"/>
              </w:rPr>
              <w:t xml:space="preserve">Sekolah</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19"/>
                <w:szCs w:val="19"/>
                <w:rtl w:val="0"/>
              </w:rPr>
              <w:t xml:space="preserve">Masyarakat</w:t>
            </w:r>
            <w:r w:rsidDel="00000000" w:rsidR="00000000" w:rsidRPr="00000000">
              <w:rPr>
                <w:rtl w:val="0"/>
              </w:rPr>
            </w:r>
          </w:p>
        </w:tc>
      </w:tr>
    </w:tbl>
    <w:p w:rsidR="00000000" w:rsidDel="00000000" w:rsidP="00000000" w:rsidRDefault="00000000" w:rsidRPr="00000000" w14:paraId="0000016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6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5"/>
        <w:gridCol w:w="695"/>
        <w:gridCol w:w="7422"/>
        <w:gridCol w:w="1076"/>
        <w:tblGridChange w:id="0">
          <w:tblGrid>
            <w:gridCol w:w="435"/>
            <w:gridCol w:w="695"/>
            <w:gridCol w:w="7422"/>
            <w:gridCol w:w="107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9">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Membaca secara tartil Q.S. al-Baqarah/1:285 sesuai kaidah ilmu tajwid, terutama pada bacaan Alif Lam Qamariyah dan Alif Lam Syamsiyah.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D">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F">
            <w:pPr>
              <w:rPr>
                <w:rFonts w:ascii="Arial" w:cs="Arial" w:eastAsia="Arial" w:hAnsi="Arial"/>
              </w:rPr>
            </w:pPr>
            <w:r w:rsidDel="00000000" w:rsidR="00000000" w:rsidRPr="00000000">
              <w:rPr>
                <w:rFonts w:ascii="Arial" w:cs="Arial" w:eastAsia="Arial" w:hAnsi="Arial"/>
                <w:sz w:val="19"/>
                <w:szCs w:val="19"/>
                <w:rtl w:val="0"/>
              </w:rPr>
              <w:t xml:space="preserve">Menjelaskan hukum bacaan tajwid Alif Lam Syamsiyah dan Alif Lam Qamariyah pada ayat terkait dengan benar.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0">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1">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Menganalisis makna yang terkandung pada Q.S. al-Baqarah/1:285 beserta hadis terkait dengan perilaku seorang Muslim.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5">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sz w:val="19"/>
                <w:szCs w:val="19"/>
                <w:rtl w:val="0"/>
              </w:rPr>
              <w:t xml:space="preserve">IKTP 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7">
            <w:pPr>
              <w:rPr>
                <w:rFonts w:ascii="Arial" w:cs="Arial" w:eastAsia="Arial" w:hAnsi="Arial"/>
              </w:rPr>
            </w:pPr>
            <w:r w:rsidDel="00000000" w:rsidR="00000000" w:rsidRPr="00000000">
              <w:rPr>
                <w:rFonts w:ascii="Arial" w:cs="Arial" w:eastAsia="Arial" w:hAnsi="Arial"/>
                <w:sz w:val="19"/>
                <w:szCs w:val="19"/>
                <w:rtl w:val="0"/>
              </w:rPr>
              <w:t xml:space="preserve">Menggeneralisasi nilai-nilai keimanan yang dapat dijadikan pedoman hidup berdasarkan Q.S. al-Baqarah/1:285.</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79">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7A">
      <w:pPr>
        <w:spacing w:after="60" w:lineRule="auto"/>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1. </w:t>
      </w:r>
      <w:r w:rsidDel="00000000" w:rsidR="00000000" w:rsidRPr="00000000">
        <w:rPr>
          <w:rFonts w:ascii="Arial" w:cs="Arial" w:eastAsia="Arial" w:hAnsi="Arial"/>
          <w:sz w:val="20"/>
          <w:szCs w:val="20"/>
          <w:rtl w:val="0"/>
        </w:rPr>
        <w:t xml:space="preserve">Tuliskan kembali Q.S. al-Baqarah/1:285 dan jelaskan penerapan hukum bacaan Alif Lam Qamariyah serta Alif Lam Syamsiyah yang terdapat di dalamnya!</w:t>
      </w:r>
      <w:r w:rsidDel="00000000" w:rsidR="00000000" w:rsidRPr="00000000">
        <w:rPr>
          <w:rtl w:val="0"/>
        </w:rPr>
      </w:r>
    </w:p>
    <w:p w:rsidR="00000000" w:rsidDel="00000000" w:rsidP="00000000" w:rsidRDefault="00000000" w:rsidRPr="00000000" w14:paraId="0000017B">
      <w:pPr>
        <w:spacing w:after="60" w:lineRule="auto"/>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2. </w:t>
      </w:r>
      <w:r w:rsidDel="00000000" w:rsidR="00000000" w:rsidRPr="00000000">
        <w:rPr>
          <w:rFonts w:ascii="Arial" w:cs="Arial" w:eastAsia="Arial" w:hAnsi="Arial"/>
          <w:sz w:val="20"/>
          <w:szCs w:val="20"/>
          <w:rtl w:val="0"/>
        </w:rPr>
        <w:t xml:space="preserve">Sebutkan tiga huruf Alif Lam Syamsiyah dan tiga huruf Alif Lam Qamariyah beserta cara membacanya!</w:t>
      </w:r>
      <w:r w:rsidDel="00000000" w:rsidR="00000000" w:rsidRPr="00000000">
        <w:rPr>
          <w:rtl w:val="0"/>
        </w:rPr>
      </w:r>
    </w:p>
    <w:p w:rsidR="00000000" w:rsidDel="00000000" w:rsidP="00000000" w:rsidRDefault="00000000" w:rsidRPr="00000000" w14:paraId="0000017C">
      <w:pPr>
        <w:spacing w:after="60" w:lineRule="auto"/>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3. </w:t>
      </w:r>
      <w:r w:rsidDel="00000000" w:rsidR="00000000" w:rsidRPr="00000000">
        <w:rPr>
          <w:rFonts w:ascii="Arial" w:cs="Arial" w:eastAsia="Arial" w:hAnsi="Arial"/>
          <w:sz w:val="20"/>
          <w:szCs w:val="20"/>
          <w:rtl w:val="0"/>
        </w:rPr>
        <w:t xml:space="preserve">Jelaskan kandungan makna Q.S. al-Baqarah/1:285 dan kaitannya dengan sikap seorang Muslim!</w:t>
      </w:r>
      <w:r w:rsidDel="00000000" w:rsidR="00000000" w:rsidRPr="00000000">
        <w:rPr>
          <w:rtl w:val="0"/>
        </w:rPr>
      </w:r>
    </w:p>
    <w:p w:rsidR="00000000" w:rsidDel="00000000" w:rsidP="00000000" w:rsidRDefault="00000000" w:rsidRPr="00000000" w14:paraId="0000017D">
      <w:pPr>
        <w:spacing w:after="60" w:lineRule="auto"/>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4. </w:t>
      </w:r>
      <w:r w:rsidDel="00000000" w:rsidR="00000000" w:rsidRPr="00000000">
        <w:rPr>
          <w:rFonts w:ascii="Arial" w:cs="Arial" w:eastAsia="Arial" w:hAnsi="Arial"/>
          <w:sz w:val="20"/>
          <w:szCs w:val="20"/>
          <w:rtl w:val="0"/>
        </w:rPr>
        <w:t xml:space="preserve">Sebutkan dua nilai keimanan yang dapat dijadikan pedoman hidup berdasarkan Q.S. al-Baqarah/1:285 dan berikan contoh penerapannya!</w:t>
      </w:r>
      <w:r w:rsidDel="00000000" w:rsidR="00000000" w:rsidRPr="00000000">
        <w:rPr>
          <w:rtl w:val="0"/>
        </w:rPr>
      </w:r>
    </w:p>
    <w:p w:rsidR="00000000" w:rsidDel="00000000" w:rsidP="00000000" w:rsidRDefault="00000000" w:rsidRPr="00000000" w14:paraId="0000017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Praktik Membaca Tartil</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799"/>
        <w:gridCol w:w="2333"/>
        <w:gridCol w:w="2217"/>
        <w:gridCol w:w="1654"/>
        <w:gridCol w:w="1420"/>
        <w:gridCol w:w="1205"/>
        <w:tblGridChange w:id="0">
          <w:tblGrid>
            <w:gridCol w:w="799"/>
            <w:gridCol w:w="2333"/>
            <w:gridCol w:w="2217"/>
            <w:gridCol w:w="1654"/>
            <w:gridCol w:w="1420"/>
            <w:gridCol w:w="120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Kelancaran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Makhraj</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Tajwid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Adab</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A">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B">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E">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0">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91">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2">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6">
            <w:pPr>
              <w:rPr>
                <w:rFonts w:ascii="Arial" w:cs="Arial" w:eastAsia="Arial" w:hAnsi="Arial"/>
              </w:rPr>
            </w:pPr>
            <w:r w:rsidDel="00000000" w:rsidR="00000000" w:rsidRPr="00000000">
              <w:rPr>
                <w:rtl w:val="0"/>
              </w:rPr>
            </w:r>
          </w:p>
        </w:tc>
      </w:tr>
    </w:tbl>
    <w:p w:rsidR="00000000" w:rsidDel="00000000" w:rsidP="00000000" w:rsidRDefault="00000000" w:rsidRPr="00000000" w14:paraId="00000197">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98">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Praktik Tartil</w:t>
      </w:r>
      <w:r w:rsidDel="00000000" w:rsidR="00000000" w:rsidRPr="00000000">
        <w:rPr>
          <w:rtl w:val="0"/>
        </w:rPr>
      </w:r>
    </w:p>
    <w:tbl>
      <w:tblPr>
        <w:tblStyle w:val="Table2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307"/>
        <w:gridCol w:w="3074"/>
        <w:gridCol w:w="1719"/>
        <w:gridCol w:w="1708"/>
        <w:gridCol w:w="1820"/>
        <w:tblGridChange w:id="0">
          <w:tblGrid>
            <w:gridCol w:w="1307"/>
            <w:gridCol w:w="3074"/>
            <w:gridCol w:w="1719"/>
            <w:gridCol w:w="1708"/>
            <w:gridCol w:w="182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9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9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9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9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9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9E">
            <w:pPr>
              <w:jc w:val="center"/>
              <w:rPr>
                <w:rFonts w:ascii="Arial" w:cs="Arial" w:eastAsia="Arial" w:hAnsi="Arial"/>
              </w:rPr>
            </w:pPr>
            <w:r w:rsidDel="00000000" w:rsidR="00000000" w:rsidRPr="00000000">
              <w:rPr>
                <w:rFonts w:ascii="Arial" w:cs="Arial" w:eastAsia="Arial" w:hAnsi="Arial"/>
                <w:sz w:val="19"/>
                <w:szCs w:val="19"/>
                <w:rtl w:val="0"/>
              </w:rPr>
              <w:t xml:space="preserve">Kelancaran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F">
            <w:pPr>
              <w:rPr>
                <w:rFonts w:ascii="Arial" w:cs="Arial" w:eastAsia="Arial" w:hAnsi="Arial"/>
              </w:rPr>
            </w:pPr>
            <w:r w:rsidDel="00000000" w:rsidR="00000000" w:rsidRPr="00000000">
              <w:rPr>
                <w:rFonts w:ascii="Arial" w:cs="Arial" w:eastAsia="Arial" w:hAnsi="Arial"/>
                <w:sz w:val="19"/>
                <w:szCs w:val="19"/>
                <w:rtl w:val="0"/>
              </w:rPr>
              <w:t xml:space="preserve">Lancar tanpa terbata-bata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A0">
            <w:pPr>
              <w:rPr>
                <w:rFonts w:ascii="Arial" w:cs="Arial" w:eastAsia="Arial" w:hAnsi="Arial"/>
              </w:rPr>
            </w:pPr>
            <w:r w:rsidDel="00000000" w:rsidR="00000000" w:rsidRPr="00000000">
              <w:rPr>
                <w:rFonts w:ascii="Arial" w:cs="Arial" w:eastAsia="Arial" w:hAnsi="Arial"/>
                <w:sz w:val="19"/>
                <w:szCs w:val="19"/>
                <w:rtl w:val="0"/>
              </w:rPr>
              <w:t xml:space="preserve">Lancar, sesekali terbata-bata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A1">
            <w:pPr>
              <w:rPr>
                <w:rFonts w:ascii="Arial" w:cs="Arial" w:eastAsia="Arial" w:hAnsi="Arial"/>
              </w:rPr>
            </w:pPr>
            <w:r w:rsidDel="00000000" w:rsidR="00000000" w:rsidRPr="00000000">
              <w:rPr>
                <w:rFonts w:ascii="Arial" w:cs="Arial" w:eastAsia="Arial" w:hAnsi="Arial"/>
                <w:sz w:val="19"/>
                <w:szCs w:val="19"/>
                <w:rtl w:val="0"/>
              </w:rPr>
              <w:t xml:space="preserve">Beberapa kali terbata-bata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A2">
            <w:pPr>
              <w:rPr>
                <w:rFonts w:ascii="Arial" w:cs="Arial" w:eastAsia="Arial" w:hAnsi="Arial"/>
              </w:rPr>
            </w:pPr>
            <w:r w:rsidDel="00000000" w:rsidR="00000000" w:rsidRPr="00000000">
              <w:rPr>
                <w:rFonts w:ascii="Arial" w:cs="Arial" w:eastAsia="Arial" w:hAnsi="Arial"/>
                <w:sz w:val="19"/>
                <w:szCs w:val="19"/>
                <w:rtl w:val="0"/>
              </w:rPr>
              <w:t xml:space="preserve">Sering terbata-bata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A3">
            <w:pPr>
              <w:jc w:val="center"/>
              <w:rPr>
                <w:rFonts w:ascii="Arial" w:cs="Arial" w:eastAsia="Arial" w:hAnsi="Arial"/>
              </w:rPr>
            </w:pPr>
            <w:r w:rsidDel="00000000" w:rsidR="00000000" w:rsidRPr="00000000">
              <w:rPr>
                <w:rFonts w:ascii="Arial" w:cs="Arial" w:eastAsia="Arial" w:hAnsi="Arial"/>
                <w:sz w:val="19"/>
                <w:szCs w:val="19"/>
                <w:rtl w:val="0"/>
              </w:rPr>
              <w:t xml:space="preserve">Makhraj</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A4">
            <w:pPr>
              <w:rPr>
                <w:rFonts w:ascii="Arial" w:cs="Arial" w:eastAsia="Arial" w:hAnsi="Arial"/>
              </w:rPr>
            </w:pPr>
            <w:r w:rsidDel="00000000" w:rsidR="00000000" w:rsidRPr="00000000">
              <w:rPr>
                <w:rFonts w:ascii="Arial" w:cs="Arial" w:eastAsia="Arial" w:hAnsi="Arial"/>
                <w:sz w:val="19"/>
                <w:szCs w:val="19"/>
                <w:rtl w:val="0"/>
              </w:rPr>
              <w:t xml:space="preserve">Seluruh huruf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A5">
            <w:pPr>
              <w:rPr>
                <w:rFonts w:ascii="Arial" w:cs="Arial" w:eastAsia="Arial" w:hAnsi="Arial"/>
              </w:rPr>
            </w:pPr>
            <w:r w:rsidDel="00000000" w:rsidR="00000000" w:rsidRPr="00000000">
              <w:rPr>
                <w:rFonts w:ascii="Arial" w:cs="Arial" w:eastAsia="Arial" w:hAnsi="Arial"/>
                <w:sz w:val="19"/>
                <w:szCs w:val="19"/>
                <w:rtl w:val="0"/>
              </w:rPr>
              <w:t xml:space="preserve">Sebagian besar huruf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A6">
            <w:pPr>
              <w:rPr>
                <w:rFonts w:ascii="Arial" w:cs="Arial" w:eastAsia="Arial" w:hAnsi="Arial"/>
              </w:rPr>
            </w:pPr>
            <w:r w:rsidDel="00000000" w:rsidR="00000000" w:rsidRPr="00000000">
              <w:rPr>
                <w:rFonts w:ascii="Arial" w:cs="Arial" w:eastAsia="Arial" w:hAnsi="Arial"/>
                <w:sz w:val="19"/>
                <w:szCs w:val="19"/>
                <w:rtl w:val="0"/>
              </w:rPr>
              <w:t xml:space="preserve">Sebagian huruf kurang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A7">
            <w:pPr>
              <w:rPr>
                <w:rFonts w:ascii="Arial" w:cs="Arial" w:eastAsia="Arial" w:hAnsi="Arial"/>
              </w:rPr>
            </w:pPr>
            <w:r w:rsidDel="00000000" w:rsidR="00000000" w:rsidRPr="00000000">
              <w:rPr>
                <w:rFonts w:ascii="Arial" w:cs="Arial" w:eastAsia="Arial" w:hAnsi="Arial"/>
                <w:sz w:val="19"/>
                <w:szCs w:val="19"/>
                <w:rtl w:val="0"/>
              </w:rPr>
              <w:t xml:space="preserve">Banyak huruf tidak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A8">
            <w:pPr>
              <w:jc w:val="center"/>
              <w:rPr>
                <w:rFonts w:ascii="Arial" w:cs="Arial" w:eastAsia="Arial" w:hAnsi="Arial"/>
              </w:rPr>
            </w:pPr>
            <w:r w:rsidDel="00000000" w:rsidR="00000000" w:rsidRPr="00000000">
              <w:rPr>
                <w:rFonts w:ascii="Arial" w:cs="Arial" w:eastAsia="Arial" w:hAnsi="Arial"/>
                <w:sz w:val="19"/>
                <w:szCs w:val="19"/>
                <w:rtl w:val="0"/>
              </w:rPr>
              <w:t xml:space="preserve">Hukum Tajwid</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A9">
            <w:pPr>
              <w:rPr>
                <w:rFonts w:ascii="Arial" w:cs="Arial" w:eastAsia="Arial" w:hAnsi="Arial"/>
              </w:rPr>
            </w:pPr>
            <w:r w:rsidDel="00000000" w:rsidR="00000000" w:rsidRPr="00000000">
              <w:rPr>
                <w:rFonts w:ascii="Arial" w:cs="Arial" w:eastAsia="Arial" w:hAnsi="Arial"/>
                <w:sz w:val="19"/>
                <w:szCs w:val="19"/>
                <w:rtl w:val="0"/>
              </w:rPr>
              <w:t xml:space="preserve">Alif Lam Qamariyah/Syamsiyah tepat seluruhnya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AA">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AB">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AC">
            <w:pPr>
              <w:rPr>
                <w:rFonts w:ascii="Arial" w:cs="Arial" w:eastAsia="Arial" w:hAnsi="Arial"/>
              </w:rPr>
            </w:pPr>
            <w:r w:rsidDel="00000000" w:rsidR="00000000" w:rsidRPr="00000000">
              <w:rPr>
                <w:rFonts w:ascii="Arial" w:cs="Arial" w:eastAsia="Arial" w:hAnsi="Arial"/>
                <w:sz w:val="19"/>
                <w:szCs w:val="19"/>
                <w:rtl w:val="0"/>
              </w:rPr>
              <w:t xml:space="preserve">Sebagian besar belum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AD">
            <w:pPr>
              <w:jc w:val="center"/>
              <w:rPr>
                <w:rFonts w:ascii="Arial" w:cs="Arial" w:eastAsia="Arial" w:hAnsi="Arial"/>
              </w:rPr>
            </w:pPr>
            <w:r w:rsidDel="00000000" w:rsidR="00000000" w:rsidRPr="00000000">
              <w:rPr>
                <w:rFonts w:ascii="Arial" w:cs="Arial" w:eastAsia="Arial" w:hAnsi="Arial"/>
                <w:sz w:val="19"/>
                <w:szCs w:val="19"/>
                <w:rtl w:val="0"/>
              </w:rPr>
              <w:t xml:space="preserve">Adab Membaca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AE">
            <w:pPr>
              <w:rPr>
                <w:rFonts w:ascii="Arial" w:cs="Arial" w:eastAsia="Arial" w:hAnsi="Arial"/>
              </w:rPr>
            </w:pPr>
            <w:r w:rsidDel="00000000" w:rsidR="00000000" w:rsidRPr="00000000">
              <w:rPr>
                <w:rFonts w:ascii="Arial" w:cs="Arial" w:eastAsia="Arial" w:hAnsi="Arial"/>
                <w:sz w:val="19"/>
                <w:szCs w:val="19"/>
                <w:rtl w:val="0"/>
              </w:rPr>
              <w:t xml:space="preserve">Tenang, tartil, dan penuh penghayatan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AF">
            <w:pPr>
              <w:rPr>
                <w:rFonts w:ascii="Arial" w:cs="Arial" w:eastAsia="Arial" w:hAnsi="Arial"/>
              </w:rPr>
            </w:pPr>
            <w:r w:rsidDel="00000000" w:rsidR="00000000" w:rsidRPr="00000000">
              <w:rPr>
                <w:rFonts w:ascii="Arial" w:cs="Arial" w:eastAsia="Arial" w:hAnsi="Arial"/>
                <w:sz w:val="19"/>
                <w:szCs w:val="19"/>
                <w:rtl w:val="0"/>
              </w:rPr>
              <w:t xml:space="preserve">Tenang dan tertib</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B0">
            <w:pPr>
              <w:rPr>
                <w:rFonts w:ascii="Arial" w:cs="Arial" w:eastAsia="Arial" w:hAnsi="Arial"/>
              </w:rPr>
            </w:pPr>
            <w:r w:rsidDel="00000000" w:rsidR="00000000" w:rsidRPr="00000000">
              <w:rPr>
                <w:rFonts w:ascii="Arial" w:cs="Arial" w:eastAsia="Arial" w:hAnsi="Arial"/>
                <w:sz w:val="19"/>
                <w:szCs w:val="19"/>
                <w:rtl w:val="0"/>
              </w:rPr>
              <w:t xml:space="preserve">Cukup tertib</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B1">
            <w:pPr>
              <w:rPr>
                <w:rFonts w:ascii="Arial" w:cs="Arial" w:eastAsia="Arial" w:hAnsi="Arial"/>
              </w:rPr>
            </w:pPr>
            <w:r w:rsidDel="00000000" w:rsidR="00000000" w:rsidRPr="00000000">
              <w:rPr>
                <w:rFonts w:ascii="Arial" w:cs="Arial" w:eastAsia="Arial" w:hAnsi="Arial"/>
                <w:sz w:val="19"/>
                <w:szCs w:val="19"/>
                <w:rtl w:val="0"/>
              </w:rPr>
              <w:t xml:space="preserve">Kurang tertib</w:t>
            </w:r>
            <w:r w:rsidDel="00000000" w:rsidR="00000000" w:rsidRPr="00000000">
              <w:rPr>
                <w:rtl w:val="0"/>
              </w:rPr>
            </w:r>
          </w:p>
        </w:tc>
      </w:tr>
    </w:tbl>
    <w:p w:rsidR="00000000" w:rsidDel="00000000" w:rsidP="00000000" w:rsidRDefault="00000000" w:rsidRPr="00000000" w14:paraId="000001B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 Diskusi, dan Presentasi</w:t>
      </w:r>
      <w:r w:rsidDel="00000000" w:rsidR="00000000" w:rsidRPr="00000000">
        <w:rPr>
          <w:rtl w:val="0"/>
        </w:rPr>
      </w:r>
    </w:p>
    <w:tbl>
      <w:tblPr>
        <w:tblStyle w:val="Table2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754"/>
        <w:gridCol w:w="2605"/>
        <w:gridCol w:w="1671"/>
        <w:gridCol w:w="1552"/>
        <w:gridCol w:w="2046"/>
        <w:tblGridChange w:id="0">
          <w:tblGrid>
            <w:gridCol w:w="1754"/>
            <w:gridCol w:w="2605"/>
            <w:gridCol w:w="1671"/>
            <w:gridCol w:w="1552"/>
            <w:gridCol w:w="204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B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B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B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B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B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B8">
            <w:pPr>
              <w:jc w:val="center"/>
              <w:rPr>
                <w:rFonts w:ascii="Arial" w:cs="Arial" w:eastAsia="Arial" w:hAnsi="Arial"/>
              </w:rPr>
            </w:pPr>
            <w:r w:rsidDel="00000000" w:rsidR="00000000" w:rsidRPr="00000000">
              <w:rPr>
                <w:rFonts w:ascii="Arial" w:cs="Arial" w:eastAsia="Arial" w:hAnsi="Arial"/>
                <w:sz w:val="19"/>
                <w:szCs w:val="19"/>
                <w:rtl w:val="0"/>
              </w:rPr>
              <w:t xml:space="preserve">Ketepatan Isi Jawaban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B9">
            <w:pPr>
              <w:rPr>
                <w:rFonts w:ascii="Arial" w:cs="Arial" w:eastAsia="Arial" w:hAnsi="Arial"/>
              </w:rPr>
            </w:pPr>
            <w:r w:rsidDel="00000000" w:rsidR="00000000" w:rsidRPr="00000000">
              <w:rPr>
                <w:rFonts w:ascii="Arial" w:cs="Arial" w:eastAsia="Arial" w:hAnsi="Arial"/>
                <w:sz w:val="19"/>
                <w:szCs w:val="19"/>
                <w:rtl w:val="0"/>
              </w:rPr>
              <w:t xml:space="preserve">Seluruh jawaban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BA">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BB">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BC">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BD">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BE">
            <w:pPr>
              <w:rPr>
                <w:rFonts w:ascii="Arial" w:cs="Arial" w:eastAsia="Arial" w:hAnsi="Arial"/>
              </w:rPr>
            </w:pPr>
            <w:r w:rsidDel="00000000" w:rsidR="00000000" w:rsidRPr="00000000">
              <w:rPr>
                <w:rFonts w:ascii="Arial" w:cs="Arial" w:eastAsia="Arial" w:hAnsi="Arial"/>
                <w:sz w:val="19"/>
                <w:szCs w:val="19"/>
                <w:rtl w:val="0"/>
              </w:rPr>
              <w:t xml:space="preserve">Seluruh anggota aktif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BF">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C1">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C2">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C3">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C4">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C5">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C6">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C7">
            <w:pPr>
              <w:jc w:val="center"/>
              <w:rPr>
                <w:rFonts w:ascii="Arial" w:cs="Arial" w:eastAsia="Arial" w:hAnsi="Arial"/>
              </w:rPr>
            </w:pPr>
            <w:r w:rsidDel="00000000" w:rsidR="00000000" w:rsidRPr="00000000">
              <w:rPr>
                <w:rFonts w:ascii="Arial" w:cs="Arial" w:eastAsia="Arial" w:hAnsi="Arial"/>
                <w:sz w:val="19"/>
                <w:szCs w:val="19"/>
                <w:rtl w:val="0"/>
              </w:rPr>
              <w:t xml:space="preserve">Kreativitas Produk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C8">
            <w:pPr>
              <w:rPr>
                <w:rFonts w:ascii="Arial" w:cs="Arial" w:eastAsia="Arial" w:hAnsi="Arial"/>
              </w:rPr>
            </w:pPr>
            <w:r w:rsidDel="00000000" w:rsidR="00000000" w:rsidRPr="00000000">
              <w:rPr>
                <w:rFonts w:ascii="Arial" w:cs="Arial" w:eastAsia="Arial" w:hAnsi="Arial"/>
                <w:sz w:val="19"/>
                <w:szCs w:val="19"/>
                <w:rtl w:val="0"/>
              </w:rPr>
              <w:t xml:space="preserve">Produk orisinal dan menarik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19"/>
                <w:szCs w:val="19"/>
                <w:rtl w:val="0"/>
              </w:rPr>
              <w:t xml:space="preserve">Produk cukup menarik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CA">
            <w:pPr>
              <w:rPr>
                <w:rFonts w:ascii="Arial" w:cs="Arial" w:eastAsia="Arial" w:hAnsi="Arial"/>
              </w:rPr>
            </w:pPr>
            <w:r w:rsidDel="00000000" w:rsidR="00000000" w:rsidRPr="00000000">
              <w:rPr>
                <w:rFonts w:ascii="Arial" w:cs="Arial" w:eastAsia="Arial" w:hAnsi="Arial"/>
                <w:sz w:val="19"/>
                <w:szCs w:val="19"/>
                <w:rtl w:val="0"/>
              </w:rPr>
              <w:t xml:space="preserve">Produk sederhana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CB">
            <w:pPr>
              <w:rPr>
                <w:rFonts w:ascii="Arial" w:cs="Arial" w:eastAsia="Arial" w:hAnsi="Arial"/>
              </w:rPr>
            </w:pPr>
            <w:r w:rsidDel="00000000" w:rsidR="00000000" w:rsidRPr="00000000">
              <w:rPr>
                <w:rFonts w:ascii="Arial" w:cs="Arial" w:eastAsia="Arial" w:hAnsi="Arial"/>
                <w:sz w:val="19"/>
                <w:szCs w:val="19"/>
                <w:rtl w:val="0"/>
              </w:rPr>
              <w:t xml:space="preserve">Produk belum selesai</w:t>
            </w:r>
            <w:r w:rsidDel="00000000" w:rsidR="00000000" w:rsidRPr="00000000">
              <w:rPr>
                <w:rtl w:val="0"/>
              </w:rPr>
            </w:r>
          </w:p>
        </w:tc>
      </w:tr>
    </w:tbl>
    <w:p w:rsidR="00000000" w:rsidDel="00000000" w:rsidP="00000000" w:rsidRDefault="00000000" w:rsidRPr="00000000" w14:paraId="000001CC">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3"/>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Mengetahui,</w:t>
            </w:r>
          </w:p>
        </w:tc>
        <w:tc>
          <w:tcPr>
            <w:shd w:fill="auto" w:val="clear"/>
            <w:vAlign w:val="bottom"/>
          </w:tcPr>
          <w:p w:rsidR="00000000" w:rsidDel="00000000" w:rsidP="00000000" w:rsidRDefault="00000000" w:rsidRPr="00000000" w14:paraId="000001CF">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D0">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D1">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tc>
        <w:tc>
          <w:tcPr>
            <w:shd w:fill="auto" w:val="clear"/>
            <w:vAlign w:val="bottom"/>
          </w:tcPr>
          <w:p w:rsidR="00000000" w:rsidDel="00000000" w:rsidP="00000000" w:rsidRDefault="00000000" w:rsidRPr="00000000" w14:paraId="000001D6">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D7">
            <w:pPr>
              <w:rPr/>
            </w:pPr>
            <w:r w:rsidDel="00000000" w:rsidR="00000000" w:rsidRPr="00000000">
              <w:rPr>
                <w:rtl w:val="0"/>
              </w:rPr>
            </w:r>
          </w:p>
        </w:tc>
        <w:tc>
          <w:tcPr>
            <w:shd w:fill="auto" w:val="clear"/>
            <w:vAlign w:val="bottom"/>
          </w:tcPr>
          <w:p w:rsidR="00000000" w:rsidDel="00000000" w:rsidP="00000000" w:rsidRDefault="00000000" w:rsidRPr="00000000" w14:paraId="000001D8">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D9">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DA">
            <w:pPr>
              <w:rPr/>
            </w:pPr>
            <w:r w:rsidDel="00000000" w:rsidR="00000000" w:rsidRPr="00000000">
              <w:rPr>
                <w:rtl w:val="0"/>
              </w:rPr>
              <w:t xml:space="preserve">NIP. </w:t>
            </w:r>
          </w:p>
        </w:tc>
      </w:tr>
    </w:tbl>
    <w:p w:rsidR="00000000" w:rsidDel="00000000" w:rsidP="00000000" w:rsidRDefault="00000000" w:rsidRPr="00000000" w14:paraId="000001DB">
      <w:pPr>
        <w:spacing w:before="200" w:lineRule="auto"/>
        <w:jc w:val="right"/>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D">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pBdr>
        <w:bottom w:color="bfe3f7" w:space="0" w:sz="4" w:val="single"/>
      </w:pBdr>
      <w:jc w:val="right"/>
      <w:rPr/>
    </w:pPr>
    <w:r w:rsidDel="00000000" w:rsidR="00000000" w:rsidRPr="00000000">
      <w:rPr>
        <w:i w:val="1"/>
        <w:iCs w:val="1"/>
        <w:color w:val="595959"/>
        <w:sz w:val="16"/>
        <w:szCs w:val="16"/>
        <w:rtl w:val="0"/>
      </w:rPr>
      <w:t xml:space="preserve">RPM  PAI – Al-Qur’an Hadis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00.0" w:type="dxa"/>
        <w:bottom w:w="0.0" w:type="dxa"/>
        <w:right w:w="100.0" w:type="dxa"/>
      </w:tblCellMar>
    </w:tblPr>
  </w:style>
  <w:style w:type="table" w:styleId="Table22">
    <w:basedOn w:val="TableNormal"/>
    <w:tblPr>
      <w:tblStyleRowBandSize w:val="1"/>
      <w:tblStyleColBandSize w:val="1"/>
      <w:tblCellMar>
        <w:top w:w="0.0" w:type="dxa"/>
        <w:left w:w="100.0" w:type="dxa"/>
        <w:bottom w:w="0.0" w:type="dxa"/>
        <w:right w:w="100.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e6d4ee6e-ffae-47ba-84b9-88981ee2d378</vt:lpwstr>
  </property>
</Properties>
</file>