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rFonts w:ascii="Arial" w:cs="Arial" w:eastAsia="Arial" w:hAnsi="Arial"/>
        </w:rPr>
      </w:pPr>
      <w:r w:rsidDel="00000000" w:rsidR="00000000" w:rsidRPr="00000000">
        <w:rPr>
          <w:rtl w:val="0"/>
        </w:rPr>
      </w:r>
    </w:p>
    <w:p w:rsidR="00000000" w:rsidDel="00000000" w:rsidP="00000000" w:rsidRDefault="00000000" w:rsidRPr="00000000" w14:paraId="00000002">
      <w:pPr>
        <w:pBdr>
          <w:top w:color="0b5e3a" w:space="12" w:sz="16" w:val="single"/>
        </w:pBdr>
        <w:jc w:val="center"/>
        <w:rPr>
          <w:rFonts w:ascii="Arial" w:cs="Arial" w:eastAsia="Arial" w:hAnsi="Arial"/>
        </w:rPr>
      </w:pPr>
      <w:r w:rsidDel="00000000" w:rsidR="00000000" w:rsidRPr="00000000">
        <w:rPr>
          <w:rtl w:val="0"/>
        </w:rPr>
      </w:r>
    </w:p>
    <w:p w:rsidR="00000000" w:rsidDel="00000000" w:rsidP="00000000" w:rsidRDefault="00000000" w:rsidRPr="00000000" w14:paraId="00000003">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04">
      <w:pPr>
        <w:jc w:val="center"/>
        <w:rPr>
          <w:rFonts w:ascii="Arial" w:cs="Arial" w:eastAsia="Arial" w:hAnsi="Arial"/>
        </w:rPr>
      </w:pPr>
      <w:r w:rsidDel="00000000" w:rsidR="00000000" w:rsidRPr="00000000">
        <w:rPr>
          <w:rFonts w:ascii="Arial" w:cs="Arial" w:eastAsia="Arial" w:hAnsi="Arial"/>
          <w:b w:val="1"/>
          <w:bCs w:val="1"/>
          <w:color w:val="0b5e3a"/>
          <w:sz w:val="40"/>
          <w:szCs w:val="40"/>
          <w:rtl w:val="0"/>
        </w:rPr>
        <w:t xml:space="preserve">PERENCANAAN PEMBELAJARAN MENDALAM</w:t>
      </w:r>
      <w:r w:rsidDel="00000000" w:rsidR="00000000" w:rsidRPr="00000000">
        <w:rPr>
          <w:rtl w:val="0"/>
        </w:rPr>
      </w:r>
    </w:p>
    <w:p w:rsidR="00000000" w:rsidDel="00000000" w:rsidP="00000000" w:rsidRDefault="00000000" w:rsidRPr="00000000" w14:paraId="00000005">
      <w:pPr>
        <w:spacing w:after="300" w:lineRule="auto"/>
        <w:jc w:val="center"/>
        <w:rPr>
          <w:rFonts w:ascii="Arial" w:cs="Arial" w:eastAsia="Arial" w:hAnsi="Arial"/>
        </w:rPr>
      </w:pPr>
      <w:r w:rsidDel="00000000" w:rsidR="00000000" w:rsidRPr="00000000">
        <w:rPr>
          <w:rFonts w:ascii="Arial" w:cs="Arial" w:eastAsia="Arial" w:hAnsi="Arial"/>
          <w:b w:val="1"/>
          <w:bCs w:val="1"/>
          <w:color w:val="b8860b"/>
          <w:sz w:val="26"/>
          <w:szCs w:val="26"/>
          <w:rtl w:val="0"/>
        </w:rPr>
        <w:t xml:space="preserve">(RPM)</w:t>
      </w:r>
      <w:r w:rsidDel="00000000" w:rsidR="00000000" w:rsidRPr="00000000">
        <w:rPr>
          <w:rtl w:val="0"/>
        </w:rPr>
      </w:r>
    </w:p>
    <w:p w:rsidR="00000000" w:rsidDel="00000000" w:rsidP="00000000" w:rsidRDefault="00000000" w:rsidRPr="00000000" w14:paraId="00000006">
      <w:pPr>
        <w:spacing w:after="60" w:lineRule="auto"/>
        <w:jc w:val="center"/>
        <w:rPr>
          <w:rFonts w:ascii="Arial" w:cs="Arial" w:eastAsia="Arial" w:hAnsi="Arial"/>
        </w:rPr>
      </w:pPr>
      <w:r w:rsidDel="00000000" w:rsidR="00000000" w:rsidRPr="00000000">
        <w:rPr>
          <w:rFonts w:ascii="Arial" w:cs="Arial" w:eastAsia="Arial" w:hAnsi="Arial"/>
          <w:b w:val="1"/>
          <w:bCs w:val="1"/>
          <w:color w:val="222222"/>
          <w:sz w:val="30"/>
          <w:szCs w:val="30"/>
          <w:rtl w:val="0"/>
        </w:rPr>
        <w:t xml:space="preserve">Pendidikan Agama Islam dan Budi Pekerti</w:t>
      </w:r>
      <w:r w:rsidDel="00000000" w:rsidR="00000000" w:rsidRPr="00000000">
        <w:rPr>
          <w:rtl w:val="0"/>
        </w:rPr>
      </w:r>
    </w:p>
    <w:p w:rsidR="00000000" w:rsidDel="00000000" w:rsidP="00000000" w:rsidRDefault="00000000" w:rsidRPr="00000000" w14:paraId="00000007">
      <w:pPr>
        <w:spacing w:after="60" w:lineRule="auto"/>
        <w:jc w:val="center"/>
        <w:rPr>
          <w:rFonts w:ascii="Arial" w:cs="Arial" w:eastAsia="Arial" w:hAnsi="Arial"/>
        </w:rPr>
      </w:pPr>
      <w:r w:rsidDel="00000000" w:rsidR="00000000" w:rsidRPr="00000000">
        <w:rPr>
          <w:rFonts w:ascii="Arial" w:cs="Arial" w:eastAsia="Arial" w:hAnsi="Arial"/>
          <w:b w:val="1"/>
          <w:bCs w:val="1"/>
          <w:color w:val="1f7a4d"/>
          <w:sz w:val="26"/>
          <w:szCs w:val="26"/>
          <w:rtl w:val="0"/>
        </w:rPr>
        <w:t xml:space="preserve">Elemen: Akhlak</w:t>
      </w:r>
      <w:r w:rsidDel="00000000" w:rsidR="00000000" w:rsidRPr="00000000">
        <w:rPr>
          <w:rtl w:val="0"/>
        </w:rPr>
      </w:r>
    </w:p>
    <w:p w:rsidR="00000000" w:rsidDel="00000000" w:rsidP="00000000" w:rsidRDefault="00000000" w:rsidRPr="00000000" w14:paraId="00000008">
      <w:pPr>
        <w:spacing w:after="400" w:lineRule="auto"/>
        <w:jc w:val="center"/>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Materi Pokok: Husnuzan</w:t>
      </w:r>
    </w:p>
    <w:p w:rsidR="00000000" w:rsidDel="00000000" w:rsidP="00000000" w:rsidRDefault="00000000" w:rsidRPr="00000000" w14:paraId="00000009">
      <w:pPr>
        <w:spacing w:after="400" w:lineRule="auto"/>
        <w:jc w:val="center"/>
        <w:rPr>
          <w:rFonts w:ascii="Arial" w:cs="Arial" w:eastAsia="Arial" w:hAnsi="Arial"/>
          <w:i w:val="1"/>
          <w:iCs w:val="1"/>
          <w:sz w:val="22"/>
          <w:szCs w:val="22"/>
        </w:rPr>
      </w:pPr>
      <w:r w:rsidDel="00000000" w:rsidR="00000000" w:rsidRPr="00000000">
        <w:rPr/>
        <w:drawing>
          <wp:inline distB="0" distT="0" distL="0" distR="0">
            <wp:extent cx="4467225" cy="5048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467225" cy="50482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120" w:before="120" w:lineRule="auto"/>
        <w:jc w:val="center"/>
        <w:rPr>
          <w:rFonts w:ascii="Arial" w:cs="Arial" w:eastAsia="Arial" w:hAnsi="Arial"/>
        </w:rPr>
      </w:pPr>
      <w:bookmarkStart w:colFirst="0" w:colLast="0" w:name="_sn4mbzm0vxel" w:id="0"/>
      <w:bookmarkEnd w:id="0"/>
      <w:r w:rsidDel="00000000" w:rsidR="00000000" w:rsidRPr="00000000">
        <w:rPr>
          <w:rFonts w:ascii="Arial" w:cs="Arial" w:eastAsia="Arial" w:hAnsi="Arial"/>
          <w:i w:val="1"/>
          <w:iCs w:val="1"/>
          <w:sz w:val="20"/>
          <w:szCs w:val="20"/>
          <w:rtl w:val="0"/>
        </w:rPr>
        <w:t xml:space="preserve"> “Wahai orang-orang yang beriman, jauhilah banyak prasangka, sesungguhnya sebagian prasangka itu adalah dosa.” (Q.S. al-Hujurat/49:12)</w:t>
      </w:r>
      <w:r w:rsidDel="00000000" w:rsidR="00000000" w:rsidRPr="00000000">
        <w:rPr>
          <w:rtl w:val="0"/>
        </w:rPr>
      </w:r>
    </w:p>
    <w:p w:rsidR="00000000" w:rsidDel="00000000" w:rsidP="00000000" w:rsidRDefault="00000000" w:rsidRPr="00000000" w14:paraId="0000000B">
      <w:pPr>
        <w:spacing w:after="60" w:lineRule="auto"/>
        <w:jc w:val="center"/>
        <w:rPr>
          <w:rFonts w:ascii="Arial" w:cs="Arial" w:eastAsia="Arial" w:hAnsi="Arial"/>
        </w:rPr>
      </w:pPr>
      <w:r w:rsidDel="00000000" w:rsidR="00000000" w:rsidRPr="00000000">
        <w:rPr>
          <w:rFonts w:ascii="Arial" w:cs="Arial" w:eastAsia="Arial" w:hAnsi="Arial"/>
          <w:b w:val="1"/>
          <w:bCs w:val="1"/>
          <w:sz w:val="24"/>
          <w:szCs w:val="24"/>
          <w:rtl w:val="0"/>
        </w:rPr>
        <w:t xml:space="preserve">Kelas VIII — Fase D — Semester 1</w:t>
      </w:r>
      <w:r w:rsidDel="00000000" w:rsidR="00000000" w:rsidRPr="00000000">
        <w:rPr>
          <w:rtl w:val="0"/>
        </w:rPr>
      </w:r>
    </w:p>
    <w:p w:rsidR="00000000" w:rsidDel="00000000" w:rsidP="00000000" w:rsidRDefault="00000000" w:rsidRPr="00000000" w14:paraId="0000000C">
      <w:pPr>
        <w:jc w:val="center"/>
        <w:rPr>
          <w:rFonts w:ascii="Arial" w:cs="Arial" w:eastAsia="Arial" w:hAnsi="Arial"/>
        </w:rPr>
      </w:pPr>
      <w:r w:rsidDel="00000000" w:rsidR="00000000" w:rsidRPr="00000000">
        <w:rPr>
          <w:rFonts w:ascii="Arial" w:cs="Arial" w:eastAsia="Arial" w:hAnsi="Arial"/>
          <w:sz w:val="22"/>
          <w:szCs w:val="22"/>
          <w:rtl w:val="0"/>
        </w:rPr>
        <w:t xml:space="preserve">Tahun Ajaran 2026/2027</w:t>
      </w:r>
      <w:r w:rsidDel="00000000" w:rsidR="00000000" w:rsidRPr="00000000">
        <w:rPr>
          <w:rtl w:val="0"/>
        </w:rPr>
      </w:r>
    </w:p>
    <w:p w:rsidR="00000000" w:rsidDel="00000000" w:rsidP="00000000" w:rsidRDefault="00000000" w:rsidRPr="00000000" w14:paraId="0000000D">
      <w:pPr>
        <w:pBdr>
          <w:bottom w:color="0b5e3a" w:space="12" w:sz="16" w:val="single"/>
        </w:pBdr>
        <w:spacing w:before="50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IDENTITAS</w:t>
      </w:r>
      <w:r w:rsidDel="00000000" w:rsidR="00000000" w:rsidRPr="00000000">
        <w:rPr>
          <w:rtl w:val="0"/>
        </w:rPr>
      </w:r>
    </w:p>
    <w:tbl>
      <w:tblPr>
        <w:tblStyle w:val="Table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b w:val="1"/>
                <w:bCs w:val="1"/>
                <w:color w:val="0b5e3a"/>
                <w:rtl w:val="0"/>
              </w:rPr>
              <w:t xml:space="preserve">Penyusun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rtl w:val="0"/>
              </w:rPr>
              <w:t xml:space="preserve">Tim MGMP PAI SMP Provinsi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b w:val="1"/>
                <w:bCs w:val="1"/>
                <w:color w:val="0b5e3a"/>
                <w:rtl w:val="0"/>
              </w:rPr>
              <w:t xml:space="preserve">Sekolah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b w:val="1"/>
                <w:bCs w:val="1"/>
                <w:color w:val="0b5e3a"/>
                <w:rtl w:val="0"/>
              </w:rPr>
              <w:t xml:space="preserve">Kelas / Fase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5">
            <w:pPr>
              <w:rPr>
                <w:rFonts w:ascii="Arial" w:cs="Arial" w:eastAsia="Arial" w:hAnsi="Arial"/>
              </w:rPr>
            </w:pPr>
            <w:r w:rsidDel="00000000" w:rsidR="00000000" w:rsidRPr="00000000">
              <w:rPr>
                <w:rFonts w:ascii="Arial" w:cs="Arial" w:eastAsia="Arial" w:hAnsi="Arial"/>
                <w:rtl w:val="0"/>
              </w:rPr>
              <w:t xml:space="preserve">VIII (Delapan) / Fase 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6">
            <w:pPr>
              <w:rPr>
                <w:rFonts w:ascii="Arial" w:cs="Arial" w:eastAsia="Arial" w:hAnsi="Arial"/>
              </w:rPr>
            </w:pPr>
            <w:r w:rsidDel="00000000" w:rsidR="00000000" w:rsidRPr="00000000">
              <w:rPr>
                <w:rFonts w:ascii="Arial" w:cs="Arial" w:eastAsia="Arial" w:hAnsi="Arial"/>
                <w:b w:val="1"/>
                <w:bCs w:val="1"/>
                <w:color w:val="0b5e3a"/>
                <w:rtl w:val="0"/>
              </w:rPr>
              <w:t xml:space="preserve">Elemen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rtl w:val="0"/>
              </w:rPr>
              <w:t xml:space="preserve">Akhlak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b w:val="1"/>
                <w:bCs w:val="1"/>
                <w:color w:val="0b5e3a"/>
                <w:rtl w:val="0"/>
              </w:rPr>
              <w:t xml:space="preserve">Materi Pokok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rtl w:val="0"/>
              </w:rPr>
              <w:t xml:space="preserve">Husnuzan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A">
            <w:pPr>
              <w:rPr>
                <w:rFonts w:ascii="Arial" w:cs="Arial" w:eastAsia="Arial" w:hAnsi="Arial"/>
              </w:rPr>
            </w:pPr>
            <w:r w:rsidDel="00000000" w:rsidR="00000000" w:rsidRPr="00000000">
              <w:rPr>
                <w:rFonts w:ascii="Arial" w:cs="Arial" w:eastAsia="Arial" w:hAnsi="Arial"/>
                <w:b w:val="1"/>
                <w:bCs w:val="1"/>
                <w:color w:val="0b5e3a"/>
                <w:rtl w:val="0"/>
              </w:rPr>
              <w:t xml:space="preserve">Tahun 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2026/2027</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C">
            <w:pPr>
              <w:rPr>
                <w:rFonts w:ascii="Arial" w:cs="Arial" w:eastAsia="Arial" w:hAnsi="Arial"/>
              </w:rPr>
            </w:pPr>
            <w:r w:rsidDel="00000000" w:rsidR="00000000" w:rsidRPr="00000000">
              <w:rPr>
                <w:rFonts w:ascii="Arial" w:cs="Arial" w:eastAsia="Arial" w:hAnsi="Arial"/>
                <w:b w:val="1"/>
                <w:bCs w:val="1"/>
                <w:color w:val="0b5e3a"/>
                <w:rtl w:val="0"/>
              </w:rPr>
              <w:t xml:space="preserve">Semester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rtl w:val="0"/>
              </w:rPr>
              <w:t xml:space="preserve">1 (Ganjil)</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E">
            <w:pPr>
              <w:rPr>
                <w:rFonts w:ascii="Arial" w:cs="Arial" w:eastAsia="Arial" w:hAnsi="Arial"/>
              </w:rPr>
            </w:pPr>
            <w:r w:rsidDel="00000000" w:rsidR="00000000" w:rsidRPr="00000000">
              <w:rPr>
                <w:rFonts w:ascii="Arial" w:cs="Arial" w:eastAsia="Arial" w:hAnsi="Arial"/>
                <w:b w:val="1"/>
                <w:bCs w:val="1"/>
                <w:color w:val="0b5e3a"/>
                <w:rtl w:val="0"/>
              </w:rPr>
              <w:t xml:space="preserve">Alokasi Waktu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rtl w:val="0"/>
              </w:rPr>
              <w:t xml:space="preserve">3 kali pertemuan x 2 JP (2 x 40 menit) = 6 JP (240 menit)</w:t>
            </w:r>
          </w:p>
        </w:tc>
      </w:tr>
    </w:tbl>
    <w:p w:rsidR="00000000" w:rsidDel="00000000" w:rsidP="00000000" w:rsidRDefault="00000000" w:rsidRPr="00000000" w14:paraId="00000020">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21">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A. IDENTIFIKASI</w:t>
      </w:r>
      <w:r w:rsidDel="00000000" w:rsidR="00000000" w:rsidRPr="00000000">
        <w:rPr>
          <w:rtl w:val="0"/>
        </w:rPr>
      </w:r>
    </w:p>
    <w:p w:rsidR="00000000" w:rsidDel="00000000" w:rsidP="00000000" w:rsidRDefault="00000000" w:rsidRPr="00000000" w14:paraId="0000002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Kesiapan Murid</w:t>
      </w:r>
      <w:r w:rsidDel="00000000" w:rsidR="00000000" w:rsidRPr="00000000">
        <w:rPr>
          <w:rtl w:val="0"/>
        </w:rPr>
      </w:r>
    </w:p>
    <w:tbl>
      <w:tblPr>
        <w:tblStyle w:val="Table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b w:val="1"/>
                <w:bCs w:val="1"/>
                <w:color w:val="0b5e3a"/>
                <w:rtl w:val="0"/>
              </w:rPr>
              <w:t xml:space="preserve">Analisis Pengetahuan 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4">
            <w:pPr>
              <w:jc w:val="both"/>
              <w:rPr>
                <w:rFonts w:ascii="Arial" w:cs="Arial" w:eastAsia="Arial" w:hAnsi="Arial"/>
              </w:rPr>
            </w:pPr>
            <w:r w:rsidDel="00000000" w:rsidR="00000000" w:rsidRPr="00000000">
              <w:rPr>
                <w:rFonts w:ascii="Arial" w:cs="Arial" w:eastAsia="Arial" w:hAnsi="Arial"/>
                <w:rtl w:val="0"/>
              </w:rPr>
              <w:t xml:space="preserve">Guru melakukan asesmen awal melalui pertanyaan pemantik dan kuis lisan singkat, misalnya: “Apa yang kalian ketahui tentang husnuzan?”, “Pernahkah kalian berprasangka buruk kepada teman?”, untuk memetakan kesenjangan pemahaman murid mengenai husnuzan sebelum pembelajaran dimulai.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b w:val="1"/>
                <w:bCs w:val="1"/>
                <w:color w:val="0b5e3a"/>
                <w:rtl w:val="0"/>
              </w:rPr>
              <w:t xml:space="preserve">Observasi dan 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6">
            <w:pPr>
              <w:jc w:val="both"/>
              <w:rPr>
                <w:rFonts w:ascii="Arial" w:cs="Arial" w:eastAsia="Arial" w:hAnsi="Arial"/>
              </w:rPr>
            </w:pPr>
            <w:r w:rsidDel="00000000" w:rsidR="00000000" w:rsidRPr="00000000">
              <w:rPr>
                <w:rFonts w:ascii="Arial" w:cs="Arial" w:eastAsia="Arial" w:hAnsi="Arial"/>
                <w:rtl w:val="0"/>
              </w:rPr>
              <w:t xml:space="preserve">Guru mengamati respons murid terhadap pertanyaan terbuka tentang pengalaman berprasangka baik maupun buruk dalam pergaulan sehari-hari, mencatat tingkat keterlibatan, rasa ingin tahu, dan kemampuan mengaitkan konsep husnuzan dengan pengalaman sosial mereka.</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b w:val="1"/>
                <w:bCs w:val="1"/>
                <w:color w:val="0b5e3a"/>
                <w:rtl w:val="0"/>
              </w:rPr>
              <w:t xml:space="preserve">Inventarisasi Gaya Belajar dan Minat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8">
            <w:pPr>
              <w:jc w:val="both"/>
              <w:rPr>
                <w:rFonts w:ascii="Arial" w:cs="Arial" w:eastAsia="Arial" w:hAnsi="Arial"/>
              </w:rPr>
            </w:pPr>
            <w:r w:rsidDel="00000000" w:rsidR="00000000" w:rsidRPr="00000000">
              <w:rPr>
                <w:rFonts w:ascii="Arial" w:cs="Arial" w:eastAsia="Arial" w:hAnsi="Arial"/>
                <w:rtl w:val="0"/>
              </w:rPr>
              <w:t xml:space="preserve">Guru menyebarkan angket sederhana/wawancara singkat untuk memetakan gaya belajar murid (auditori, visual, kinestetik) sehingga kegiatan diskusi, analisis situasi sosial, dan penyusunan rencana pengembangan diri dapat disesuaikan dengan preferensi belajar murid.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b w:val="1"/>
                <w:bCs w:val="1"/>
                <w:color w:val="0b5e3a"/>
                <w:rtl w:val="0"/>
              </w:rPr>
              <w:t xml:space="preserve">Analisis Keterampilan Berpikir Tingkat Tinggi (HOTS)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A">
            <w:pPr>
              <w:jc w:val="both"/>
              <w:rPr>
                <w:rFonts w:ascii="Arial" w:cs="Arial" w:eastAsia="Arial" w:hAnsi="Arial"/>
              </w:rPr>
            </w:pPr>
            <w:r w:rsidDel="00000000" w:rsidR="00000000" w:rsidRPr="00000000">
              <w:rPr>
                <w:rFonts w:ascii="Arial" w:cs="Arial" w:eastAsia="Arial" w:hAnsi="Arial"/>
                <w:rtl w:val="0"/>
              </w:rPr>
              <w:t xml:space="preserve">Guru memberikan tugas berbasis analisis situasi sosial (LK 2) dan perumusan teknik pengembangan diri (LK 3) untuk melihat kemampuan murid menyimpulkan penerapan husnuzan dan merumuskan strategi pengembangannya; murid yang memerlukan pendampingan lebih lanjut diidentifikasi melalui hasil diskusi kelompok.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b w:val="1"/>
                <w:bCs w:val="1"/>
                <w:color w:val="0b5e3a"/>
                <w:rtl w:val="0"/>
              </w:rPr>
              <w:t xml:space="preserve">Konteks Sosial dan Emosional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C">
            <w:pPr>
              <w:jc w:val="both"/>
              <w:rPr>
                <w:rFonts w:ascii="Arial" w:cs="Arial" w:eastAsia="Arial" w:hAnsi="Arial"/>
              </w:rPr>
            </w:pPr>
            <w:r w:rsidDel="00000000" w:rsidR="00000000" w:rsidRPr="00000000">
              <w:rPr>
                <w:rFonts w:ascii="Arial" w:cs="Arial" w:eastAsia="Arial" w:hAnsi="Arial"/>
                <w:rtl w:val="0"/>
              </w:rPr>
              <w:t xml:space="preserve">Guru memperhatikan rasa percaya diri murid saat berdiskusi dan menyampaikan rencana pengembangan diri, serta kemungkinan hambatan psikologis (misalnya kecenderungan berprasangka buruk akibat pengalaman pribadi); pendekatan berdiferensiasi diterapkan melalui kerja kelompok, bimbingan individual, dan pemberian waktu tambahan bagi yang membutuhkan.</w:t>
            </w:r>
          </w:p>
        </w:tc>
      </w:tr>
    </w:tbl>
    <w:p w:rsidR="00000000" w:rsidDel="00000000" w:rsidP="00000000" w:rsidRDefault="00000000" w:rsidRPr="00000000" w14:paraId="0000002D">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E">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F">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0">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Karakteristik Mata Pelajaran</w:t>
      </w:r>
      <w:r w:rsidDel="00000000" w:rsidR="00000000" w:rsidRPr="00000000">
        <w:rPr>
          <w:rtl w:val="0"/>
        </w:rPr>
      </w:r>
    </w:p>
    <w:tbl>
      <w:tblPr>
        <w:tblStyle w:val="Table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1">
            <w:pPr>
              <w:rPr>
                <w:rFonts w:ascii="Arial" w:cs="Arial" w:eastAsia="Arial" w:hAnsi="Arial"/>
              </w:rPr>
            </w:pPr>
            <w:r w:rsidDel="00000000" w:rsidR="00000000" w:rsidRPr="00000000">
              <w:rPr>
                <w:rFonts w:ascii="Arial" w:cs="Arial" w:eastAsia="Arial" w:hAnsi="Arial"/>
                <w:b w:val="1"/>
                <w:bCs w:val="1"/>
                <w:color w:val="0b5e3a"/>
                <w:rtl w:val="0"/>
              </w:rPr>
              <w:t xml:space="preserve">Sifat Dasar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2">
            <w:pPr>
              <w:jc w:val="both"/>
              <w:rPr>
                <w:rFonts w:ascii="Arial" w:cs="Arial" w:eastAsia="Arial" w:hAnsi="Arial"/>
              </w:rPr>
            </w:pPr>
            <w:r w:rsidDel="00000000" w:rsidR="00000000" w:rsidRPr="00000000">
              <w:rPr>
                <w:rFonts w:ascii="Arial" w:cs="Arial" w:eastAsia="Arial" w:hAnsi="Arial"/>
                <w:rtl w:val="0"/>
              </w:rPr>
              <w:t xml:space="preserve">Materi ini bersifat kombinasi antara konsep (makna dan dalil husnuzan), pemahaman (contoh penerapan dalam situasi sosial), dan karakter (kebiasaan berprasangka baik dalam kehidupan sehari-hari).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3">
            <w:pPr>
              <w:rPr>
                <w:rFonts w:ascii="Arial" w:cs="Arial" w:eastAsia="Arial" w:hAnsi="Arial"/>
              </w:rPr>
            </w:pPr>
            <w:r w:rsidDel="00000000" w:rsidR="00000000" w:rsidRPr="00000000">
              <w:rPr>
                <w:rFonts w:ascii="Arial" w:cs="Arial" w:eastAsia="Arial" w:hAnsi="Arial"/>
                <w:b w:val="1"/>
                <w:bCs w:val="1"/>
                <w:color w:val="0b5e3a"/>
                <w:rtl w:val="0"/>
              </w:rPr>
              <w:t xml:space="preserve">Analisis Kompetensi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4">
            <w:pPr>
              <w:jc w:val="both"/>
              <w:rPr>
                <w:rFonts w:ascii="Arial" w:cs="Arial" w:eastAsia="Arial" w:hAnsi="Arial"/>
              </w:rPr>
            </w:pPr>
            <w:r w:rsidDel="00000000" w:rsidR="00000000" w:rsidRPr="00000000">
              <w:rPr>
                <w:rFonts w:ascii="Arial" w:cs="Arial" w:eastAsia="Arial" w:hAnsi="Arial"/>
                <w:rtl w:val="0"/>
              </w:rPr>
              <w:t xml:space="preserve">Pengetahuan esensial: makna husnuzan kepada Allah, diri sendiri, dan sesama beserta dalil naqlinya. Pengetahuan aplikatif: kemampuan menyimpulkan penerapan husnuzan dalam berbagai situasi sosial serta menemukan teknik mengembangkannya dalam hubungan sosial sehari-hari.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5">
            <w:pPr>
              <w:rPr>
                <w:rFonts w:ascii="Arial" w:cs="Arial" w:eastAsia="Arial" w:hAnsi="Arial"/>
              </w:rPr>
            </w:pPr>
            <w:r w:rsidDel="00000000" w:rsidR="00000000" w:rsidRPr="00000000">
              <w:rPr>
                <w:rFonts w:ascii="Arial" w:cs="Arial" w:eastAsia="Arial" w:hAnsi="Arial"/>
                <w:b w:val="1"/>
                <w:bCs w:val="1"/>
                <w:color w:val="0b5e3a"/>
                <w:rtl w:val="0"/>
              </w:rPr>
              <w:t xml:space="preserve">Ruang Lingkup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6">
            <w:pPr>
              <w:jc w:val="both"/>
              <w:rPr>
                <w:rFonts w:ascii="Arial" w:cs="Arial" w:eastAsia="Arial" w:hAnsi="Arial"/>
              </w:rPr>
            </w:pPr>
            <w:r w:rsidDel="00000000" w:rsidR="00000000" w:rsidRPr="00000000">
              <w:rPr>
                <w:rFonts w:ascii="Arial" w:cs="Arial" w:eastAsia="Arial" w:hAnsi="Arial"/>
                <w:rtl w:val="0"/>
              </w:rPr>
              <w:t xml:space="preserve">Meliputi: (1) makna dan dalil husnuzan; (2) tiga bentuk husnuzan (kepada Allah, diri sendiri, dan sesama); (3) contoh penerapan husnuzan dalam berbagai situasi sosial serta lawannya (su'uzan); (4) teknik mengembangkan perilaku husnuzan untuk membentuk hubungan sosial yang harmonis.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7">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Kehidupan Nyata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8">
            <w:pPr>
              <w:jc w:val="both"/>
              <w:rPr>
                <w:rFonts w:ascii="Arial" w:cs="Arial" w:eastAsia="Arial" w:hAnsi="Arial"/>
              </w:rPr>
            </w:pPr>
            <w:r w:rsidDel="00000000" w:rsidR="00000000" w:rsidRPr="00000000">
              <w:rPr>
                <w:rFonts w:ascii="Arial" w:cs="Arial" w:eastAsia="Arial" w:hAnsi="Arial"/>
                <w:rtl w:val="0"/>
              </w:rPr>
              <w:t xml:space="preserve">Materi husnuzan sangat relevan dengan kehidupan murid dalam bergaul dengan teman, keluarga, dan masyarakat, sehingga pembelajaran ini membekali murid untuk menghindari kesalahpahaman, fitnah, dan konflik sosial akibat prasangka buruk.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9">
            <w:pPr>
              <w:rPr>
                <w:rFonts w:ascii="Arial" w:cs="Arial" w:eastAsia="Arial" w:hAnsi="Arial"/>
              </w:rPr>
            </w:pPr>
            <w:r w:rsidDel="00000000" w:rsidR="00000000" w:rsidRPr="00000000">
              <w:rPr>
                <w:rFonts w:ascii="Arial" w:cs="Arial" w:eastAsia="Arial" w:hAnsi="Arial"/>
                <w:b w:val="1"/>
                <w:bCs w:val="1"/>
                <w:color w:val="0b5e3a"/>
                <w:rtl w:val="0"/>
              </w:rPr>
              <w:t xml:space="preserve">Integrasi Nilai dan Karakter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A">
            <w:pPr>
              <w:jc w:val="both"/>
              <w:rPr>
                <w:rFonts w:ascii="Arial" w:cs="Arial" w:eastAsia="Arial" w:hAnsi="Arial"/>
              </w:rPr>
            </w:pPr>
            <w:r w:rsidDel="00000000" w:rsidR="00000000" w:rsidRPr="00000000">
              <w:rPr>
                <w:rFonts w:ascii="Arial" w:cs="Arial" w:eastAsia="Arial" w:hAnsi="Arial"/>
                <w:rtl w:val="0"/>
              </w:rPr>
              <w:t xml:space="preserve">Nilai yang diintegrasikan antara lain: husnuzan (berprasangka baik), tabayyun (klarifikasi), tenggang rasa, empati, dan tanggung jawab sosial dalam menjaga keharmonisan hubungan antarsesama.</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Ekoteologi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C">
            <w:pPr>
              <w:jc w:val="both"/>
              <w:rPr>
                <w:rFonts w:ascii="Arial" w:cs="Arial" w:eastAsia="Arial" w:hAnsi="Arial"/>
              </w:rPr>
            </w:pPr>
            <w:r w:rsidDel="00000000" w:rsidR="00000000" w:rsidRPr="00000000">
              <w:rPr>
                <w:rFonts w:ascii="Arial" w:cs="Arial" w:eastAsia="Arial" w:hAnsi="Arial"/>
                <w:rtl w:val="0"/>
              </w:rPr>
              <w:t xml:space="preserve">Sikap husnuzan juga dapat diperluas maknanya dalam memandang alam sebagai ciptaan Allah yang harus disikapi secara bijaksana dan tidak dieksploitasi secara berlebihan, sebagai wujud prasangka baik dan rasa syukur atas karunia lingkungan yang telah diberikan Allah Swt.</w:t>
            </w:r>
          </w:p>
        </w:tc>
      </w:tr>
    </w:tbl>
    <w:p w:rsidR="00000000" w:rsidDel="00000000" w:rsidP="00000000" w:rsidRDefault="00000000" w:rsidRPr="00000000" w14:paraId="0000003D">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E">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3. Dimensi Profil Lulusan, Profil Pelajar Moderat, dan Topik Kurikulum Berbasis Cinta (KBC)</w:t>
      </w:r>
      <w:r w:rsidDel="00000000" w:rsidR="00000000" w:rsidRPr="00000000">
        <w:rPr>
          <w:rtl w:val="0"/>
        </w:rPr>
      </w:r>
    </w:p>
    <w:p w:rsidR="00000000" w:rsidDel="00000000" w:rsidP="00000000" w:rsidRDefault="00000000" w:rsidRPr="00000000" w14:paraId="0000003F">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Dimensi Profil Lulusan</w:t>
      </w:r>
      <w:r w:rsidDel="00000000" w:rsidR="00000000" w:rsidRPr="00000000">
        <w:rPr>
          <w:rtl w:val="0"/>
        </w:rPr>
      </w:r>
    </w:p>
    <w:p w:rsidR="00000000" w:rsidDel="00000000" w:rsidP="00000000" w:rsidRDefault="00000000" w:rsidRPr="00000000" w14:paraId="00000040">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Keimanan dan Ketakwaan terhadap Tuhan YME</w:t>
      </w:r>
      <w:r w:rsidDel="00000000" w:rsidR="00000000" w:rsidRPr="00000000">
        <w:rPr>
          <w:rtl w:val="0"/>
        </w:rPr>
      </w:r>
    </w:p>
    <w:p w:rsidR="00000000" w:rsidDel="00000000" w:rsidP="00000000" w:rsidRDefault="00000000" w:rsidRPr="00000000" w14:paraId="0000004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Penalaran Kritis</w:t>
      </w:r>
      <w:r w:rsidDel="00000000" w:rsidR="00000000" w:rsidRPr="00000000">
        <w:rPr>
          <w:rtl w:val="0"/>
        </w:rPr>
      </w:r>
    </w:p>
    <w:p w:rsidR="00000000" w:rsidDel="00000000" w:rsidP="00000000" w:rsidRDefault="00000000" w:rsidRPr="00000000" w14:paraId="00000042">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Kolaborasi</w:t>
      </w:r>
      <w:r w:rsidDel="00000000" w:rsidR="00000000" w:rsidRPr="00000000">
        <w:rPr>
          <w:rtl w:val="0"/>
        </w:rPr>
      </w:r>
    </w:p>
    <w:p w:rsidR="00000000" w:rsidDel="00000000" w:rsidP="00000000" w:rsidRDefault="00000000" w:rsidRPr="00000000" w14:paraId="00000043">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Kesehatan</w:t>
      </w:r>
    </w:p>
    <w:p w:rsidR="00000000" w:rsidDel="00000000" w:rsidP="00000000" w:rsidRDefault="00000000" w:rsidRPr="00000000" w14:paraId="00000044">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Kewargaan</w:t>
      </w:r>
      <w:r w:rsidDel="00000000" w:rsidR="00000000" w:rsidRPr="00000000">
        <w:rPr>
          <w:rtl w:val="0"/>
        </w:rPr>
      </w:r>
    </w:p>
    <w:p w:rsidR="00000000" w:rsidDel="00000000" w:rsidP="00000000" w:rsidRDefault="00000000" w:rsidRPr="00000000" w14:paraId="00000045">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Kreativitas</w:t>
      </w:r>
    </w:p>
    <w:p w:rsidR="00000000" w:rsidDel="00000000" w:rsidP="00000000" w:rsidRDefault="00000000" w:rsidRPr="00000000" w14:paraId="00000046">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Kemandirian</w:t>
      </w:r>
      <w:r w:rsidDel="00000000" w:rsidR="00000000" w:rsidRPr="00000000">
        <w:rPr>
          <w:rtl w:val="0"/>
        </w:rPr>
      </w:r>
    </w:p>
    <w:p w:rsidR="00000000" w:rsidDel="00000000" w:rsidP="00000000" w:rsidRDefault="00000000" w:rsidRPr="00000000" w14:paraId="00000047">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Komunikasi</w:t>
      </w:r>
      <w:r w:rsidDel="00000000" w:rsidR="00000000" w:rsidRPr="00000000">
        <w:rPr>
          <w:rtl w:val="0"/>
        </w:rPr>
      </w:r>
    </w:p>
    <w:p w:rsidR="00000000" w:rsidDel="00000000" w:rsidP="00000000" w:rsidRDefault="00000000" w:rsidRPr="00000000" w14:paraId="00000048">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9">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A">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B">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C">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Profil Pelajar Moderat</w:t>
      </w:r>
      <w:r w:rsidDel="00000000" w:rsidR="00000000" w:rsidRPr="00000000">
        <w:rPr>
          <w:rtl w:val="0"/>
        </w:rPr>
      </w:r>
    </w:p>
    <w:p w:rsidR="00000000" w:rsidDel="00000000" w:rsidP="00000000" w:rsidRDefault="00000000" w:rsidRPr="00000000" w14:paraId="0000004D">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Moderat/Seimbang (Tawassuth)</w:t>
      </w:r>
      <w:r w:rsidDel="00000000" w:rsidR="00000000" w:rsidRPr="00000000">
        <w:rPr>
          <w:rtl w:val="0"/>
        </w:rPr>
      </w:r>
    </w:p>
    <w:p w:rsidR="00000000" w:rsidDel="00000000" w:rsidP="00000000" w:rsidRDefault="00000000" w:rsidRPr="00000000" w14:paraId="0000004E">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Tegak Lurus/Adil (I'tidal)</w:t>
      </w:r>
      <w:r w:rsidDel="00000000" w:rsidR="00000000" w:rsidRPr="00000000">
        <w:rPr>
          <w:rtl w:val="0"/>
        </w:rPr>
      </w:r>
    </w:p>
    <w:p w:rsidR="00000000" w:rsidDel="00000000" w:rsidP="00000000" w:rsidRDefault="00000000" w:rsidRPr="00000000" w14:paraId="0000004F">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Toleransi (Tasamuh)</w:t>
      </w:r>
      <w:r w:rsidDel="00000000" w:rsidR="00000000" w:rsidRPr="00000000">
        <w:rPr>
          <w:rtl w:val="0"/>
        </w:rPr>
      </w:r>
    </w:p>
    <w:p w:rsidR="00000000" w:rsidDel="00000000" w:rsidP="00000000" w:rsidRDefault="00000000" w:rsidRPr="00000000" w14:paraId="00000050">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Musyawarah (Syura)</w:t>
      </w:r>
      <w:r w:rsidDel="00000000" w:rsidR="00000000" w:rsidRPr="00000000">
        <w:rPr>
          <w:rtl w:val="0"/>
        </w:rPr>
      </w:r>
    </w:p>
    <w:p w:rsidR="00000000" w:rsidDel="00000000" w:rsidP="00000000" w:rsidRDefault="00000000" w:rsidRPr="00000000" w14:paraId="0000005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Perbaikan (Ishlah)</w:t>
      </w:r>
      <w:r w:rsidDel="00000000" w:rsidR="00000000" w:rsidRPr="00000000">
        <w:rPr>
          <w:rtl w:val="0"/>
        </w:rPr>
      </w:r>
    </w:p>
    <w:p w:rsidR="00000000" w:rsidDel="00000000" w:rsidP="00000000" w:rsidRDefault="00000000" w:rsidRPr="00000000" w14:paraId="00000052">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Teladan (Qudwah)</w:t>
      </w:r>
    </w:p>
    <w:p w:rsidR="00000000" w:rsidDel="00000000" w:rsidP="00000000" w:rsidRDefault="00000000" w:rsidRPr="00000000" w14:paraId="00000053">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Tanah Air (Muwathanah)</w:t>
      </w:r>
    </w:p>
    <w:p w:rsidR="00000000" w:rsidDel="00000000" w:rsidP="00000000" w:rsidRDefault="00000000" w:rsidRPr="00000000" w14:paraId="00000054">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Anti Kekerasan (Al-la'unf)</w:t>
      </w:r>
      <w:r w:rsidDel="00000000" w:rsidR="00000000" w:rsidRPr="00000000">
        <w:rPr>
          <w:rtl w:val="0"/>
        </w:rPr>
      </w:r>
    </w:p>
    <w:p w:rsidR="00000000" w:rsidDel="00000000" w:rsidP="00000000" w:rsidRDefault="00000000" w:rsidRPr="00000000" w14:paraId="00000055">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Ramah Budaya (I'tiraf al-'urf)</w:t>
      </w:r>
    </w:p>
    <w:p w:rsidR="00000000" w:rsidDel="00000000" w:rsidP="00000000" w:rsidRDefault="00000000" w:rsidRPr="00000000" w14:paraId="00000056">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57">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Topik Kurikulum Berbasis Cinta (KBC)</w:t>
      </w:r>
      <w:r w:rsidDel="00000000" w:rsidR="00000000" w:rsidRPr="00000000">
        <w:rPr>
          <w:rtl w:val="0"/>
        </w:rPr>
      </w:r>
    </w:p>
    <w:p w:rsidR="00000000" w:rsidDel="00000000" w:rsidP="00000000" w:rsidRDefault="00000000" w:rsidRPr="00000000" w14:paraId="00000058">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Allah dan Rasul-Nya</w:t>
      </w:r>
      <w:r w:rsidDel="00000000" w:rsidR="00000000" w:rsidRPr="00000000">
        <w:rPr>
          <w:rtl w:val="0"/>
        </w:rPr>
      </w:r>
    </w:p>
    <w:p w:rsidR="00000000" w:rsidDel="00000000" w:rsidP="00000000" w:rsidRDefault="00000000" w:rsidRPr="00000000" w14:paraId="00000059">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Ilmu</w:t>
      </w:r>
    </w:p>
    <w:p w:rsidR="00000000" w:rsidDel="00000000" w:rsidP="00000000" w:rsidRDefault="00000000" w:rsidRPr="00000000" w14:paraId="0000005A">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Lingkungan</w:t>
      </w:r>
    </w:p>
    <w:p w:rsidR="00000000" w:rsidDel="00000000" w:rsidP="00000000" w:rsidRDefault="00000000" w:rsidRPr="00000000" w14:paraId="0000005B">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Diri dan Sesama Manusia</w:t>
      </w:r>
      <w:r w:rsidDel="00000000" w:rsidR="00000000" w:rsidRPr="00000000">
        <w:rPr>
          <w:rtl w:val="0"/>
        </w:rPr>
      </w:r>
    </w:p>
    <w:p w:rsidR="00000000" w:rsidDel="00000000" w:rsidP="00000000" w:rsidRDefault="00000000" w:rsidRPr="00000000" w14:paraId="0000005C">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Tanah Air</w:t>
      </w:r>
    </w:p>
    <w:p w:rsidR="00000000" w:rsidDel="00000000" w:rsidP="00000000" w:rsidRDefault="00000000" w:rsidRPr="00000000" w14:paraId="0000005D">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B. DESAIN PEMBELAJARAN</w:t>
      </w:r>
      <w:r w:rsidDel="00000000" w:rsidR="00000000" w:rsidRPr="00000000">
        <w:rPr>
          <w:rtl w:val="0"/>
        </w:rPr>
      </w:r>
    </w:p>
    <w:p w:rsidR="00000000" w:rsidDel="00000000" w:rsidP="00000000" w:rsidRDefault="00000000" w:rsidRPr="00000000" w14:paraId="0000005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60">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Murid memahami makna husnuzan, melalui kegiatan menjelaskan makna husnuzan terhadap Allah, diri sendiri, dan sesama, menyimpulkan contoh-contoh penerapannya dalam berbagai situasi sosial, serta menemukan teknik untuk mengembangkan perilaku husnuzan dalam membentuk hubungan sosial yang harmonis.</w:t>
      </w:r>
      <w:r w:rsidDel="00000000" w:rsidR="00000000" w:rsidRPr="00000000">
        <w:rPr>
          <w:rtl w:val="0"/>
        </w:rPr>
      </w:r>
    </w:p>
    <w:p w:rsidR="00000000" w:rsidDel="00000000" w:rsidP="00000000" w:rsidRDefault="00000000" w:rsidRPr="00000000" w14:paraId="00000061">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rtl w:val="0"/>
        </w:rPr>
        <w:t xml:space="preserve">Tujuan pembelajaran tersebut dicapai secara bertahap melalui tiga kali pertemuan, dengan setiap pertemuan diarahkan pada ketercapaian satu Indikator Ketercapaian Tujuan Pembelajaran (IKTP) berikut.</w:t>
      </w:r>
      <w:r w:rsidDel="00000000" w:rsidR="00000000" w:rsidRPr="00000000">
        <w:rPr>
          <w:rtl w:val="0"/>
        </w:rPr>
      </w:r>
    </w:p>
    <w:tbl>
      <w:tblPr>
        <w:tblStyle w:val="Table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4"/>
        <w:gridCol w:w="6526"/>
        <w:gridCol w:w="1590"/>
        <w:tblGridChange w:id="0">
          <w:tblGrid>
            <w:gridCol w:w="1234"/>
            <w:gridCol w:w="6526"/>
            <w:gridCol w:w="159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 Ke-</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Indikator Ketercapaian Tujuan Pembelajaran (IKTP)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Alokasi 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5">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6">
            <w:pPr>
              <w:jc w:val="both"/>
              <w:rPr>
                <w:rFonts w:ascii="Arial" w:cs="Arial" w:eastAsia="Arial" w:hAnsi="Arial"/>
              </w:rPr>
            </w:pPr>
            <w:r w:rsidDel="00000000" w:rsidR="00000000" w:rsidRPr="00000000">
              <w:rPr>
                <w:rFonts w:ascii="Arial" w:cs="Arial" w:eastAsia="Arial" w:hAnsi="Arial"/>
                <w:sz w:val="20"/>
                <w:szCs w:val="20"/>
                <w:rtl w:val="0"/>
              </w:rPr>
              <w:t xml:space="preserve">Menjelaskan makna husnuzan (berprasangka baik) terhadap Allah, diri sendiri, dan sesama.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7">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8">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9">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A">
            <w:pPr>
              <w:jc w:val="both"/>
              <w:rPr>
                <w:rFonts w:ascii="Arial" w:cs="Arial" w:eastAsia="Arial" w:hAnsi="Arial"/>
              </w:rPr>
            </w:pPr>
            <w:r w:rsidDel="00000000" w:rsidR="00000000" w:rsidRPr="00000000">
              <w:rPr>
                <w:rFonts w:ascii="Arial" w:cs="Arial" w:eastAsia="Arial" w:hAnsi="Arial"/>
                <w:sz w:val="20"/>
                <w:szCs w:val="20"/>
                <w:rtl w:val="0"/>
              </w:rPr>
              <w:t xml:space="preserve">Menyimpulkan contoh-contoh penerapan husnuzan dalam berbagai situasi sosial.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B">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C">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D">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E">
            <w:pPr>
              <w:jc w:val="both"/>
              <w:rPr>
                <w:rFonts w:ascii="Arial" w:cs="Arial" w:eastAsia="Arial" w:hAnsi="Arial"/>
              </w:rPr>
            </w:pPr>
            <w:r w:rsidDel="00000000" w:rsidR="00000000" w:rsidRPr="00000000">
              <w:rPr>
                <w:rFonts w:ascii="Arial" w:cs="Arial" w:eastAsia="Arial" w:hAnsi="Arial"/>
                <w:sz w:val="20"/>
                <w:szCs w:val="20"/>
                <w:rtl w:val="0"/>
              </w:rPr>
              <w:t xml:space="preserve">Menemukan teknik untuk mengembangkan perilaku husnuzan dalam membentuk hubungan sosial yang harmonis.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F">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70">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bl>
    <w:p w:rsidR="00000000" w:rsidDel="00000000" w:rsidP="00000000" w:rsidRDefault="00000000" w:rsidRPr="00000000" w14:paraId="00000071">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7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Kerangka Pembelajaran</w:t>
      </w:r>
      <w:r w:rsidDel="00000000" w:rsidR="00000000" w:rsidRPr="00000000">
        <w:rPr>
          <w:rtl w:val="0"/>
        </w:rPr>
      </w:r>
    </w:p>
    <w:tbl>
      <w:tblPr>
        <w:tblStyle w:val="Table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b w:val="1"/>
                <w:bCs w:val="1"/>
                <w:color w:val="0b5e3a"/>
                <w:rtl w:val="0"/>
              </w:rPr>
              <w:t xml:space="preserve">Praktik Pedagogis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Pembelajaran menggunakan pendekatan kontekstual yang dipadukan dengan model pembelajaran berbasis masalah (problem-based learning) untuk kegiatan analisis situasi sosial pada pertemuan kedua, serta pendekatan reflektif (reflective learning) pada pertemuan ketiga untuk menumbuhkan kesadaran dan komitmen pribadi murid dalam membiasakan husnuzan.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b w:val="1"/>
                <w:bCs w:val="1"/>
                <w:color w:val="0b5e3a"/>
                <w:rtl w:val="0"/>
              </w:rPr>
              <w:t xml:space="preserve">Kemitraan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6">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Kolaborasi antarmurid melalui kerja kelompok dan diskusi kelas; kemitraan dengan guru Bimbingan Konseling/wali kelas untuk penguatan sikap husnuzan dan pencegahan konflik sosial di kelas; serta kemitraan dengan orang tua melalui pemantauan pembiasaan berprasangka baik di lingkungan keluarga.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b w:val="1"/>
                <w:bCs w:val="1"/>
                <w:color w:val="0b5e3a"/>
                <w:rtl w:val="0"/>
              </w:rPr>
              <w:t xml:space="preserve">Lingkungan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8">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Ruang kelas ditata untuk mendukung diskusi kelompok dan menciptakan iklim belajar yang aman, nyaman, dan saling memuliakan, sehingga murid percaya diri berbagi pengalaman dan pendapat tanpa takut dihakimi. Ruang virtual bersifat opsional berupa forum diskusi daring untuk berbagi rencana pengembangan diri.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b w:val="1"/>
                <w:bCs w:val="1"/>
                <w:color w:val="0b5e3a"/>
                <w:rtl w:val="0"/>
              </w:rPr>
              <w:t xml:space="preserve">Pemanfaatan Digital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Peta konsep digital/slide presentasi untuk menjelaskan bentuk-bentuk husnuzan, video pembelajaran singkat berisi ilustrasi situasi sosial, serta forum diskusi daring (opsional) untuk berbagi teknik dan komitmen pengembangan perilaku husnuzan.</w:t>
            </w:r>
            <w:r w:rsidDel="00000000" w:rsidR="00000000" w:rsidRPr="00000000">
              <w:rPr>
                <w:rtl w:val="0"/>
              </w:rPr>
            </w:r>
          </w:p>
        </w:tc>
      </w:tr>
    </w:tbl>
    <w:p w:rsidR="00000000" w:rsidDel="00000000" w:rsidP="00000000" w:rsidRDefault="00000000" w:rsidRPr="00000000" w14:paraId="0000007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7C">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C. LANGKAH-LANGKAH PEMBELAJARAN</w:t>
      </w:r>
      <w:r w:rsidDel="00000000" w:rsidR="00000000" w:rsidRPr="00000000">
        <w:rPr>
          <w:rtl w:val="0"/>
        </w:rPr>
      </w:r>
    </w:p>
    <w:p w:rsidR="00000000" w:rsidDel="00000000" w:rsidP="00000000" w:rsidRDefault="00000000" w:rsidRPr="00000000" w14:paraId="0000007D">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Bagian ini memuat langkah-langkah pembelajaran untuk setiap IKTP pada setiap pertemuan (tahap Awal, Inti, dan Penutup), yang disusun secara detail agar mudah diterapkan oleh guru di kelas.</w:t>
      </w:r>
      <w:r w:rsidDel="00000000" w:rsidR="00000000" w:rsidRPr="00000000">
        <w:rPr>
          <w:rtl w:val="0"/>
        </w:rPr>
      </w:r>
    </w:p>
    <w:p w:rsidR="00000000" w:rsidDel="00000000" w:rsidP="00000000" w:rsidRDefault="00000000" w:rsidRPr="00000000" w14:paraId="0000007E">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7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Ke-1 (2 x 40 menit)</w:t>
      </w:r>
      <w:r w:rsidDel="00000000" w:rsidR="00000000" w:rsidRPr="00000000">
        <w:rPr>
          <w:rtl w:val="0"/>
        </w:rPr>
      </w:r>
    </w:p>
    <w:p w:rsidR="00000000" w:rsidDel="00000000" w:rsidP="00000000" w:rsidRDefault="00000000" w:rsidRPr="00000000" w14:paraId="00000080">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Makna dan Dalil Husnuzan</w:t>
      </w:r>
    </w:p>
    <w:p w:rsidR="00000000" w:rsidDel="00000000" w:rsidP="00000000" w:rsidRDefault="00000000" w:rsidRPr="00000000" w14:paraId="00000081">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Menjelaskan makna husnuzan (berprasangka baik) terhadap Allah, diri sendiri, dan sesama.</w:t>
      </w:r>
      <w:r w:rsidDel="00000000" w:rsidR="00000000" w:rsidRPr="00000000">
        <w:rPr>
          <w:rtl w:val="0"/>
        </w:rPr>
      </w:r>
    </w:p>
    <w:tbl>
      <w:tblPr>
        <w:tblStyle w:val="Table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5">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6">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A">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C">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8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penjelasan guru mengenai makna husnuzan sebagai akhlak terpuji, disertai dalil naqli Q.S. al-Hujurat/49:12 tentang larangan berprasangka buruk (su'uzan), serta mengenal tiga bentuk husnuzan: kepada Allah Swt., kepada diri sendiri, dan kepada sesama manusia, melalui peta konsep yang ditampilkan guru.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0">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9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secara berkelompok menyusun penjelasan makna husnuzan dengan bahasa sendiri dan mengklasifikasikan beberapa contoh sikap ke dalam tiga kategori husnuzan (kepada Allah, diri sendiri, dan sesama) menggunakan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4">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9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saling menukar hasil kerja antarkelompok untuk saling mengoreksi (penilaian sejawat), kemudian menuliskan simpulan pemahaman pribadi mengenai makna husnuzan pada kolom refleksi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8">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9C">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9D">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Ke-2 (2 x 40 menit)</w:t>
      </w:r>
      <w:r w:rsidDel="00000000" w:rsidR="00000000" w:rsidRPr="00000000">
        <w:rPr>
          <w:rtl w:val="0"/>
        </w:rPr>
      </w:r>
    </w:p>
    <w:p w:rsidR="00000000" w:rsidDel="00000000" w:rsidP="00000000" w:rsidRDefault="00000000" w:rsidRPr="00000000" w14:paraId="0000009F">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Penerapan Husnuzan dalam Kehidupan Sosial</w:t>
      </w:r>
    </w:p>
    <w:p w:rsidR="00000000" w:rsidDel="00000000" w:rsidP="00000000" w:rsidRDefault="00000000" w:rsidRPr="00000000" w14:paraId="000000A0">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Menyimpulkan contoh-contoh penerapan husnuzan dalam berbagai situasi sosial.</w:t>
      </w:r>
      <w:r w:rsidDel="00000000" w:rsidR="00000000" w:rsidRPr="00000000">
        <w:rPr>
          <w:rtl w:val="0"/>
        </w:rPr>
      </w:r>
    </w:p>
    <w:tbl>
      <w:tblPr>
        <w:tblStyle w:val="Table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4">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5">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B">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A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Guru menjelaskan berbagai contoh penerapan husnuzan dalam kehidupan sehari-hari (keluarga, sekolah, dan masyarakat), serta membandingkannya dengan sikap su'uzan (berprasangka buruk) beserta dampak negatifnya bagi hubungan sosial, dilengkapi tanya jawab untuk memperdalam pemahaman.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F">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B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berdiskusi kelompok menganalisis beberapa situasi sosial pada LK 2 untuk menentukan apakah situasi tersebut mencerminkan husnuzan atau su'uzan, kemudian menyimpulkan pola-pola penerapan husnuzan yang dapat diteladani.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3">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B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Setiap kelompok memaparkan hasil analisisnya secara bergantian, kelompok lain menanggapi, kemudian murid menuliskan simpulan mengenai pentingnya husnuzan dalam menjaga keharmonisan sosial pada kolom refleksi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7">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A">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BB">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BC">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Ke-3 (2 x 40 menit)</w:t>
      </w:r>
      <w:r w:rsidDel="00000000" w:rsidR="00000000" w:rsidRPr="00000000">
        <w:rPr>
          <w:rtl w:val="0"/>
        </w:rPr>
      </w:r>
    </w:p>
    <w:p w:rsidR="00000000" w:rsidDel="00000000" w:rsidP="00000000" w:rsidRDefault="00000000" w:rsidRPr="00000000" w14:paraId="000000BE">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Teknik Mengembangkan Perilaku Husnuzan</w:t>
      </w:r>
    </w:p>
    <w:p w:rsidR="00000000" w:rsidDel="00000000" w:rsidP="00000000" w:rsidRDefault="00000000" w:rsidRPr="00000000" w14:paraId="000000BF">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Menemukan teknik untuk mengembangkan perilaku husnuzan dalam membentuk hubungan sosial yang harmonis.</w:t>
      </w:r>
      <w:r w:rsidDel="00000000" w:rsidR="00000000" w:rsidRPr="00000000">
        <w:rPr>
          <w:rtl w:val="0"/>
        </w:rPr>
      </w:r>
    </w:p>
    <w:tbl>
      <w:tblPr>
        <w:tblStyle w:val="Table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C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C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C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3">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4">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A">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C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pemantik guru berupa beberapa teknik melatih husnuzan, seperti tabayyun (mengklarifikasi sebelum menuduh), menahan diri dari berburuk sangka, membiasakan berpikir positif, dan mendoakan kebaikan bagi orang lain.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E">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CF">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berdiskusi kelompok merumuskan dan menyusun beberapa teknik pengembangan perilaku husnuzan pada LK 3, kemudian menyusun rencana pengembangan diri pribadi untuk membiasakan husnuzan dalam kehidupan sehari-hari.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0">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1">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2">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D3">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menyampaikan secara sukarela rencana pengembangan dirinya di depan kelas, guru memberikan penguatan, dan murid menuliskan komitmen pribadinya pada kolom refleksi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4">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5">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6">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9">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DA">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D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D. ASESMEN PEMBELAJARAN</w:t>
      </w:r>
      <w:r w:rsidDel="00000000" w:rsidR="00000000" w:rsidRPr="00000000">
        <w:rPr>
          <w:rtl w:val="0"/>
        </w:rPr>
      </w:r>
    </w:p>
    <w:p w:rsidR="00000000" w:rsidDel="00000000" w:rsidP="00000000" w:rsidRDefault="00000000" w:rsidRPr="00000000" w14:paraId="000000DD">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Teknik Penilaian</w:t>
      </w:r>
      <w:r w:rsidDel="00000000" w:rsidR="00000000" w:rsidRPr="00000000">
        <w:rPr>
          <w:rtl w:val="0"/>
        </w:rPr>
      </w:r>
    </w:p>
    <w:p w:rsidR="00000000" w:rsidDel="00000000" w:rsidP="00000000" w:rsidRDefault="00000000" w:rsidRPr="00000000" w14:paraId="000000DE">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Asesmen pembelajaran dilaksanakan secara menyeluruh melalui tiga pendekatan: asesmen sebagai pembelajaran (assessment as learning) berupa penilaian diri dan penilaian sejawat pada saat diskusi kelompok; asesmen untuk pembelajaran (assessment for learning) berupa umpan balik langsung selama proses analisis situasi sosial; serta asesmen hasil pembelajaran (assessment of learning) berupa penilaian rencana pengembangan diri dan komitmen pribadi pada pertemuan ketiga.</w:t>
      </w:r>
      <w:r w:rsidDel="00000000" w:rsidR="00000000" w:rsidRPr="00000000">
        <w:rPr>
          <w:rtl w:val="0"/>
        </w:rPr>
      </w:r>
    </w:p>
    <w:p w:rsidR="00000000" w:rsidDel="00000000" w:rsidP="00000000" w:rsidRDefault="00000000" w:rsidRPr="00000000" w14:paraId="000000D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Jenis Instrumen</w:t>
      </w:r>
      <w:r w:rsidDel="00000000" w:rsidR="00000000" w:rsidRPr="00000000">
        <w:rPr>
          <w:rtl w:val="0"/>
        </w:rPr>
      </w:r>
    </w:p>
    <w:tbl>
      <w:tblPr>
        <w:tblStyle w:val="Table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4"/>
        <w:gridCol w:w="2324"/>
        <w:gridCol w:w="1870"/>
        <w:gridCol w:w="2221"/>
        <w:gridCol w:w="1701"/>
        <w:tblGridChange w:id="0">
          <w:tblGrid>
            <w:gridCol w:w="1234"/>
            <w:gridCol w:w="2324"/>
            <w:gridCol w:w="1870"/>
            <w:gridCol w:w="2221"/>
            <w:gridCol w:w="1701"/>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Fokus Asesmen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 Pelaksanaan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5">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6">
            <w:pPr>
              <w:rPr>
                <w:rFonts w:ascii="Arial" w:cs="Arial" w:eastAsia="Arial" w:hAnsi="Arial"/>
              </w:rPr>
            </w:pPr>
            <w:r w:rsidDel="00000000" w:rsidR="00000000" w:rsidRPr="00000000">
              <w:rPr>
                <w:rFonts w:ascii="Arial" w:cs="Arial" w:eastAsia="Arial" w:hAnsi="Arial"/>
                <w:sz w:val="20"/>
                <w:szCs w:val="20"/>
                <w:rtl w:val="0"/>
              </w:rPr>
              <w:t xml:space="preserve">Kinerja menjelaskan &amp; mengklasifikasikan contoh husnuzan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7">
            <w:pPr>
              <w:rPr>
                <w:rFonts w:ascii="Arial" w:cs="Arial" w:eastAsia="Arial" w:hAnsi="Arial"/>
              </w:rPr>
            </w:pPr>
            <w:r w:rsidDel="00000000" w:rsidR="00000000" w:rsidRPr="00000000">
              <w:rPr>
                <w:rFonts w:ascii="Arial" w:cs="Arial" w:eastAsia="Arial" w:hAnsi="Arial"/>
                <w:sz w:val="20"/>
                <w:szCs w:val="20"/>
                <w:rtl w:val="0"/>
              </w:rPr>
              <w:t xml:space="preserve">Observasi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sz w:val="20"/>
                <w:szCs w:val="20"/>
                <w:rtl w:val="0"/>
              </w:rPr>
              <w:t xml:space="preserve">Rubrik penilaian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A">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sz w:val="20"/>
                <w:szCs w:val="20"/>
                <w:rtl w:val="0"/>
              </w:rPr>
              <w:t xml:space="preserve">Diskusi &amp; analisis situasi sosial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C">
            <w:pPr>
              <w:rPr>
                <w:rFonts w:ascii="Arial" w:cs="Arial" w:eastAsia="Arial" w:hAnsi="Arial"/>
              </w:rPr>
            </w:pPr>
            <w:r w:rsidDel="00000000" w:rsidR="00000000" w:rsidRPr="00000000">
              <w:rPr>
                <w:rFonts w:ascii="Arial" w:cs="Arial" w:eastAsia="Arial" w:hAnsi="Arial"/>
                <w:sz w:val="20"/>
                <w:szCs w:val="20"/>
                <w:rtl w:val="0"/>
              </w:rPr>
              <w:t xml:space="preserve">Observasi diskusi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sz w:val="20"/>
                <w:szCs w:val="20"/>
                <w:rtl w:val="0"/>
              </w:rPr>
              <w:t xml:space="preserve">Rubrik diskusi &amp; analisis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F">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0">
            <w:pPr>
              <w:rPr>
                <w:rFonts w:ascii="Arial" w:cs="Arial" w:eastAsia="Arial" w:hAnsi="Arial"/>
              </w:rPr>
            </w:pPr>
            <w:r w:rsidDel="00000000" w:rsidR="00000000" w:rsidRPr="00000000">
              <w:rPr>
                <w:rFonts w:ascii="Arial" w:cs="Arial" w:eastAsia="Arial" w:hAnsi="Arial"/>
                <w:sz w:val="20"/>
                <w:szCs w:val="20"/>
                <w:rtl w:val="0"/>
              </w:rPr>
              <w:t xml:space="preserve">Rencana pengembangan diri &amp;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1">
            <w:pPr>
              <w:rPr>
                <w:rFonts w:ascii="Arial" w:cs="Arial" w:eastAsia="Arial" w:hAnsi="Arial"/>
              </w:rPr>
            </w:pPr>
            <w:r w:rsidDel="00000000" w:rsidR="00000000" w:rsidRPr="00000000">
              <w:rPr>
                <w:rFonts w:ascii="Arial" w:cs="Arial" w:eastAsia="Arial" w:hAnsi="Arial"/>
                <w:sz w:val="20"/>
                <w:szCs w:val="20"/>
                <w:rtl w:val="0"/>
              </w:rPr>
              <w:t xml:space="preserve">Penilaian diri + unjuk kerja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2">
            <w:pPr>
              <w:rPr>
                <w:rFonts w:ascii="Arial" w:cs="Arial" w:eastAsia="Arial" w:hAnsi="Arial"/>
              </w:rPr>
            </w:pPr>
            <w:r w:rsidDel="00000000" w:rsidR="00000000" w:rsidRPr="00000000">
              <w:rPr>
                <w:rFonts w:ascii="Arial" w:cs="Arial" w:eastAsia="Arial" w:hAnsi="Arial"/>
                <w:sz w:val="20"/>
                <w:szCs w:val="20"/>
                <w:rtl w:val="0"/>
              </w:rPr>
              <w:t xml:space="preserve">Rubrik rencana &amp; komitmen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3">
            <w:pPr>
              <w:rPr>
                <w:rFonts w:ascii="Arial" w:cs="Arial" w:eastAsia="Arial" w:hAnsi="Arial"/>
              </w:rPr>
            </w:pPr>
            <w:r w:rsidDel="00000000" w:rsidR="00000000" w:rsidRPr="00000000">
              <w:rPr>
                <w:rFonts w:ascii="Arial" w:cs="Arial" w:eastAsia="Arial" w:hAnsi="Arial"/>
                <w:sz w:val="20"/>
                <w:szCs w:val="20"/>
                <w:rtl w:val="0"/>
              </w:rPr>
              <w:t xml:space="preserve">Akhir (sumatif)</w:t>
            </w:r>
            <w:r w:rsidDel="00000000" w:rsidR="00000000" w:rsidRPr="00000000">
              <w:rPr>
                <w:rtl w:val="0"/>
              </w:rPr>
            </w:r>
          </w:p>
        </w:tc>
      </w:tr>
    </w:tbl>
    <w:p w:rsidR="00000000" w:rsidDel="00000000" w:rsidP="00000000" w:rsidRDefault="00000000" w:rsidRPr="00000000" w14:paraId="000000F4">
      <w:pPr>
        <w:spacing w:after="160" w:lineRule="auto"/>
        <w:rPr>
          <w:rFonts w:ascii="Arial" w:cs="Arial" w:eastAsia="Arial" w:hAnsi="Arial"/>
        </w:rPr>
      </w:pPr>
      <w:r w:rsidDel="00000000" w:rsidR="00000000" w:rsidRPr="00000000">
        <w:rPr>
          <w:rtl w:val="0"/>
        </w:rPr>
      </w:r>
    </w:p>
    <w:tbl>
      <w:tblPr>
        <w:tblStyle w:val="Table1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4000"/>
        <w:gridCol w:w="3150"/>
        <w:tblGridChange w:id="0">
          <w:tblGrid>
            <w:gridCol w:w="2200"/>
            <w:gridCol w:w="4000"/>
            <w:gridCol w:w="31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 Penilaian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8">
            <w:pPr>
              <w:rPr>
                <w:rFonts w:ascii="Arial" w:cs="Arial" w:eastAsia="Arial" w:hAnsi="Arial"/>
              </w:rPr>
            </w:pPr>
            <w:r w:rsidDel="00000000" w:rsidR="00000000" w:rsidRPr="00000000">
              <w:rPr>
                <w:rFonts w:ascii="Arial" w:cs="Arial" w:eastAsia="Arial" w:hAnsi="Arial"/>
                <w:sz w:val="20"/>
                <w:szCs w:val="20"/>
                <w:rtl w:val="0"/>
              </w:rPr>
              <w:t xml:space="preserve">Sikap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9">
            <w:pPr>
              <w:jc w:val="both"/>
              <w:rPr>
                <w:rFonts w:ascii="Arial" w:cs="Arial" w:eastAsia="Arial" w:hAnsi="Arial"/>
              </w:rPr>
            </w:pPr>
            <w:r w:rsidDel="00000000" w:rsidR="00000000" w:rsidRPr="00000000">
              <w:rPr>
                <w:rFonts w:ascii="Arial" w:cs="Arial" w:eastAsia="Arial" w:hAnsi="Arial"/>
                <w:sz w:val="20"/>
                <w:szCs w:val="20"/>
                <w:rtl w:val="0"/>
              </w:rPr>
              <w:t xml:space="preserve">Observasi selama pembelajaran (husnuzan, kolaborasi,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A">
            <w:pPr>
              <w:rPr>
                <w:rFonts w:ascii="Arial" w:cs="Arial" w:eastAsia="Arial" w:hAnsi="Arial"/>
              </w:rPr>
            </w:pPr>
            <w:r w:rsidDel="00000000" w:rsidR="00000000" w:rsidRPr="00000000">
              <w:rPr>
                <w:rFonts w:ascii="Arial" w:cs="Arial" w:eastAsia="Arial" w:hAnsi="Arial"/>
                <w:sz w:val="20"/>
                <w:szCs w:val="20"/>
                <w:rtl w:val="0"/>
              </w:rPr>
              <w:t xml:space="preserve">Jurnal sikap dan lembar observasi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B">
            <w:pPr>
              <w:rPr>
                <w:rFonts w:ascii="Arial" w:cs="Arial" w:eastAsia="Arial" w:hAnsi="Arial"/>
              </w:rPr>
            </w:pPr>
            <w:r w:rsidDel="00000000" w:rsidR="00000000" w:rsidRPr="00000000">
              <w:rPr>
                <w:rFonts w:ascii="Arial" w:cs="Arial" w:eastAsia="Arial" w:hAnsi="Arial"/>
                <w:sz w:val="20"/>
                <w:szCs w:val="20"/>
                <w:rtl w:val="0"/>
              </w:rPr>
              <w:t xml:space="preserve">Pengetahuan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C">
            <w:pPr>
              <w:jc w:val="both"/>
              <w:rPr>
                <w:rFonts w:ascii="Arial" w:cs="Arial" w:eastAsia="Arial" w:hAnsi="Arial"/>
              </w:rPr>
            </w:pPr>
            <w:r w:rsidDel="00000000" w:rsidR="00000000" w:rsidRPr="00000000">
              <w:rPr>
                <w:rFonts w:ascii="Arial" w:cs="Arial" w:eastAsia="Arial" w:hAnsi="Arial"/>
                <w:sz w:val="20"/>
                <w:szCs w:val="20"/>
                <w:rtl w:val="0"/>
              </w:rPr>
              <w:t xml:space="preserve">Tes tertulis singkat, tanya jawab, dan hasil identifikasi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sz w:val="20"/>
                <w:szCs w:val="20"/>
                <w:rtl w:val="0"/>
              </w:rPr>
              <w:t xml:space="preserve">Soal uraian singkat dan lembar kerja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E">
            <w:pPr>
              <w:rPr>
                <w:rFonts w:ascii="Arial" w:cs="Arial" w:eastAsia="Arial" w:hAnsi="Arial"/>
              </w:rPr>
            </w:pPr>
            <w:r w:rsidDel="00000000" w:rsidR="00000000" w:rsidRPr="00000000">
              <w:rPr>
                <w:rFonts w:ascii="Arial" w:cs="Arial" w:eastAsia="Arial" w:hAnsi="Arial"/>
                <w:sz w:val="20"/>
                <w:szCs w:val="20"/>
                <w:rtl w:val="0"/>
              </w:rPr>
              <w:t xml:space="preserve">Keterampilan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F">
            <w:pPr>
              <w:jc w:val="both"/>
              <w:rPr>
                <w:rFonts w:ascii="Arial" w:cs="Arial" w:eastAsia="Arial" w:hAnsi="Arial"/>
              </w:rPr>
            </w:pPr>
            <w:r w:rsidDel="00000000" w:rsidR="00000000" w:rsidRPr="00000000">
              <w:rPr>
                <w:rFonts w:ascii="Arial" w:cs="Arial" w:eastAsia="Arial" w:hAnsi="Arial"/>
                <w:sz w:val="20"/>
                <w:szCs w:val="20"/>
                <w:rtl w:val="0"/>
              </w:rPr>
              <w:t xml:space="preserve">Diskusi analisis situasi sosial, presentasi, dan rencana pengembangan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00">
            <w:pPr>
              <w:rPr>
                <w:rFonts w:ascii="Arial" w:cs="Arial" w:eastAsia="Arial" w:hAnsi="Arial"/>
              </w:rPr>
            </w:pPr>
            <w:r w:rsidDel="00000000" w:rsidR="00000000" w:rsidRPr="00000000">
              <w:rPr>
                <w:rFonts w:ascii="Arial" w:cs="Arial" w:eastAsia="Arial" w:hAnsi="Arial"/>
                <w:sz w:val="20"/>
                <w:szCs w:val="20"/>
                <w:rtl w:val="0"/>
              </w:rPr>
              <w:t xml:space="preserve">Rubrik diskusi dan rubrik rencana/komitmen</w:t>
            </w:r>
            <w:r w:rsidDel="00000000" w:rsidR="00000000" w:rsidRPr="00000000">
              <w:rPr>
                <w:rtl w:val="0"/>
              </w:rPr>
            </w:r>
          </w:p>
        </w:tc>
      </w:tr>
    </w:tbl>
    <w:p w:rsidR="00000000" w:rsidDel="00000000" w:rsidP="00000000" w:rsidRDefault="00000000" w:rsidRPr="00000000" w14:paraId="0000010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E. LAMPIRAN</w:t>
      </w:r>
      <w:r w:rsidDel="00000000" w:rsidR="00000000" w:rsidRPr="00000000">
        <w:rPr>
          <w:rtl w:val="0"/>
        </w:rPr>
      </w:r>
    </w:p>
    <w:p w:rsidR="00000000" w:rsidDel="00000000" w:rsidP="00000000" w:rsidRDefault="00000000" w:rsidRPr="00000000" w14:paraId="00000103">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Lampiran ini memuat tiga Lembar Kerja (LK) yang digunakan pada setiap pertemuan (satu LK untuk satu IKTP), instrumen asesmen, dan rubrik asesmen sebagai pegangan guru dalam melaksanakan dan menilai proses pembelajaran.</w:t>
      </w:r>
      <w:r w:rsidDel="00000000" w:rsidR="00000000" w:rsidRPr="00000000">
        <w:rPr>
          <w:rtl w:val="0"/>
        </w:rPr>
      </w:r>
    </w:p>
    <w:p w:rsidR="00000000" w:rsidDel="00000000" w:rsidP="00000000" w:rsidRDefault="00000000" w:rsidRPr="00000000" w14:paraId="00000104">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05">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Lembar Kerja</w:t>
      </w:r>
      <w:r w:rsidDel="00000000" w:rsidR="00000000" w:rsidRPr="00000000">
        <w:rPr>
          <w:rtl w:val="0"/>
        </w:rPr>
      </w:r>
    </w:p>
    <w:p w:rsidR="00000000" w:rsidDel="00000000" w:rsidP="00000000" w:rsidRDefault="00000000" w:rsidRPr="00000000" w14:paraId="00000106">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1</w:t>
      </w:r>
      <w:r w:rsidDel="00000000" w:rsidR="00000000" w:rsidRPr="00000000">
        <w:rPr>
          <w:rtl w:val="0"/>
        </w:rPr>
      </w:r>
    </w:p>
    <w:p w:rsidR="00000000" w:rsidDel="00000000" w:rsidP="00000000" w:rsidRDefault="00000000" w:rsidRPr="00000000" w14:paraId="00000107">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Menjelaskan Makna Husnuzan</w:t>
      </w:r>
      <w:r w:rsidDel="00000000" w:rsidR="00000000" w:rsidRPr="00000000">
        <w:rPr>
          <w:rtl w:val="0"/>
        </w:rPr>
      </w:r>
    </w:p>
    <w:tbl>
      <w:tblPr>
        <w:tblStyle w:val="Table1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8">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9">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A">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0B">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0C">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Menjelaskan makna husnuzan (berprasangka baik) terhadap Allah, diri sendiri, dan sesama.</w:t>
      </w:r>
      <w:r w:rsidDel="00000000" w:rsidR="00000000" w:rsidRPr="00000000">
        <w:rPr>
          <w:rtl w:val="0"/>
        </w:rPr>
      </w:r>
    </w:p>
    <w:p w:rsidR="00000000" w:rsidDel="00000000" w:rsidP="00000000" w:rsidRDefault="00000000" w:rsidRPr="00000000" w14:paraId="0000010D">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0E">
      <w:pPr>
        <w:bidi w:val="1"/>
        <w:spacing w:after="120" w:before="120" w:lineRule="auto"/>
        <w:jc w:val="center"/>
        <w:rPr>
          <w:rFonts w:ascii="Arial" w:cs="Arial" w:eastAsia="Arial" w:hAnsi="Arial"/>
        </w:rPr>
      </w:pPr>
      <w:r w:rsidDel="00000000" w:rsidR="00000000" w:rsidRPr="00000000">
        <w:rPr>
          <w:rFonts w:ascii="Arial" w:cs="Arial" w:eastAsia="Arial" w:hAnsi="Arial"/>
          <w:sz w:val="40"/>
          <w:szCs w:val="40"/>
          <w:rtl w:val="1"/>
        </w:rPr>
        <w:t xml:space="preserve">ي</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أ</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ي</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ه</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ا</w:t>
      </w:r>
      <w:r w:rsidDel="00000000" w:rsidR="00000000" w:rsidRPr="00000000">
        <w:rPr>
          <w:rFonts w:ascii="Arial" w:cs="Arial" w:eastAsia="Arial" w:hAnsi="Arial"/>
          <w:sz w:val="40"/>
          <w:szCs w:val="40"/>
          <w:rtl w:val="1"/>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ذ</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ين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ء</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وا</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ج</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ت</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وا</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ك</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ث</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ير</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لظ</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إ</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ع</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ض</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لظ</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إ</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ث</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0"/>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و</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ت</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ج</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س</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س</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وا</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و</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ي</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غ</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ت</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ع</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ض</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ك</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ع</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ض</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w:t>
      </w:r>
      <w:r w:rsidDel="00000000" w:rsidR="00000000" w:rsidRPr="00000000">
        <w:rPr>
          <w:rtl w:val="0"/>
        </w:rPr>
      </w:r>
    </w:p>
    <w:p w:rsidR="00000000" w:rsidDel="00000000" w:rsidP="00000000" w:rsidRDefault="00000000" w:rsidRPr="00000000" w14:paraId="0000010F">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20"/>
          <w:szCs w:val="20"/>
          <w:rtl w:val="0"/>
        </w:rPr>
        <w:t xml:space="preserve">“Wahai orang-orang yang beriman, jauhilah banyak prasangka, sesungguhnya sebagian prasangka itu adalah dosa. Janganlah kamu mencari-cari kesalahan orang lain dan janganlah saling menggunjing.” (Q.S. al-Hujurat/49:12)</w:t>
      </w:r>
      <w:r w:rsidDel="00000000" w:rsidR="00000000" w:rsidRPr="00000000">
        <w:rPr>
          <w:rtl w:val="0"/>
        </w:rPr>
      </w:r>
    </w:p>
    <w:p w:rsidR="00000000" w:rsidDel="00000000" w:rsidP="00000000" w:rsidRDefault="00000000" w:rsidRPr="00000000" w14:paraId="00000110">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11">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12">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Simak penjelasan guru mengenai makna husnuzan dan dalil naqlinya.</w:t>
      </w:r>
    </w:p>
    <w:p w:rsidR="00000000" w:rsidDel="00000000" w:rsidP="00000000" w:rsidRDefault="00000000" w:rsidRPr="00000000" w14:paraId="00000113">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Diskusikan bersama kelompokmu dan susunlah penjelasan makna husnuzan dengan bahasa sendiri pada kolom yang tersedia.</w:t>
      </w:r>
    </w:p>
    <w:p w:rsidR="00000000" w:rsidDel="00000000" w:rsidP="00000000" w:rsidRDefault="00000000" w:rsidRPr="00000000" w14:paraId="00000114">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Klasifikasikan setiap contoh sikap pada tabel berikut ke dalam kategori husnuzan yang sesuai (kepada Allah, diri sendiri, atau sesama).</w:t>
      </w:r>
    </w:p>
    <w:p w:rsidR="00000000" w:rsidDel="00000000" w:rsidP="00000000" w:rsidRDefault="00000000" w:rsidRPr="00000000" w14:paraId="00000115">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Isilah kolom refleksi setelah selesai berdiskusi.</w:t>
      </w:r>
    </w:p>
    <w:p w:rsidR="00000000" w:rsidDel="00000000" w:rsidP="00000000" w:rsidRDefault="00000000" w:rsidRPr="00000000" w14:paraId="00000116">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17">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Penjelasan Makna Husnuzan (versi kelompok)</w:t>
      </w:r>
      <w:r w:rsidDel="00000000" w:rsidR="00000000" w:rsidRPr="00000000">
        <w:rPr>
          <w:rtl w:val="0"/>
        </w:rPr>
      </w:r>
    </w:p>
    <w:p w:rsidR="00000000" w:rsidDel="00000000" w:rsidP="00000000" w:rsidRDefault="00000000" w:rsidRPr="00000000" w14:paraId="00000118">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9">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A">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B">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C">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D">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E">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F">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20">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21">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22">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23">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24">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Klasifikasikan Contoh Sikap Berikut</w:t>
      </w:r>
      <w:r w:rsidDel="00000000" w:rsidR="00000000" w:rsidRPr="00000000">
        <w:rPr>
          <w:rtl w:val="0"/>
        </w:rPr>
      </w:r>
    </w:p>
    <w:tbl>
      <w:tblPr>
        <w:tblStyle w:val="Table1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5850"/>
        <w:gridCol w:w="3000"/>
        <w:tblGridChange w:id="0">
          <w:tblGrid>
            <w:gridCol w:w="500"/>
            <w:gridCol w:w="5850"/>
            <w:gridCol w:w="30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2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2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Contoh Sikap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2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Kategori Husnuzan (Allah/Diri Sendiri/Sesama)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8">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9">
            <w:pPr>
              <w:rPr>
                <w:rFonts w:ascii="Arial" w:cs="Arial" w:eastAsia="Arial" w:hAnsi="Arial"/>
              </w:rPr>
            </w:pPr>
            <w:r w:rsidDel="00000000" w:rsidR="00000000" w:rsidRPr="00000000">
              <w:rPr>
                <w:rFonts w:ascii="Arial" w:cs="Arial" w:eastAsia="Arial" w:hAnsi="Arial"/>
                <w:sz w:val="20"/>
                <w:szCs w:val="20"/>
                <w:rtl w:val="0"/>
              </w:rPr>
              <w:t xml:space="preserve">Meyakini bahwa Allah akan memberikan yang terbaik meskipun doa belum terkabul.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A">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B">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C">
            <w:pPr>
              <w:rPr>
                <w:rFonts w:ascii="Arial" w:cs="Arial" w:eastAsia="Arial" w:hAnsi="Arial"/>
              </w:rPr>
            </w:pPr>
            <w:r w:rsidDel="00000000" w:rsidR="00000000" w:rsidRPr="00000000">
              <w:rPr>
                <w:rFonts w:ascii="Arial" w:cs="Arial" w:eastAsia="Arial" w:hAnsi="Arial"/>
                <w:sz w:val="20"/>
                <w:szCs w:val="20"/>
                <w:rtl w:val="0"/>
              </w:rPr>
              <w:t xml:space="preserve">Percaya diri dengan kemampuan sendiri saat menghadapi ujian setelah belajar sungguh-sungguh.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D">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E">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F">
            <w:pPr>
              <w:rPr>
                <w:rFonts w:ascii="Arial" w:cs="Arial" w:eastAsia="Arial" w:hAnsi="Arial"/>
              </w:rPr>
            </w:pPr>
            <w:r w:rsidDel="00000000" w:rsidR="00000000" w:rsidRPr="00000000">
              <w:rPr>
                <w:rFonts w:ascii="Arial" w:cs="Arial" w:eastAsia="Arial" w:hAnsi="Arial"/>
                <w:sz w:val="20"/>
                <w:szCs w:val="20"/>
                <w:rtl w:val="0"/>
              </w:rPr>
              <w:t xml:space="preserve">Tidak langsung menuduh teman mencuri barang yang hilang sebelum ada bukti yang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30">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1">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2">
            <w:pPr>
              <w:rPr>
                <w:rFonts w:ascii="Arial" w:cs="Arial" w:eastAsia="Arial" w:hAnsi="Arial"/>
              </w:rPr>
            </w:pPr>
            <w:r w:rsidDel="00000000" w:rsidR="00000000" w:rsidRPr="00000000">
              <w:rPr>
                <w:rFonts w:ascii="Arial" w:cs="Arial" w:eastAsia="Arial" w:hAnsi="Arial"/>
                <w:sz w:val="20"/>
                <w:szCs w:val="20"/>
                <w:rtl w:val="0"/>
              </w:rPr>
              <w:t xml:space="preserve">Yakin bahwa setiap musibah yang menimpa mengandung hikmah dari Allah Swt.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3">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34">
            <w:pPr>
              <w:jc w:val="center"/>
              <w:rPr>
                <w:rFonts w:ascii="Arial" w:cs="Arial" w:eastAsia="Arial" w:hAnsi="Arial"/>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35">
            <w:pPr>
              <w:rPr>
                <w:rFonts w:ascii="Arial" w:cs="Arial" w:eastAsia="Arial" w:hAnsi="Arial"/>
              </w:rPr>
            </w:pPr>
            <w:r w:rsidDel="00000000" w:rsidR="00000000" w:rsidRPr="00000000">
              <w:rPr>
                <w:rFonts w:ascii="Arial" w:cs="Arial" w:eastAsia="Arial" w:hAnsi="Arial"/>
                <w:sz w:val="20"/>
                <w:szCs w:val="20"/>
                <w:rtl w:val="0"/>
              </w:rPr>
              <w:t xml:space="preserve">Menerima kekurangan diri sendiri sambil terus berusaha memperbaiki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7">
            <w:pPr>
              <w:jc w:val="center"/>
              <w:rPr>
                <w:rFonts w:ascii="Arial" w:cs="Arial" w:eastAsia="Arial" w:hAnsi="Arial"/>
              </w:rPr>
            </w:pPr>
            <w:r w:rsidDel="00000000" w:rsidR="00000000" w:rsidRPr="00000000">
              <w:rPr>
                <w:rFonts w:ascii="Arial" w:cs="Arial" w:eastAsia="Arial" w:hAnsi="Arial"/>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sz w:val="20"/>
                <w:szCs w:val="20"/>
                <w:rtl w:val="0"/>
              </w:rPr>
              <w:t xml:space="preserve">Tetap berbaik sangka kepada teman yang belum membalas pesan, tanpa langsung berpikir negatif.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9">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bl>
    <w:p w:rsidR="00000000" w:rsidDel="00000000" w:rsidP="00000000" w:rsidRDefault="00000000" w:rsidRPr="00000000" w14:paraId="0000013A">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3B">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3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1. Menurutku, husnuzan itu penting karena: ____________________________________________</w:t>
      </w:r>
      <w:r w:rsidDel="00000000" w:rsidR="00000000" w:rsidRPr="00000000">
        <w:rPr>
          <w:rtl w:val="0"/>
        </w:rPr>
      </w:r>
    </w:p>
    <w:p w:rsidR="00000000" w:rsidDel="00000000" w:rsidP="00000000" w:rsidRDefault="00000000" w:rsidRPr="00000000" w14:paraId="0000013D">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2. Bentuk husnuzan yang paling sering aku terapkan: </w:t>
      </w:r>
    </w:p>
    <w:p w:rsidR="00000000" w:rsidDel="00000000" w:rsidP="00000000" w:rsidRDefault="00000000" w:rsidRPr="00000000" w14:paraId="0000013E">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3F">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40">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2</w:t>
      </w:r>
      <w:r w:rsidDel="00000000" w:rsidR="00000000" w:rsidRPr="00000000">
        <w:rPr>
          <w:rtl w:val="0"/>
        </w:rPr>
      </w:r>
    </w:p>
    <w:p w:rsidR="00000000" w:rsidDel="00000000" w:rsidP="00000000" w:rsidRDefault="00000000" w:rsidRPr="00000000" w14:paraId="00000141">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Menyimpulkan Penerapan Husnuzan dalam Situasi Sosial</w:t>
      </w:r>
      <w:r w:rsidDel="00000000" w:rsidR="00000000" w:rsidRPr="00000000">
        <w:rPr>
          <w:rtl w:val="0"/>
        </w:rPr>
      </w:r>
    </w:p>
    <w:tbl>
      <w:tblPr>
        <w:tblStyle w:val="Table1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2">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3">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4">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45">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46">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Menyimpulkan contoh-contoh penerapan husnuzan dalam berbagai situasi sosial.</w:t>
      </w:r>
      <w:r w:rsidDel="00000000" w:rsidR="00000000" w:rsidRPr="00000000">
        <w:rPr>
          <w:rtl w:val="0"/>
        </w:rPr>
      </w:r>
    </w:p>
    <w:p w:rsidR="00000000" w:rsidDel="00000000" w:rsidP="00000000" w:rsidRDefault="00000000" w:rsidRPr="00000000" w14:paraId="00000147">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48">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Husnuzan dapat diterapkan dalam berbagai situasi sosial sehari-hari, baik terhadap Allah, diri sendiri, maupun sesama. Sebaliknya, su'uzan (berprasangka buruk) dapat menimbulkan kesalahpahaman dan merusak hubungan sosial.</w:t>
      </w:r>
      <w:r w:rsidDel="00000000" w:rsidR="00000000" w:rsidRPr="00000000">
        <w:rPr>
          <w:rtl w:val="0"/>
        </w:rPr>
      </w:r>
    </w:p>
    <w:p w:rsidR="00000000" w:rsidDel="00000000" w:rsidP="00000000" w:rsidRDefault="00000000" w:rsidRPr="00000000" w14:paraId="00000149">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4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4B">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Bacalah setiap situasi berikut bersama kelompokmu.</w:t>
      </w:r>
    </w:p>
    <w:p w:rsidR="00000000" w:rsidDel="00000000" w:rsidP="00000000" w:rsidRDefault="00000000" w:rsidRPr="00000000" w14:paraId="0000014C">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Tentukan apakah situasi tersebut mencerminkan husnuzan atau su'uzan, beserta alasannya.</w:t>
      </w:r>
    </w:p>
    <w:p w:rsidR="00000000" w:rsidDel="00000000" w:rsidP="00000000" w:rsidRDefault="00000000" w:rsidRPr="00000000" w14:paraId="0000014D">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Rumuskan sikap yang seharusnya diambil apabila situasi tersebut mencerminkan su'uzan.</w:t>
      </w:r>
    </w:p>
    <w:p w:rsidR="00000000" w:rsidDel="00000000" w:rsidP="00000000" w:rsidRDefault="00000000" w:rsidRPr="00000000" w14:paraId="0000014E">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Simpulkan pola penerapan husnuzan yang dapat diteladani dari hasil diskusi kelompokmu.</w:t>
      </w:r>
    </w:p>
    <w:p w:rsidR="00000000" w:rsidDel="00000000" w:rsidP="00000000" w:rsidRDefault="00000000" w:rsidRPr="00000000" w14:paraId="0000014F">
      <w:pPr>
        <w:spacing w:after="80" w:lineRule="auto"/>
        <w:rPr>
          <w:rFonts w:ascii="Arial" w:cs="Arial" w:eastAsia="Arial" w:hAnsi="Arial"/>
        </w:rPr>
      </w:pPr>
      <w:r w:rsidDel="00000000" w:rsidR="00000000" w:rsidRPr="00000000">
        <w:rPr>
          <w:rtl w:val="0"/>
        </w:rPr>
      </w:r>
    </w:p>
    <w:tbl>
      <w:tblPr>
        <w:tblStyle w:val="Table1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3"/>
        <w:gridCol w:w="1970"/>
        <w:gridCol w:w="2918"/>
        <w:gridCol w:w="2919"/>
        <w:tblGridChange w:id="0">
          <w:tblGrid>
            <w:gridCol w:w="1543"/>
            <w:gridCol w:w="1970"/>
            <w:gridCol w:w="2918"/>
            <w:gridCol w:w="2919"/>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Situasi</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Husnuzan/Su'uzan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Alasan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Sikap yang Seharusnya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4">
            <w:pPr>
              <w:rPr>
                <w:rFonts w:ascii="Arial" w:cs="Arial" w:eastAsia="Arial" w:hAnsi="Arial"/>
              </w:rPr>
            </w:pPr>
            <w:r w:rsidDel="00000000" w:rsidR="00000000" w:rsidRPr="00000000">
              <w:rPr>
                <w:rFonts w:ascii="Arial" w:cs="Arial" w:eastAsia="Arial" w:hAnsi="Arial"/>
                <w:b w:val="1"/>
                <w:bCs w:val="1"/>
                <w:sz w:val="20"/>
                <w:szCs w:val="20"/>
                <w:rtl w:val="0"/>
              </w:rPr>
              <w:t xml:space="preserve">Situasi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5">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6">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7">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8">
            <w:pPr>
              <w:rPr>
                <w:rFonts w:ascii="Arial" w:cs="Arial" w:eastAsia="Arial" w:hAnsi="Arial"/>
              </w:rPr>
            </w:pPr>
            <w:r w:rsidDel="00000000" w:rsidR="00000000" w:rsidRPr="00000000">
              <w:rPr>
                <w:rFonts w:ascii="Arial" w:cs="Arial" w:eastAsia="Arial" w:hAnsi="Arial"/>
                <w:b w:val="1"/>
                <w:bCs w:val="1"/>
                <w:sz w:val="20"/>
                <w:szCs w:val="20"/>
                <w:rtl w:val="0"/>
              </w:rPr>
              <w:t xml:space="preserve">Situasi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9">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A">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B">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C">
            <w:pPr>
              <w:rPr>
                <w:rFonts w:ascii="Arial" w:cs="Arial" w:eastAsia="Arial" w:hAnsi="Arial"/>
              </w:rPr>
            </w:pPr>
            <w:r w:rsidDel="00000000" w:rsidR="00000000" w:rsidRPr="00000000">
              <w:rPr>
                <w:rFonts w:ascii="Arial" w:cs="Arial" w:eastAsia="Arial" w:hAnsi="Arial"/>
                <w:b w:val="1"/>
                <w:bCs w:val="1"/>
                <w:sz w:val="20"/>
                <w:szCs w:val="20"/>
                <w:rtl w:val="0"/>
              </w:rPr>
              <w:t xml:space="preserve">Situasi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D">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E">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F">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0">
            <w:pPr>
              <w:rPr>
                <w:rFonts w:ascii="Arial" w:cs="Arial" w:eastAsia="Arial" w:hAnsi="Arial"/>
              </w:rPr>
            </w:pPr>
            <w:r w:rsidDel="00000000" w:rsidR="00000000" w:rsidRPr="00000000">
              <w:rPr>
                <w:rFonts w:ascii="Arial" w:cs="Arial" w:eastAsia="Arial" w:hAnsi="Arial"/>
                <w:b w:val="1"/>
                <w:bCs w:val="1"/>
                <w:sz w:val="20"/>
                <w:szCs w:val="20"/>
                <w:rtl w:val="0"/>
              </w:rPr>
              <w:t xml:space="preserve">Situasi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1">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r>
    </w:tbl>
    <w:p w:rsidR="00000000" w:rsidDel="00000000" w:rsidP="00000000" w:rsidRDefault="00000000" w:rsidRPr="00000000" w14:paraId="00000164">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65">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19"/>
          <w:szCs w:val="19"/>
          <w:rtl w:val="0"/>
        </w:rPr>
        <w:t xml:space="preserve">Situasi 1: Nia melihat sahabatnya, Dewi, berjalan dengan wajah murung tanpa menyapanya seperti biasa. Nia langsung menyimpulkan bahwa Dewi marah kepadanya tanpa mencari tahu penyebabnya.</w:t>
      </w:r>
      <w:r w:rsidDel="00000000" w:rsidR="00000000" w:rsidRPr="00000000">
        <w:rPr>
          <w:rtl w:val="0"/>
        </w:rPr>
      </w:r>
    </w:p>
    <w:p w:rsidR="00000000" w:rsidDel="00000000" w:rsidP="00000000" w:rsidRDefault="00000000" w:rsidRPr="00000000" w14:paraId="00000166">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19"/>
          <w:szCs w:val="19"/>
          <w:rtl w:val="0"/>
        </w:rPr>
        <w:t xml:space="preserve">Situasi 2: Ketika nilai ulangannya turun, Farel meyakini bahwa hal itu terjadi karena Allah ingin dirinya lebih giat belajar, bukan karena Allah tidak menyayanginya.</w:t>
      </w:r>
      <w:r w:rsidDel="00000000" w:rsidR="00000000" w:rsidRPr="00000000">
        <w:rPr>
          <w:rtl w:val="0"/>
        </w:rPr>
      </w:r>
    </w:p>
    <w:p w:rsidR="00000000" w:rsidDel="00000000" w:rsidP="00000000" w:rsidRDefault="00000000" w:rsidRPr="00000000" w14:paraId="00000167">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19"/>
          <w:szCs w:val="19"/>
          <w:rtl w:val="0"/>
        </w:rPr>
        <w:t xml:space="preserve">Situasi 3: Rangga mendengar kabar bahwa temannya, Doni, menyebarkan gosip tentang dirinya. Sebelum marah, Rangga mendatangi Doni untuk mengklarifikasi kabar tersebut secara langsung.</w:t>
      </w:r>
      <w:r w:rsidDel="00000000" w:rsidR="00000000" w:rsidRPr="00000000">
        <w:rPr>
          <w:rtl w:val="0"/>
        </w:rPr>
      </w:r>
    </w:p>
    <w:p w:rsidR="00000000" w:rsidDel="00000000" w:rsidP="00000000" w:rsidRDefault="00000000" w:rsidRPr="00000000" w14:paraId="00000168">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19"/>
          <w:szCs w:val="19"/>
          <w:rtl w:val="0"/>
        </w:rPr>
        <w:t xml:space="preserve">Situasi 4: Vina merasa dirinya tidak akan pernah bisa menjadi juara kelas karena beberapa kali gagal, sehingga ia berhenti berusaha dan selalu berpikir negatif tentang kemampuannya sendiri.</w:t>
      </w:r>
      <w:r w:rsidDel="00000000" w:rsidR="00000000" w:rsidRPr="00000000">
        <w:rPr>
          <w:rtl w:val="0"/>
        </w:rPr>
      </w:r>
    </w:p>
    <w:p w:rsidR="00000000" w:rsidDel="00000000" w:rsidP="00000000" w:rsidRDefault="00000000" w:rsidRPr="00000000" w14:paraId="00000169">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6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Simpulan Kelompok</w:t>
      </w:r>
      <w:r w:rsidDel="00000000" w:rsidR="00000000" w:rsidRPr="00000000">
        <w:rPr>
          <w:rtl w:val="0"/>
        </w:rPr>
      </w:r>
    </w:p>
    <w:p w:rsidR="00000000" w:rsidDel="00000000" w:rsidP="00000000" w:rsidRDefault="00000000" w:rsidRPr="00000000" w14:paraId="0000016B">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Pola penerapan husnuzan yang dapat kami teladani dari diskusi ini: </w:t>
      </w:r>
    </w:p>
    <w:p w:rsidR="00000000" w:rsidDel="00000000" w:rsidP="00000000" w:rsidRDefault="00000000" w:rsidRPr="00000000" w14:paraId="0000016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6D">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6F">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Pentingnya husnuzan dalam menjaga keharmonisan sosial menurutku: </w:t>
      </w:r>
    </w:p>
    <w:p w:rsidR="00000000" w:rsidDel="00000000" w:rsidP="00000000" w:rsidRDefault="00000000" w:rsidRPr="00000000" w14:paraId="0000017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7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72">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3</w:t>
      </w:r>
      <w:r w:rsidDel="00000000" w:rsidR="00000000" w:rsidRPr="00000000">
        <w:rPr>
          <w:rtl w:val="0"/>
        </w:rPr>
      </w:r>
    </w:p>
    <w:p w:rsidR="00000000" w:rsidDel="00000000" w:rsidP="00000000" w:rsidRDefault="00000000" w:rsidRPr="00000000" w14:paraId="00000173">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Teknik Mengembangkan Perilaku Husnuzan</w:t>
      </w:r>
      <w:r w:rsidDel="00000000" w:rsidR="00000000" w:rsidRPr="00000000">
        <w:rPr>
          <w:rtl w:val="0"/>
        </w:rPr>
      </w:r>
    </w:p>
    <w:tbl>
      <w:tblPr>
        <w:tblStyle w:val="Table1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74">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75">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76">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77">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78">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Menemukan teknik untuk mengembangkan perilaku husnuzan dalam membentuk hubungan sosial yang harmonis.</w:t>
      </w:r>
      <w:r w:rsidDel="00000000" w:rsidR="00000000" w:rsidRPr="00000000">
        <w:rPr>
          <w:rtl w:val="0"/>
        </w:rPr>
      </w:r>
    </w:p>
    <w:p w:rsidR="00000000" w:rsidDel="00000000" w:rsidP="00000000" w:rsidRDefault="00000000" w:rsidRPr="00000000" w14:paraId="00000179">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7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Perilaku husnuzan dapat dilatih dan dikembangkan melalui berbagai teknik, seperti tabayyun (mengklarifikasi sebelum menuduh), membiasakan berpikir positif, dan menahan diri dari berprasangka buruk.</w:t>
      </w:r>
      <w:r w:rsidDel="00000000" w:rsidR="00000000" w:rsidRPr="00000000">
        <w:rPr>
          <w:rtl w:val="0"/>
        </w:rPr>
      </w:r>
    </w:p>
    <w:p w:rsidR="00000000" w:rsidDel="00000000" w:rsidP="00000000" w:rsidRDefault="00000000" w:rsidRPr="00000000" w14:paraId="0000017B">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7C">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7D">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Lakukan curah gagasan (brainstorming) bersama kelompokmu mengenai teknik-teknik yang dapat digunakan untuk melatih perilaku husnuzan.</w:t>
      </w:r>
    </w:p>
    <w:p w:rsidR="00000000" w:rsidDel="00000000" w:rsidP="00000000" w:rsidRDefault="00000000" w:rsidRPr="00000000" w14:paraId="0000017E">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Tuliskan minimal empat teknik pada tabel yang tersedia beserta contoh penerapannya.</w:t>
      </w:r>
    </w:p>
    <w:p w:rsidR="00000000" w:rsidDel="00000000" w:rsidP="00000000" w:rsidRDefault="00000000" w:rsidRPr="00000000" w14:paraId="0000017F">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Susunlah rencana pengembangan diri pribadi untuk membiasakan husnuzan dalam kehidupan sehari-hari.</w:t>
      </w:r>
    </w:p>
    <w:p w:rsidR="00000000" w:rsidDel="00000000" w:rsidP="00000000" w:rsidRDefault="00000000" w:rsidRPr="00000000" w14:paraId="00000180">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Sampaikan secara sukarela hasil kerjamu di depan kelas.</w:t>
      </w:r>
    </w:p>
    <w:p w:rsidR="00000000" w:rsidDel="00000000" w:rsidP="00000000" w:rsidRDefault="00000000" w:rsidRPr="00000000" w14:paraId="00000181">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8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Teknik Mengembangkan Perilaku Husnuzan</w:t>
      </w:r>
      <w:r w:rsidDel="00000000" w:rsidR="00000000" w:rsidRPr="00000000">
        <w:rPr>
          <w:rtl w:val="0"/>
        </w:rPr>
      </w:r>
    </w:p>
    <w:tbl>
      <w:tblPr>
        <w:tblStyle w:val="Table1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4200"/>
        <w:gridCol w:w="4550"/>
        <w:tblGridChange w:id="0">
          <w:tblGrid>
            <w:gridCol w:w="600"/>
            <w:gridCol w:w="4200"/>
            <w:gridCol w:w="45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Contoh Penerapan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6">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7">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8">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9">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A">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B">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C">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E">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F">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0">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1">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bl>
    <w:p w:rsidR="00000000" w:rsidDel="00000000" w:rsidP="00000000" w:rsidRDefault="00000000" w:rsidRPr="00000000" w14:paraId="00000192">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9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Rencana Pengembangan Diri Pribadi</w:t>
      </w:r>
      <w:r w:rsidDel="00000000" w:rsidR="00000000" w:rsidRPr="00000000">
        <w:rPr>
          <w:rtl w:val="0"/>
        </w:rPr>
      </w:r>
    </w:p>
    <w:p w:rsidR="00000000" w:rsidDel="00000000" w:rsidP="00000000" w:rsidRDefault="00000000" w:rsidRPr="00000000" w14:paraId="0000019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1. ____________________________________________</w:t>
      </w:r>
      <w:r w:rsidDel="00000000" w:rsidR="00000000" w:rsidRPr="00000000">
        <w:rPr>
          <w:rtl w:val="0"/>
        </w:rPr>
      </w:r>
    </w:p>
    <w:p w:rsidR="00000000" w:rsidDel="00000000" w:rsidP="00000000" w:rsidRDefault="00000000" w:rsidRPr="00000000" w14:paraId="0000019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2. ____________________________________________</w:t>
      </w:r>
      <w:r w:rsidDel="00000000" w:rsidR="00000000" w:rsidRPr="00000000">
        <w:rPr>
          <w:rtl w:val="0"/>
        </w:rPr>
      </w:r>
    </w:p>
    <w:p w:rsidR="00000000" w:rsidDel="00000000" w:rsidP="00000000" w:rsidRDefault="00000000" w:rsidRPr="00000000" w14:paraId="00000196">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3. ____________________________________________</w:t>
      </w:r>
      <w:r w:rsidDel="00000000" w:rsidR="00000000" w:rsidRPr="00000000">
        <w:rPr>
          <w:rtl w:val="0"/>
        </w:rPr>
      </w:r>
    </w:p>
    <w:p w:rsidR="00000000" w:rsidDel="00000000" w:rsidP="00000000" w:rsidRDefault="00000000" w:rsidRPr="00000000" w14:paraId="00000197">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98">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Komitmen Pribadi</w:t>
      </w:r>
      <w:r w:rsidDel="00000000" w:rsidR="00000000" w:rsidRPr="00000000">
        <w:rPr>
          <w:rtl w:val="0"/>
        </w:rPr>
      </w:r>
    </w:p>
    <w:p w:rsidR="00000000" w:rsidDel="00000000" w:rsidP="00000000" w:rsidRDefault="00000000" w:rsidRPr="00000000" w14:paraId="00000199">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Aku berkomitmen untuk membiasakan husnuzan dengan cara: </w:t>
      </w:r>
    </w:p>
    <w:p w:rsidR="00000000" w:rsidDel="00000000" w:rsidP="00000000" w:rsidRDefault="00000000" w:rsidRPr="00000000" w14:paraId="0000019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9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9C">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Instrumen Asesmen</w:t>
      </w:r>
      <w:r w:rsidDel="00000000" w:rsidR="00000000" w:rsidRPr="00000000">
        <w:rPr>
          <w:rtl w:val="0"/>
        </w:rPr>
      </w:r>
    </w:p>
    <w:p w:rsidR="00000000" w:rsidDel="00000000" w:rsidP="00000000" w:rsidRDefault="00000000" w:rsidRPr="00000000" w14:paraId="0000019D">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Instrumen Penilaian Sikap (Jurnal Observasi)</w:t>
      </w:r>
      <w:r w:rsidDel="00000000" w:rsidR="00000000" w:rsidRPr="00000000">
        <w:rPr>
          <w:rtl w:val="0"/>
        </w:rPr>
      </w:r>
    </w:p>
    <w:tbl>
      <w:tblPr>
        <w:tblStyle w:val="Table1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300"/>
        <w:gridCol w:w="2500"/>
        <w:gridCol w:w="3300"/>
        <w:gridCol w:w="1750"/>
        <w:tblGridChange w:id="0">
          <w:tblGrid>
            <w:gridCol w:w="500"/>
            <w:gridCol w:w="1300"/>
            <w:gridCol w:w="2500"/>
            <w:gridCol w:w="33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9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9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Tanggal</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Nama Murid</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Catatan Perilaku</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Butir Sikap</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3">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4">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5">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6">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7">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8">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9">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A">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B">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C">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D">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E">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F">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0">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1">
            <w:pPr>
              <w:rPr>
                <w:rFonts w:ascii="Arial" w:cs="Arial" w:eastAsia="Arial" w:hAnsi="Arial"/>
              </w:rPr>
            </w:pPr>
            <w:r w:rsidDel="00000000" w:rsidR="00000000" w:rsidRPr="00000000">
              <w:rPr>
                <w:rtl w:val="0"/>
              </w:rPr>
            </w:r>
          </w:p>
        </w:tc>
      </w:tr>
    </w:tbl>
    <w:p w:rsidR="00000000" w:rsidDel="00000000" w:rsidP="00000000" w:rsidRDefault="00000000" w:rsidRPr="00000000" w14:paraId="000001B2">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B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Instrumen Penilaian Pengetahuan (Tes Tertulis Singkat — Pertemuan 1-2)</w:t>
      </w:r>
      <w:r w:rsidDel="00000000" w:rsidR="00000000" w:rsidRPr="00000000">
        <w:rPr>
          <w:rtl w:val="0"/>
        </w:rPr>
      </w:r>
    </w:p>
    <w:p w:rsidR="00000000" w:rsidDel="00000000" w:rsidP="00000000" w:rsidRDefault="00000000" w:rsidRPr="00000000" w14:paraId="000001B4">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makna husnuzan menurut bahasa dan istilah!</w:t>
      </w:r>
    </w:p>
    <w:p w:rsidR="00000000" w:rsidDel="00000000" w:rsidP="00000000" w:rsidRDefault="00000000" w:rsidRPr="00000000" w14:paraId="000001B5">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tiga bentuk husnuzan beserta contohnya masing-masing!</w:t>
      </w:r>
    </w:p>
    <w:p w:rsidR="00000000" w:rsidDel="00000000" w:rsidP="00000000" w:rsidRDefault="00000000" w:rsidRPr="00000000" w14:paraId="000001B6">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isi kandungan Q.S. al-Hujurat/49:12 tentang larangan berprasangka buruk!</w:t>
      </w:r>
    </w:p>
    <w:p w:rsidR="00000000" w:rsidDel="00000000" w:rsidP="00000000" w:rsidRDefault="00000000" w:rsidRPr="00000000" w14:paraId="000001B7">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perbedaan antara husnuzan dan su'uzan!</w:t>
      </w:r>
    </w:p>
    <w:p w:rsidR="00000000" w:rsidDel="00000000" w:rsidP="00000000" w:rsidRDefault="00000000" w:rsidRPr="00000000" w14:paraId="000001B8">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dua dampak negatif dari sikap su'uzan dalam kehidupan sosial!</w:t>
      </w:r>
    </w:p>
    <w:p w:rsidR="00000000" w:rsidDel="00000000" w:rsidP="00000000" w:rsidRDefault="00000000" w:rsidRPr="00000000" w14:paraId="000001B9">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B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Kunci Jawaban Singkat (Pegangan Guru — LK 1)</w:t>
      </w:r>
      <w:r w:rsidDel="00000000" w:rsidR="00000000" w:rsidRPr="00000000">
        <w:rPr>
          <w:rtl w:val="0"/>
        </w:rPr>
      </w:r>
    </w:p>
    <w:tbl>
      <w:tblPr>
        <w:tblStyle w:val="Table1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5850"/>
        <w:gridCol w:w="3000"/>
        <w:tblGridChange w:id="0">
          <w:tblGrid>
            <w:gridCol w:w="500"/>
            <w:gridCol w:w="5850"/>
            <w:gridCol w:w="30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Contoh Sikap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Kategori Husnuzan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E">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F">
            <w:pPr>
              <w:rPr>
                <w:rFonts w:ascii="Arial" w:cs="Arial" w:eastAsia="Arial" w:hAnsi="Arial"/>
              </w:rPr>
            </w:pPr>
            <w:r w:rsidDel="00000000" w:rsidR="00000000" w:rsidRPr="00000000">
              <w:rPr>
                <w:rFonts w:ascii="Arial" w:cs="Arial" w:eastAsia="Arial" w:hAnsi="Arial"/>
                <w:sz w:val="20"/>
                <w:szCs w:val="20"/>
                <w:rtl w:val="0"/>
              </w:rPr>
              <w:t xml:space="preserve">Meyakini bahwa Allah akan memberikan yang terbaik meskipun doa belum terkabul.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0">
            <w:pPr>
              <w:rPr>
                <w:rFonts w:ascii="Arial" w:cs="Arial" w:eastAsia="Arial" w:hAnsi="Arial"/>
              </w:rPr>
            </w:pPr>
            <w:r w:rsidDel="00000000" w:rsidR="00000000" w:rsidRPr="00000000">
              <w:rPr>
                <w:rFonts w:ascii="Arial" w:cs="Arial" w:eastAsia="Arial" w:hAnsi="Arial"/>
                <w:sz w:val="20"/>
                <w:szCs w:val="20"/>
                <w:rtl w:val="0"/>
              </w:rPr>
              <w:t xml:space="preserve">Husnuzan kepada Allah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1">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2">
            <w:pPr>
              <w:rPr>
                <w:rFonts w:ascii="Arial" w:cs="Arial" w:eastAsia="Arial" w:hAnsi="Arial"/>
              </w:rPr>
            </w:pPr>
            <w:r w:rsidDel="00000000" w:rsidR="00000000" w:rsidRPr="00000000">
              <w:rPr>
                <w:rFonts w:ascii="Arial" w:cs="Arial" w:eastAsia="Arial" w:hAnsi="Arial"/>
                <w:sz w:val="20"/>
                <w:szCs w:val="20"/>
                <w:rtl w:val="0"/>
              </w:rPr>
              <w:t xml:space="preserve">Percaya diri dengan kemampuan sendiri saat menghadapi ujian setelah belajar sungguh-sungguh.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3">
            <w:pPr>
              <w:rPr>
                <w:rFonts w:ascii="Arial" w:cs="Arial" w:eastAsia="Arial" w:hAnsi="Arial"/>
              </w:rPr>
            </w:pPr>
            <w:r w:rsidDel="00000000" w:rsidR="00000000" w:rsidRPr="00000000">
              <w:rPr>
                <w:rFonts w:ascii="Arial" w:cs="Arial" w:eastAsia="Arial" w:hAnsi="Arial"/>
                <w:sz w:val="20"/>
                <w:szCs w:val="20"/>
                <w:rtl w:val="0"/>
              </w:rPr>
              <w:t xml:space="preserve">Husnuzan kepada diri sendiri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4">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5">
            <w:pPr>
              <w:rPr>
                <w:rFonts w:ascii="Arial" w:cs="Arial" w:eastAsia="Arial" w:hAnsi="Arial"/>
              </w:rPr>
            </w:pPr>
            <w:r w:rsidDel="00000000" w:rsidR="00000000" w:rsidRPr="00000000">
              <w:rPr>
                <w:rFonts w:ascii="Arial" w:cs="Arial" w:eastAsia="Arial" w:hAnsi="Arial"/>
                <w:sz w:val="20"/>
                <w:szCs w:val="20"/>
                <w:rtl w:val="0"/>
              </w:rPr>
              <w:t xml:space="preserve">Tidak langsung menuduh teman mencuri barang yang hilang sebelum ada bukti yang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6">
            <w:pPr>
              <w:rPr>
                <w:rFonts w:ascii="Arial" w:cs="Arial" w:eastAsia="Arial" w:hAnsi="Arial"/>
              </w:rPr>
            </w:pPr>
            <w:r w:rsidDel="00000000" w:rsidR="00000000" w:rsidRPr="00000000">
              <w:rPr>
                <w:rFonts w:ascii="Arial" w:cs="Arial" w:eastAsia="Arial" w:hAnsi="Arial"/>
                <w:sz w:val="20"/>
                <w:szCs w:val="20"/>
                <w:rtl w:val="0"/>
              </w:rPr>
              <w:t xml:space="preserve">Husnuzan kepada sesama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7">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8">
            <w:pPr>
              <w:rPr>
                <w:rFonts w:ascii="Arial" w:cs="Arial" w:eastAsia="Arial" w:hAnsi="Arial"/>
              </w:rPr>
            </w:pPr>
            <w:r w:rsidDel="00000000" w:rsidR="00000000" w:rsidRPr="00000000">
              <w:rPr>
                <w:rFonts w:ascii="Arial" w:cs="Arial" w:eastAsia="Arial" w:hAnsi="Arial"/>
                <w:sz w:val="20"/>
                <w:szCs w:val="20"/>
                <w:rtl w:val="0"/>
              </w:rPr>
              <w:t xml:space="preserve">Yakin bahwa setiap musibah yang menimpa mengandung hikmah dari Allah Swt.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9">
            <w:pPr>
              <w:rPr>
                <w:rFonts w:ascii="Arial" w:cs="Arial" w:eastAsia="Arial" w:hAnsi="Arial"/>
              </w:rPr>
            </w:pPr>
            <w:r w:rsidDel="00000000" w:rsidR="00000000" w:rsidRPr="00000000">
              <w:rPr>
                <w:rFonts w:ascii="Arial" w:cs="Arial" w:eastAsia="Arial" w:hAnsi="Arial"/>
                <w:sz w:val="20"/>
                <w:szCs w:val="20"/>
                <w:rtl w:val="0"/>
              </w:rPr>
              <w:t xml:space="preserve">Husnuzan kepada Allah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A">
            <w:pPr>
              <w:jc w:val="center"/>
              <w:rPr>
                <w:rFonts w:ascii="Arial" w:cs="Arial" w:eastAsia="Arial" w:hAnsi="Arial"/>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B">
            <w:pPr>
              <w:rPr>
                <w:rFonts w:ascii="Arial" w:cs="Arial" w:eastAsia="Arial" w:hAnsi="Arial"/>
              </w:rPr>
            </w:pPr>
            <w:r w:rsidDel="00000000" w:rsidR="00000000" w:rsidRPr="00000000">
              <w:rPr>
                <w:rFonts w:ascii="Arial" w:cs="Arial" w:eastAsia="Arial" w:hAnsi="Arial"/>
                <w:sz w:val="20"/>
                <w:szCs w:val="20"/>
                <w:rtl w:val="0"/>
              </w:rPr>
              <w:t xml:space="preserve">Menerima kekurangan diri sendiri sambil terus berusaha memperbaiki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C">
            <w:pPr>
              <w:rPr>
                <w:rFonts w:ascii="Arial" w:cs="Arial" w:eastAsia="Arial" w:hAnsi="Arial"/>
              </w:rPr>
            </w:pPr>
            <w:r w:rsidDel="00000000" w:rsidR="00000000" w:rsidRPr="00000000">
              <w:rPr>
                <w:rFonts w:ascii="Arial" w:cs="Arial" w:eastAsia="Arial" w:hAnsi="Arial"/>
                <w:sz w:val="20"/>
                <w:szCs w:val="20"/>
                <w:rtl w:val="0"/>
              </w:rPr>
              <w:t xml:space="preserve">Husnuzan kepada diri sendiri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D">
            <w:pPr>
              <w:jc w:val="center"/>
              <w:rPr>
                <w:rFonts w:ascii="Arial" w:cs="Arial" w:eastAsia="Arial" w:hAnsi="Arial"/>
              </w:rPr>
            </w:pPr>
            <w:r w:rsidDel="00000000" w:rsidR="00000000" w:rsidRPr="00000000">
              <w:rPr>
                <w:rFonts w:ascii="Arial" w:cs="Arial" w:eastAsia="Arial" w:hAnsi="Arial"/>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E">
            <w:pPr>
              <w:rPr>
                <w:rFonts w:ascii="Arial" w:cs="Arial" w:eastAsia="Arial" w:hAnsi="Arial"/>
              </w:rPr>
            </w:pPr>
            <w:r w:rsidDel="00000000" w:rsidR="00000000" w:rsidRPr="00000000">
              <w:rPr>
                <w:rFonts w:ascii="Arial" w:cs="Arial" w:eastAsia="Arial" w:hAnsi="Arial"/>
                <w:sz w:val="20"/>
                <w:szCs w:val="20"/>
                <w:rtl w:val="0"/>
              </w:rPr>
              <w:t xml:space="preserve">Tetap berbaik sangka kepada teman yang belum membalas pesan, tanpa langsung berpikir negatif.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F">
            <w:pPr>
              <w:rPr>
                <w:rFonts w:ascii="Arial" w:cs="Arial" w:eastAsia="Arial" w:hAnsi="Arial"/>
              </w:rPr>
            </w:pPr>
            <w:r w:rsidDel="00000000" w:rsidR="00000000" w:rsidRPr="00000000">
              <w:rPr>
                <w:rFonts w:ascii="Arial" w:cs="Arial" w:eastAsia="Arial" w:hAnsi="Arial"/>
                <w:sz w:val="20"/>
                <w:szCs w:val="20"/>
                <w:rtl w:val="0"/>
              </w:rPr>
              <w:t xml:space="preserve">Husnuzan kepada sesama</w:t>
            </w:r>
            <w:r w:rsidDel="00000000" w:rsidR="00000000" w:rsidRPr="00000000">
              <w:rPr>
                <w:rtl w:val="0"/>
              </w:rPr>
            </w:r>
          </w:p>
        </w:tc>
      </w:tr>
    </w:tbl>
    <w:p w:rsidR="00000000" w:rsidDel="00000000" w:rsidP="00000000" w:rsidRDefault="00000000" w:rsidRPr="00000000" w14:paraId="000001D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D1">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Rubrik Asesmen</w:t>
      </w:r>
      <w:r w:rsidDel="00000000" w:rsidR="00000000" w:rsidRPr="00000000">
        <w:rPr>
          <w:rtl w:val="0"/>
        </w:rPr>
      </w:r>
    </w:p>
    <w:p w:rsidR="00000000" w:rsidDel="00000000" w:rsidP="00000000" w:rsidRDefault="00000000" w:rsidRPr="00000000" w14:paraId="000001D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Rubrik Penilaian LK 1 (Penjelasan dan Klasifikasi Husnuzan)</w:t>
      </w:r>
      <w:r w:rsidDel="00000000" w:rsidR="00000000" w:rsidRPr="00000000">
        <w:rPr>
          <w:rtl w:val="0"/>
        </w:rPr>
      </w:r>
    </w:p>
    <w:tbl>
      <w:tblPr>
        <w:tblStyle w:val="Table1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50"/>
        <w:gridCol w:w="2000"/>
        <w:gridCol w:w="1900"/>
        <w:gridCol w:w="1700"/>
        <w:gridCol w:w="1700"/>
        <w:tblGridChange w:id="0">
          <w:tblGrid>
            <w:gridCol w:w="2050"/>
            <w:gridCol w:w="2000"/>
            <w:gridCol w:w="1900"/>
            <w:gridCol w:w="1700"/>
            <w:gridCol w:w="17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 (Sangat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 (Cukup)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 (Perlu Bimbingan)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8">
            <w:pPr>
              <w:rPr>
                <w:rFonts w:ascii="Arial" w:cs="Arial" w:eastAsia="Arial" w:hAnsi="Arial"/>
              </w:rPr>
            </w:pPr>
            <w:r w:rsidDel="00000000" w:rsidR="00000000" w:rsidRPr="00000000">
              <w:rPr>
                <w:rFonts w:ascii="Arial" w:cs="Arial" w:eastAsia="Arial" w:hAnsi="Arial"/>
                <w:sz w:val="20"/>
                <w:szCs w:val="20"/>
                <w:rtl w:val="0"/>
              </w:rPr>
              <w:t xml:space="preserve">Ketepatan penjelasan makna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9">
            <w:pPr>
              <w:rPr>
                <w:rFonts w:ascii="Arial" w:cs="Arial" w:eastAsia="Arial" w:hAnsi="Arial"/>
              </w:rPr>
            </w:pPr>
            <w:r w:rsidDel="00000000" w:rsidR="00000000" w:rsidRPr="00000000">
              <w:rPr>
                <w:rFonts w:ascii="Arial" w:cs="Arial" w:eastAsia="Arial" w:hAnsi="Arial"/>
                <w:sz w:val="20"/>
                <w:szCs w:val="20"/>
                <w:rtl w:val="0"/>
              </w:rPr>
              <w:t xml:space="preserve">Penjelasan tepat dan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A">
            <w:pPr>
              <w:rPr>
                <w:rFonts w:ascii="Arial" w:cs="Arial" w:eastAsia="Arial" w:hAnsi="Arial"/>
              </w:rPr>
            </w:pPr>
            <w:r w:rsidDel="00000000" w:rsidR="00000000" w:rsidRPr="00000000">
              <w:rPr>
                <w:rFonts w:ascii="Arial" w:cs="Arial" w:eastAsia="Arial" w:hAnsi="Arial"/>
                <w:sz w:val="20"/>
                <w:szCs w:val="20"/>
                <w:rtl w:val="0"/>
              </w:rPr>
              <w:t xml:space="preserve">Penjelasan tepat, kurang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B">
            <w:pPr>
              <w:rPr>
                <w:rFonts w:ascii="Arial" w:cs="Arial" w:eastAsia="Arial" w:hAnsi="Arial"/>
              </w:rPr>
            </w:pPr>
            <w:r w:rsidDel="00000000" w:rsidR="00000000" w:rsidRPr="00000000">
              <w:rPr>
                <w:rFonts w:ascii="Arial" w:cs="Arial" w:eastAsia="Arial" w:hAnsi="Arial"/>
                <w:sz w:val="20"/>
                <w:szCs w:val="20"/>
                <w:rtl w:val="0"/>
              </w:rPr>
              <w:t xml:space="preserve">Penjelasan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C">
            <w:pPr>
              <w:rPr>
                <w:rFonts w:ascii="Arial" w:cs="Arial" w:eastAsia="Arial" w:hAnsi="Arial"/>
              </w:rPr>
            </w:pPr>
            <w:r w:rsidDel="00000000" w:rsidR="00000000" w:rsidRPr="00000000">
              <w:rPr>
                <w:rFonts w:ascii="Arial" w:cs="Arial" w:eastAsia="Arial" w:hAnsi="Arial"/>
                <w:sz w:val="20"/>
                <w:szCs w:val="20"/>
                <w:rtl w:val="0"/>
              </w:rPr>
              <w:t xml:space="preserve">Penjelasan tidak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D">
            <w:pPr>
              <w:rPr>
                <w:rFonts w:ascii="Arial" w:cs="Arial" w:eastAsia="Arial" w:hAnsi="Arial"/>
              </w:rPr>
            </w:pPr>
            <w:r w:rsidDel="00000000" w:rsidR="00000000" w:rsidRPr="00000000">
              <w:rPr>
                <w:rFonts w:ascii="Arial" w:cs="Arial" w:eastAsia="Arial" w:hAnsi="Arial"/>
                <w:sz w:val="20"/>
                <w:szCs w:val="20"/>
                <w:rtl w:val="0"/>
              </w:rPr>
              <w:t xml:space="preserve">Ketepatan klasifikasi contoh sikap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E">
            <w:pPr>
              <w:rPr>
                <w:rFonts w:ascii="Arial" w:cs="Arial" w:eastAsia="Arial" w:hAnsi="Arial"/>
              </w:rPr>
            </w:pPr>
            <w:r w:rsidDel="00000000" w:rsidR="00000000" w:rsidRPr="00000000">
              <w:rPr>
                <w:rFonts w:ascii="Arial" w:cs="Arial" w:eastAsia="Arial" w:hAnsi="Arial"/>
                <w:sz w:val="20"/>
                <w:szCs w:val="20"/>
                <w:rtl w:val="0"/>
              </w:rPr>
              <w:t xml:space="preserve">Seluruh (6) contoh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F">
            <w:pPr>
              <w:rPr>
                <w:rFonts w:ascii="Arial" w:cs="Arial" w:eastAsia="Arial" w:hAnsi="Arial"/>
              </w:rPr>
            </w:pPr>
            <w:r w:rsidDel="00000000" w:rsidR="00000000" w:rsidRPr="00000000">
              <w:rPr>
                <w:rFonts w:ascii="Arial" w:cs="Arial" w:eastAsia="Arial" w:hAnsi="Arial"/>
                <w:sz w:val="20"/>
                <w:szCs w:val="20"/>
                <w:rtl w:val="0"/>
              </w:rPr>
              <w:t xml:space="preserve">4-5 contoh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0">
            <w:pPr>
              <w:rPr>
                <w:rFonts w:ascii="Arial" w:cs="Arial" w:eastAsia="Arial" w:hAnsi="Arial"/>
              </w:rPr>
            </w:pPr>
            <w:r w:rsidDel="00000000" w:rsidR="00000000" w:rsidRPr="00000000">
              <w:rPr>
                <w:rFonts w:ascii="Arial" w:cs="Arial" w:eastAsia="Arial" w:hAnsi="Arial"/>
                <w:sz w:val="20"/>
                <w:szCs w:val="20"/>
                <w:rtl w:val="0"/>
              </w:rPr>
              <w:t xml:space="preserve">2-3 contoh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1">
            <w:pPr>
              <w:rPr>
                <w:rFonts w:ascii="Arial" w:cs="Arial" w:eastAsia="Arial" w:hAnsi="Arial"/>
              </w:rPr>
            </w:pPr>
            <w:r w:rsidDel="00000000" w:rsidR="00000000" w:rsidRPr="00000000">
              <w:rPr>
                <w:rFonts w:ascii="Arial" w:cs="Arial" w:eastAsia="Arial" w:hAnsi="Arial"/>
                <w:sz w:val="20"/>
                <w:szCs w:val="20"/>
                <w:rtl w:val="0"/>
              </w:rPr>
              <w:t xml:space="preserve">0-1 contoh tepat</w:t>
            </w:r>
            <w:r w:rsidDel="00000000" w:rsidR="00000000" w:rsidRPr="00000000">
              <w:rPr>
                <w:rtl w:val="0"/>
              </w:rPr>
            </w:r>
          </w:p>
        </w:tc>
      </w:tr>
    </w:tbl>
    <w:p w:rsidR="00000000" w:rsidDel="00000000" w:rsidP="00000000" w:rsidRDefault="00000000" w:rsidRPr="00000000" w14:paraId="000001E2">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E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Rubrik Penilaian Diskusi dan Analisis Situasi Sosial (LK 2)</w:t>
      </w:r>
      <w:r w:rsidDel="00000000" w:rsidR="00000000" w:rsidRPr="00000000">
        <w:rPr>
          <w:rtl w:val="0"/>
        </w:rPr>
      </w:r>
    </w:p>
    <w:tbl>
      <w:tblPr>
        <w:tblStyle w:val="Table2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900"/>
        <w:gridCol w:w="1900"/>
        <w:gridCol w:w="1750"/>
        <w:tblGridChange w:id="0">
          <w:tblGrid>
            <w:gridCol w:w="1900"/>
            <w:gridCol w:w="1900"/>
            <w:gridCol w:w="1900"/>
            <w:gridCol w:w="19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E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E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E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E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E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9">
            <w:pPr>
              <w:rPr>
                <w:rFonts w:ascii="Arial" w:cs="Arial" w:eastAsia="Arial" w:hAnsi="Arial"/>
              </w:rPr>
            </w:pPr>
            <w:r w:rsidDel="00000000" w:rsidR="00000000" w:rsidRPr="00000000">
              <w:rPr>
                <w:rFonts w:ascii="Arial" w:cs="Arial" w:eastAsia="Arial" w:hAnsi="Arial"/>
                <w:sz w:val="20"/>
                <w:szCs w:val="20"/>
                <w:rtl w:val="0"/>
              </w:rPr>
              <w:t xml:space="preserve">Ketepatan analisis situasi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A">
            <w:pPr>
              <w:rPr>
                <w:rFonts w:ascii="Arial" w:cs="Arial" w:eastAsia="Arial" w:hAnsi="Arial"/>
              </w:rPr>
            </w:pPr>
            <w:r w:rsidDel="00000000" w:rsidR="00000000" w:rsidRPr="00000000">
              <w:rPr>
                <w:rFonts w:ascii="Arial" w:cs="Arial" w:eastAsia="Arial" w:hAnsi="Arial"/>
                <w:sz w:val="20"/>
                <w:szCs w:val="20"/>
                <w:rtl w:val="0"/>
              </w:rPr>
              <w:t xml:space="preserve">Analisis tepat &amp; mendalam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B">
            <w:pPr>
              <w:rPr>
                <w:rFonts w:ascii="Arial" w:cs="Arial" w:eastAsia="Arial" w:hAnsi="Arial"/>
              </w:rPr>
            </w:pPr>
            <w:r w:rsidDel="00000000" w:rsidR="00000000" w:rsidRPr="00000000">
              <w:rPr>
                <w:rFonts w:ascii="Arial" w:cs="Arial" w:eastAsia="Arial" w:hAnsi="Arial"/>
                <w:sz w:val="20"/>
                <w:szCs w:val="20"/>
                <w:rtl w:val="0"/>
              </w:rPr>
              <w:t xml:space="preserve">Analisis tepat, kurang mendalam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C">
            <w:pPr>
              <w:rPr>
                <w:rFonts w:ascii="Arial" w:cs="Arial" w:eastAsia="Arial" w:hAnsi="Arial"/>
              </w:rPr>
            </w:pPr>
            <w:r w:rsidDel="00000000" w:rsidR="00000000" w:rsidRPr="00000000">
              <w:rPr>
                <w:rFonts w:ascii="Arial" w:cs="Arial" w:eastAsia="Arial" w:hAnsi="Arial"/>
                <w:sz w:val="20"/>
                <w:szCs w:val="20"/>
                <w:rtl w:val="0"/>
              </w:rPr>
              <w:t xml:space="preserve">Analisis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D">
            <w:pPr>
              <w:rPr>
                <w:rFonts w:ascii="Arial" w:cs="Arial" w:eastAsia="Arial" w:hAnsi="Arial"/>
              </w:rPr>
            </w:pPr>
            <w:r w:rsidDel="00000000" w:rsidR="00000000" w:rsidRPr="00000000">
              <w:rPr>
                <w:rFonts w:ascii="Arial" w:cs="Arial" w:eastAsia="Arial" w:hAnsi="Arial"/>
                <w:sz w:val="20"/>
                <w:szCs w:val="20"/>
                <w:rtl w:val="0"/>
              </w:rPr>
              <w:t xml:space="preserve">Analisis tidak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E">
            <w:pPr>
              <w:rPr>
                <w:rFonts w:ascii="Arial" w:cs="Arial" w:eastAsia="Arial" w:hAnsi="Arial"/>
              </w:rPr>
            </w:pPr>
            <w:r w:rsidDel="00000000" w:rsidR="00000000" w:rsidRPr="00000000">
              <w:rPr>
                <w:rFonts w:ascii="Arial" w:cs="Arial" w:eastAsia="Arial" w:hAnsi="Arial"/>
                <w:sz w:val="20"/>
                <w:szCs w:val="20"/>
                <w:rtl w:val="0"/>
              </w:rPr>
              <w:t xml:space="preserve">Partisipasi diskusi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F">
            <w:pPr>
              <w:rPr>
                <w:rFonts w:ascii="Arial" w:cs="Arial" w:eastAsia="Arial" w:hAnsi="Arial"/>
              </w:rPr>
            </w:pPr>
            <w:r w:rsidDel="00000000" w:rsidR="00000000" w:rsidRPr="00000000">
              <w:rPr>
                <w:rFonts w:ascii="Arial" w:cs="Arial" w:eastAsia="Arial" w:hAnsi="Arial"/>
                <w:sz w:val="20"/>
                <w:szCs w:val="20"/>
                <w:rtl w:val="0"/>
              </w:rPr>
              <w:t xml:space="preserve">Aktif berkontribusi &amp; menghargai pendapat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F0">
            <w:pPr>
              <w:rPr>
                <w:rFonts w:ascii="Arial" w:cs="Arial" w:eastAsia="Arial" w:hAnsi="Arial"/>
              </w:rPr>
            </w:pPr>
            <w:r w:rsidDel="00000000" w:rsidR="00000000" w:rsidRPr="00000000">
              <w:rPr>
                <w:rFonts w:ascii="Arial" w:cs="Arial" w:eastAsia="Arial" w:hAnsi="Arial"/>
                <w:sz w:val="20"/>
                <w:szCs w:val="20"/>
                <w:rtl w:val="0"/>
              </w:rPr>
              <w:t xml:space="preserve">Aktif berkontribusi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F1">
            <w:pPr>
              <w:rPr>
                <w:rFonts w:ascii="Arial" w:cs="Arial" w:eastAsia="Arial" w:hAnsi="Arial"/>
              </w:rPr>
            </w:pPr>
            <w:r w:rsidDel="00000000" w:rsidR="00000000" w:rsidRPr="00000000">
              <w:rPr>
                <w:rFonts w:ascii="Arial" w:cs="Arial" w:eastAsia="Arial" w:hAnsi="Arial"/>
                <w:sz w:val="20"/>
                <w:szCs w:val="20"/>
                <w:rtl w:val="0"/>
              </w:rPr>
              <w:t xml:space="preserve">Kurang aktif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F2">
            <w:pPr>
              <w:rPr>
                <w:rFonts w:ascii="Arial" w:cs="Arial" w:eastAsia="Arial" w:hAnsi="Arial"/>
              </w:rPr>
            </w:pPr>
            <w:r w:rsidDel="00000000" w:rsidR="00000000" w:rsidRPr="00000000">
              <w:rPr>
                <w:rFonts w:ascii="Arial" w:cs="Arial" w:eastAsia="Arial" w:hAnsi="Arial"/>
                <w:sz w:val="20"/>
                <w:szCs w:val="20"/>
                <w:rtl w:val="0"/>
              </w:rPr>
              <w:t xml:space="preserve">Pasif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F3">
            <w:pPr>
              <w:rPr>
                <w:rFonts w:ascii="Arial" w:cs="Arial" w:eastAsia="Arial" w:hAnsi="Arial"/>
              </w:rPr>
            </w:pPr>
            <w:r w:rsidDel="00000000" w:rsidR="00000000" w:rsidRPr="00000000">
              <w:rPr>
                <w:rFonts w:ascii="Arial" w:cs="Arial" w:eastAsia="Arial" w:hAnsi="Arial"/>
                <w:sz w:val="20"/>
                <w:szCs w:val="20"/>
                <w:rtl w:val="0"/>
              </w:rPr>
              <w:t xml:space="preserve">Kejelasan presentasi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F4">
            <w:pPr>
              <w:rPr>
                <w:rFonts w:ascii="Arial" w:cs="Arial" w:eastAsia="Arial" w:hAnsi="Arial"/>
              </w:rPr>
            </w:pPr>
            <w:r w:rsidDel="00000000" w:rsidR="00000000" w:rsidRPr="00000000">
              <w:rPr>
                <w:rFonts w:ascii="Arial" w:cs="Arial" w:eastAsia="Arial" w:hAnsi="Arial"/>
                <w:sz w:val="20"/>
                <w:szCs w:val="20"/>
                <w:rtl w:val="0"/>
              </w:rPr>
              <w:t xml:space="preserve">Sangat jelas dan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F5">
            <w:pPr>
              <w:rPr>
                <w:rFonts w:ascii="Arial" w:cs="Arial" w:eastAsia="Arial" w:hAnsi="Arial"/>
              </w:rPr>
            </w:pPr>
            <w:r w:rsidDel="00000000" w:rsidR="00000000" w:rsidRPr="00000000">
              <w:rPr>
                <w:rFonts w:ascii="Arial" w:cs="Arial" w:eastAsia="Arial" w:hAnsi="Arial"/>
                <w:sz w:val="20"/>
                <w:szCs w:val="20"/>
                <w:rtl w:val="0"/>
              </w:rPr>
              <w:t xml:space="preserve">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F6">
            <w:pPr>
              <w:rPr>
                <w:rFonts w:ascii="Arial" w:cs="Arial" w:eastAsia="Arial" w:hAnsi="Arial"/>
              </w:rPr>
            </w:pPr>
            <w:r w:rsidDel="00000000" w:rsidR="00000000" w:rsidRPr="00000000">
              <w:rPr>
                <w:rFonts w:ascii="Arial" w:cs="Arial" w:eastAsia="Arial" w:hAnsi="Arial"/>
                <w:sz w:val="20"/>
                <w:szCs w:val="20"/>
                <w:rtl w:val="0"/>
              </w:rPr>
              <w:t xml:space="preserve">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F7">
            <w:pPr>
              <w:rPr>
                <w:rFonts w:ascii="Arial" w:cs="Arial" w:eastAsia="Arial" w:hAnsi="Arial"/>
              </w:rPr>
            </w:pPr>
            <w:r w:rsidDel="00000000" w:rsidR="00000000" w:rsidRPr="00000000">
              <w:rPr>
                <w:rFonts w:ascii="Arial" w:cs="Arial" w:eastAsia="Arial" w:hAnsi="Arial"/>
                <w:sz w:val="20"/>
                <w:szCs w:val="20"/>
                <w:rtl w:val="0"/>
              </w:rPr>
              <w:t xml:space="preserve">Tidak jelas</w:t>
            </w:r>
            <w:r w:rsidDel="00000000" w:rsidR="00000000" w:rsidRPr="00000000">
              <w:rPr>
                <w:rtl w:val="0"/>
              </w:rPr>
            </w:r>
          </w:p>
        </w:tc>
      </w:tr>
    </w:tbl>
    <w:p w:rsidR="00000000" w:rsidDel="00000000" w:rsidP="00000000" w:rsidRDefault="00000000" w:rsidRPr="00000000" w14:paraId="000001F8">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F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3. Rubrik Penilaian Teknik dan Rencana Pengembangan Diri (LK 3)</w:t>
      </w:r>
      <w:r w:rsidDel="00000000" w:rsidR="00000000" w:rsidRPr="00000000">
        <w:rPr>
          <w:rtl w:val="0"/>
        </w:rPr>
      </w:r>
    </w:p>
    <w:tbl>
      <w:tblPr>
        <w:tblStyle w:val="Table2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1900"/>
        <w:gridCol w:w="1900"/>
        <w:gridCol w:w="1650"/>
        <w:gridCol w:w="1700"/>
        <w:tblGridChange w:id="0">
          <w:tblGrid>
            <w:gridCol w:w="2200"/>
            <w:gridCol w:w="1900"/>
            <w:gridCol w:w="1900"/>
            <w:gridCol w:w="1650"/>
            <w:gridCol w:w="17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F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F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F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F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F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FF">
            <w:pPr>
              <w:rPr>
                <w:rFonts w:ascii="Arial" w:cs="Arial" w:eastAsia="Arial" w:hAnsi="Arial"/>
              </w:rPr>
            </w:pPr>
            <w:r w:rsidDel="00000000" w:rsidR="00000000" w:rsidRPr="00000000">
              <w:rPr>
                <w:rFonts w:ascii="Arial" w:cs="Arial" w:eastAsia="Arial" w:hAnsi="Arial"/>
                <w:sz w:val="20"/>
                <w:szCs w:val="20"/>
                <w:rtl w:val="0"/>
              </w:rPr>
              <w:t xml:space="preserve">Kualitas teknik yang dirumuskan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0">
            <w:pPr>
              <w:rPr>
                <w:rFonts w:ascii="Arial" w:cs="Arial" w:eastAsia="Arial" w:hAnsi="Arial"/>
              </w:rPr>
            </w:pPr>
            <w:r w:rsidDel="00000000" w:rsidR="00000000" w:rsidRPr="00000000">
              <w:rPr>
                <w:rFonts w:ascii="Arial" w:cs="Arial" w:eastAsia="Arial" w:hAnsi="Arial"/>
                <w:sz w:val="20"/>
                <w:szCs w:val="20"/>
                <w:rtl w:val="0"/>
              </w:rPr>
              <w:t xml:space="preserve">Seluruh teknik tepat &amp; aplikatif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1">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2">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3">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04">
            <w:pPr>
              <w:rPr>
                <w:rFonts w:ascii="Arial" w:cs="Arial" w:eastAsia="Arial" w:hAnsi="Arial"/>
              </w:rPr>
            </w:pPr>
            <w:r w:rsidDel="00000000" w:rsidR="00000000" w:rsidRPr="00000000">
              <w:rPr>
                <w:rFonts w:ascii="Arial" w:cs="Arial" w:eastAsia="Arial" w:hAnsi="Arial"/>
                <w:sz w:val="20"/>
                <w:szCs w:val="20"/>
                <w:rtl w:val="0"/>
              </w:rPr>
              <w:t xml:space="preserve">Kesungguhan rencana pengembangan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05">
            <w:pPr>
              <w:rPr>
                <w:rFonts w:ascii="Arial" w:cs="Arial" w:eastAsia="Arial" w:hAnsi="Arial"/>
              </w:rPr>
            </w:pPr>
            <w:r w:rsidDel="00000000" w:rsidR="00000000" w:rsidRPr="00000000">
              <w:rPr>
                <w:rFonts w:ascii="Arial" w:cs="Arial" w:eastAsia="Arial" w:hAnsi="Arial"/>
                <w:sz w:val="20"/>
                <w:szCs w:val="20"/>
                <w:rtl w:val="0"/>
              </w:rPr>
              <w:t xml:space="preserve">Rencana konkret, realistis, dan rinci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06">
            <w:pPr>
              <w:rPr>
                <w:rFonts w:ascii="Arial" w:cs="Arial" w:eastAsia="Arial" w:hAnsi="Arial"/>
              </w:rPr>
            </w:pPr>
            <w:r w:rsidDel="00000000" w:rsidR="00000000" w:rsidRPr="00000000">
              <w:rPr>
                <w:rFonts w:ascii="Arial" w:cs="Arial" w:eastAsia="Arial" w:hAnsi="Arial"/>
                <w:sz w:val="20"/>
                <w:szCs w:val="20"/>
                <w:rtl w:val="0"/>
              </w:rPr>
              <w:t xml:space="preserve">Rencana cukup konkret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07">
            <w:pPr>
              <w:rPr>
                <w:rFonts w:ascii="Arial" w:cs="Arial" w:eastAsia="Arial" w:hAnsi="Arial"/>
              </w:rPr>
            </w:pPr>
            <w:r w:rsidDel="00000000" w:rsidR="00000000" w:rsidRPr="00000000">
              <w:rPr>
                <w:rFonts w:ascii="Arial" w:cs="Arial" w:eastAsia="Arial" w:hAnsi="Arial"/>
                <w:sz w:val="20"/>
                <w:szCs w:val="20"/>
                <w:rtl w:val="0"/>
              </w:rPr>
              <w:t xml:space="preserve">Rencana kurang konkret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08">
            <w:pPr>
              <w:rPr>
                <w:rFonts w:ascii="Arial" w:cs="Arial" w:eastAsia="Arial" w:hAnsi="Arial"/>
              </w:rPr>
            </w:pPr>
            <w:r w:rsidDel="00000000" w:rsidR="00000000" w:rsidRPr="00000000">
              <w:rPr>
                <w:rFonts w:ascii="Arial" w:cs="Arial" w:eastAsia="Arial" w:hAnsi="Arial"/>
                <w:sz w:val="20"/>
                <w:szCs w:val="20"/>
                <w:rtl w:val="0"/>
              </w:rPr>
              <w:t xml:space="preserve">Rencana tidak konkret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9">
            <w:pPr>
              <w:rPr>
                <w:rFonts w:ascii="Arial" w:cs="Arial" w:eastAsia="Arial" w:hAnsi="Arial"/>
              </w:rPr>
            </w:pPr>
            <w:r w:rsidDel="00000000" w:rsidR="00000000" w:rsidRPr="00000000">
              <w:rPr>
                <w:rFonts w:ascii="Arial" w:cs="Arial" w:eastAsia="Arial" w:hAnsi="Arial"/>
                <w:sz w:val="20"/>
                <w:szCs w:val="20"/>
                <w:rtl w:val="0"/>
              </w:rPr>
              <w:t xml:space="preserve">Kesungguhan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A">
            <w:pPr>
              <w:rPr>
                <w:rFonts w:ascii="Arial" w:cs="Arial" w:eastAsia="Arial" w:hAnsi="Arial"/>
              </w:rPr>
            </w:pPr>
            <w:r w:rsidDel="00000000" w:rsidR="00000000" w:rsidRPr="00000000">
              <w:rPr>
                <w:rFonts w:ascii="Arial" w:cs="Arial" w:eastAsia="Arial" w:hAnsi="Arial"/>
                <w:sz w:val="20"/>
                <w:szCs w:val="20"/>
                <w:rtl w:val="0"/>
              </w:rPr>
              <w:t xml:space="preserve">Komitmen jelas dan bermakna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B">
            <w:pPr>
              <w:rPr>
                <w:rFonts w:ascii="Arial" w:cs="Arial" w:eastAsia="Arial" w:hAnsi="Arial"/>
              </w:rPr>
            </w:pPr>
            <w:r w:rsidDel="00000000" w:rsidR="00000000" w:rsidRPr="00000000">
              <w:rPr>
                <w:rFonts w:ascii="Arial" w:cs="Arial" w:eastAsia="Arial" w:hAnsi="Arial"/>
                <w:sz w:val="20"/>
                <w:szCs w:val="20"/>
                <w:rtl w:val="0"/>
              </w:rPr>
              <w:t xml:space="preserve">Komitmen cukup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C">
            <w:pPr>
              <w:rPr>
                <w:rFonts w:ascii="Arial" w:cs="Arial" w:eastAsia="Arial" w:hAnsi="Arial"/>
              </w:rPr>
            </w:pPr>
            <w:r w:rsidDel="00000000" w:rsidR="00000000" w:rsidRPr="00000000">
              <w:rPr>
                <w:rFonts w:ascii="Arial" w:cs="Arial" w:eastAsia="Arial" w:hAnsi="Arial"/>
                <w:sz w:val="20"/>
                <w:szCs w:val="20"/>
                <w:rtl w:val="0"/>
              </w:rPr>
              <w:t xml:space="preserve">Komitmen 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D">
            <w:pPr>
              <w:rPr>
                <w:rFonts w:ascii="Arial" w:cs="Arial" w:eastAsia="Arial" w:hAnsi="Arial"/>
              </w:rPr>
            </w:pPr>
            <w:r w:rsidDel="00000000" w:rsidR="00000000" w:rsidRPr="00000000">
              <w:rPr>
                <w:rFonts w:ascii="Arial" w:cs="Arial" w:eastAsia="Arial" w:hAnsi="Arial"/>
                <w:sz w:val="20"/>
                <w:szCs w:val="20"/>
                <w:rtl w:val="0"/>
              </w:rPr>
              <w:t xml:space="preserve">Komitmen tidak jelas</w:t>
            </w:r>
            <w:r w:rsidDel="00000000" w:rsidR="00000000" w:rsidRPr="00000000">
              <w:rPr>
                <w:rtl w:val="0"/>
              </w:rPr>
            </w:r>
          </w:p>
        </w:tc>
      </w:tr>
    </w:tbl>
    <w:p w:rsidR="00000000" w:rsidDel="00000000" w:rsidP="00000000" w:rsidRDefault="00000000" w:rsidRPr="00000000" w14:paraId="0000020E">
      <w:pPr>
        <w:spacing w:after="120" w:line="276" w:lineRule="auto"/>
        <w:jc w:val="both"/>
        <w:rPr>
          <w:rFonts w:ascii="Arial" w:cs="Arial" w:eastAsia="Arial" w:hAnsi="Arial"/>
          <w:i w:val="1"/>
          <w:iCs w:val="1"/>
          <w:color w:val="222222"/>
          <w:sz w:val="19"/>
          <w:szCs w:val="19"/>
        </w:rPr>
      </w:pPr>
      <w:r w:rsidDel="00000000" w:rsidR="00000000" w:rsidRPr="00000000">
        <w:rPr>
          <w:rFonts w:ascii="Arial" w:cs="Arial" w:eastAsia="Arial" w:hAnsi="Arial"/>
          <w:i w:val="1"/>
          <w:iCs w:val="1"/>
          <w:color w:val="222222"/>
          <w:sz w:val="19"/>
          <w:szCs w:val="19"/>
          <w:rtl w:val="0"/>
        </w:rPr>
        <w:t xml:space="preserve">Nilai = (Jumlah skor perolehan / skor maksimal) x 100</w:t>
      </w:r>
    </w:p>
    <w:p w:rsidR="00000000" w:rsidDel="00000000" w:rsidP="00000000" w:rsidRDefault="00000000" w:rsidRPr="00000000" w14:paraId="0000020F">
      <w:pPr>
        <w:spacing w:after="120" w:line="276" w:lineRule="auto"/>
        <w:jc w:val="both"/>
        <w:rPr>
          <w:rFonts w:ascii="Arial" w:cs="Arial" w:eastAsia="Arial" w:hAnsi="Arial"/>
          <w:i w:val="1"/>
          <w:iCs w:val="1"/>
          <w:color w:val="222222"/>
          <w:sz w:val="19"/>
          <w:szCs w:val="19"/>
        </w:rPr>
      </w:pPr>
      <w:r w:rsidDel="00000000" w:rsidR="00000000" w:rsidRPr="00000000">
        <w:rPr>
          <w:rtl w:val="0"/>
        </w:rPr>
      </w:r>
    </w:p>
    <w:p w:rsidR="00000000" w:rsidDel="00000000" w:rsidP="00000000" w:rsidRDefault="00000000" w:rsidRPr="00000000" w14:paraId="00000210">
      <w:pPr>
        <w:spacing w:after="120" w:line="276" w:lineRule="auto"/>
        <w:jc w:val="both"/>
        <w:rPr>
          <w:rFonts w:ascii="Arial" w:cs="Arial" w:eastAsia="Arial" w:hAnsi="Arial"/>
          <w:i w:val="1"/>
          <w:iCs w:val="1"/>
          <w:color w:val="222222"/>
          <w:sz w:val="19"/>
          <w:szCs w:val="19"/>
        </w:rPr>
      </w:pPr>
      <w:r w:rsidDel="00000000" w:rsidR="00000000" w:rsidRPr="00000000">
        <w:rPr>
          <w:rtl w:val="0"/>
        </w:rPr>
      </w:r>
    </w:p>
    <w:tbl>
      <w:tblPr>
        <w:tblStyle w:val="Table22"/>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vAlign w:val="bottom"/>
          </w:tcPr>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Mengetahui,</w:t>
            </w:r>
          </w:p>
        </w:tc>
        <w:tc>
          <w:tcPr>
            <w:vAlign w:val="bottom"/>
          </w:tcPr>
          <w:p w:rsidR="00000000" w:rsidDel="00000000" w:rsidP="00000000" w:rsidRDefault="00000000" w:rsidRPr="00000000" w14:paraId="00000213">
            <w:pPr>
              <w:rPr/>
            </w:pPr>
            <w:r w:rsidDel="00000000" w:rsidR="00000000" w:rsidRPr="00000000">
              <w:rPr>
                <w:rtl w:val="0"/>
              </w:rPr>
              <w:t xml:space="preserve">Semarang,  Juli 2026</w:t>
            </w:r>
          </w:p>
        </w:tc>
      </w:tr>
      <w:tr>
        <w:trPr>
          <w:cantSplit w:val="0"/>
          <w:trHeight w:val="315" w:hRule="atLeast"/>
          <w:tblHeader w:val="0"/>
        </w:trPr>
        <w:tc>
          <w:tcPr>
            <w:vAlign w:val="bottom"/>
          </w:tcPr>
          <w:p w:rsidR="00000000" w:rsidDel="00000000" w:rsidP="00000000" w:rsidRDefault="00000000" w:rsidRPr="00000000" w14:paraId="00000214">
            <w:pPr>
              <w:rPr/>
            </w:pPr>
            <w:r w:rsidDel="00000000" w:rsidR="00000000" w:rsidRPr="00000000">
              <w:rPr>
                <w:rtl w:val="0"/>
              </w:rPr>
              <w:t xml:space="preserve">Kepala SMP .,</w:t>
            </w:r>
          </w:p>
        </w:tc>
        <w:tc>
          <w:tcPr>
            <w:vAlign w:val="bottom"/>
          </w:tcPr>
          <w:p w:rsidR="00000000" w:rsidDel="00000000" w:rsidP="00000000" w:rsidRDefault="00000000" w:rsidRPr="00000000" w14:paraId="00000215">
            <w:pPr>
              <w:rPr/>
            </w:pPr>
            <w:r w:rsidDel="00000000" w:rsidR="00000000" w:rsidRPr="00000000">
              <w:rPr>
                <w:rtl w:val="0"/>
              </w:rPr>
              <w:t xml:space="preserve">Guru PAI dan Budi Pekerti,</w:t>
            </w:r>
          </w:p>
        </w:tc>
      </w:tr>
      <w:tr>
        <w:trPr>
          <w:cantSplit w:val="0"/>
          <w:trHeight w:val="315" w:hRule="atLeast"/>
          <w:tblHeader w:val="0"/>
        </w:trPr>
        <w:tc>
          <w:tcPr>
            <w:vAlign w:val="bottom"/>
          </w:tcPr>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r>
          </w:p>
        </w:tc>
        <w:tc>
          <w:tcPr>
            <w:vAlign w:val="bottom"/>
          </w:tcPr>
          <w:p w:rsidR="00000000" w:rsidDel="00000000" w:rsidP="00000000" w:rsidRDefault="00000000" w:rsidRPr="00000000" w14:paraId="0000021A">
            <w:pPr>
              <w:rPr/>
            </w:pPr>
            <w:r w:rsidDel="00000000" w:rsidR="00000000" w:rsidRPr="00000000">
              <w:rPr>
                <w:rtl w:val="0"/>
              </w:rPr>
            </w:r>
          </w:p>
        </w:tc>
      </w:tr>
      <w:tr>
        <w:trPr>
          <w:cantSplit w:val="0"/>
          <w:trHeight w:val="315" w:hRule="atLeast"/>
          <w:tblHeader w:val="0"/>
        </w:trPr>
        <w:tc>
          <w:tcPr>
            <w:vAlign w:val="bottom"/>
          </w:tcPr>
          <w:p w:rsidR="00000000" w:rsidDel="00000000" w:rsidP="00000000" w:rsidRDefault="00000000" w:rsidRPr="00000000" w14:paraId="0000021B">
            <w:pPr>
              <w:rPr/>
            </w:pPr>
            <w:r w:rsidDel="00000000" w:rsidR="00000000" w:rsidRPr="00000000">
              <w:rPr>
                <w:rtl w:val="0"/>
              </w:rPr>
            </w:r>
          </w:p>
        </w:tc>
        <w:tc>
          <w:tcPr>
            <w:vAlign w:val="bottom"/>
          </w:tcPr>
          <w:p w:rsidR="00000000" w:rsidDel="00000000" w:rsidP="00000000" w:rsidRDefault="00000000" w:rsidRPr="00000000" w14:paraId="0000021C">
            <w:pPr>
              <w:rPr>
                <w:sz w:val="20"/>
                <w:szCs w:val="20"/>
              </w:rPr>
            </w:pPr>
            <w:r w:rsidDel="00000000" w:rsidR="00000000" w:rsidRPr="00000000">
              <w:rPr>
                <w:rtl w:val="0"/>
              </w:rPr>
            </w:r>
          </w:p>
        </w:tc>
      </w:tr>
      <w:tr>
        <w:trPr>
          <w:cantSplit w:val="0"/>
          <w:trHeight w:val="315" w:hRule="atLeast"/>
          <w:tblHeader w:val="0"/>
        </w:trPr>
        <w:tc>
          <w:tcPr>
            <w:vAlign w:val="bottom"/>
          </w:tcPr>
          <w:p w:rsidR="00000000" w:rsidDel="00000000" w:rsidP="00000000" w:rsidRDefault="00000000" w:rsidRPr="00000000" w14:paraId="0000021D">
            <w:pPr>
              <w:rPr/>
            </w:pPr>
            <w:r w:rsidDel="00000000" w:rsidR="00000000" w:rsidRPr="00000000">
              <w:rPr>
                <w:rtl w:val="0"/>
              </w:rPr>
              <w:t xml:space="preserve">NIP. </w:t>
            </w:r>
          </w:p>
        </w:tc>
        <w:tc>
          <w:tcPr>
            <w:vAlign w:val="bottom"/>
          </w:tcPr>
          <w:p w:rsidR="00000000" w:rsidDel="00000000" w:rsidP="00000000" w:rsidRDefault="00000000" w:rsidRPr="00000000" w14:paraId="0000021E">
            <w:pPr>
              <w:rPr/>
            </w:pPr>
            <w:r w:rsidDel="00000000" w:rsidR="00000000" w:rsidRPr="00000000">
              <w:rPr>
                <w:rtl w:val="0"/>
              </w:rPr>
              <w:t xml:space="preserve">NIP. </w:t>
            </w:r>
          </w:p>
        </w:tc>
      </w:tr>
    </w:tbl>
    <w:p w:rsidR="00000000" w:rsidDel="00000000" w:rsidP="00000000" w:rsidRDefault="00000000" w:rsidRPr="00000000" w14:paraId="0000021F">
      <w:pPr>
        <w:spacing w:after="120" w:line="276" w:lineRule="auto"/>
        <w:jc w:val="both"/>
        <w:rPr>
          <w:rFonts w:ascii="Arial" w:cs="Arial" w:eastAsia="Arial" w:hAnsi="Arial"/>
        </w:rPr>
      </w:pPr>
      <w:r w:rsidDel="00000000" w:rsidR="00000000" w:rsidRPr="00000000">
        <w:rPr>
          <w:rtl w:val="0"/>
        </w:rPr>
      </w:r>
    </w:p>
    <w:sectPr>
      <w:headerReference r:id="rId7" w:type="default"/>
      <w:footerReference r:id="rId8" w:type="default"/>
      <w:pgSz w:h="16838" w:w="11906" w:orient="portrait"/>
      <w:pgMar w:bottom="1134" w:top="1134" w:left="1276"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PMQ Isep Misba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1">
    <w:pPr>
      <w:pBdr>
        <w:top w:color="bfbfbf" w:space="4" w:sz="4" w:val="single"/>
      </w:pBdr>
      <w:jc w:val="center"/>
      <w:rPr/>
    </w:pPr>
    <w:r w:rsidDel="00000000" w:rsidR="00000000" w:rsidRPr="00000000">
      <w:rPr>
        <w:color w:val="808080"/>
        <w:sz w:val="16"/>
        <w:szCs w:val="16"/>
        <w:rtl w:val="0"/>
      </w:rPr>
      <w:t xml:space="preserve">Halaman </w:t>
    </w: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color w:val="808080"/>
        <w:sz w:val="16"/>
        <w:szCs w:val="16"/>
        <w:rtl w:val="0"/>
      </w:rPr>
      <w:t xml:space="preserve"> dari </w:t>
    </w:r>
    <w:r w:rsidDel="00000000" w:rsidR="00000000" w:rsidRPr="00000000">
      <w:rPr>
        <w:color w:val="80808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0">
    <w:pPr>
      <w:pBdr>
        <w:bottom w:color="bfbfbf" w:space="4" w:sz="4" w:val="single"/>
      </w:pBdr>
      <w:jc w:val="right"/>
      <w:rPr/>
    </w:pPr>
    <w:r w:rsidDel="00000000" w:rsidR="00000000" w:rsidRPr="00000000">
      <w:rPr>
        <w:i w:val="1"/>
        <w:iCs w:val="1"/>
        <w:color w:val="808080"/>
        <w:sz w:val="16"/>
        <w:szCs w:val="16"/>
        <w:rtl w:val="0"/>
      </w:rPr>
      <w:t xml:space="preserve">RPM PAI dan Budi Pekerti — Akhlak — Kelas VIII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00.0" w:type="dxa"/>
        <w:bottom w:w="0.0" w:type="dxa"/>
        <w:right w:w="100.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3b9b6b5d-02e4-47aa-97aa-675ecbdc5698</vt:lpwstr>
  </property>
</Properties>
</file>