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rFonts w:ascii="Arial" w:cs="Arial" w:eastAsia="Arial" w:hAnsi="Arial"/>
        </w:rPr>
      </w:pPr>
      <w:r w:rsidDel="00000000" w:rsidR="00000000" w:rsidRPr="00000000">
        <w:rPr>
          <w:rFonts w:ascii="Arial" w:cs="Arial" w:eastAsia="Arial" w:hAnsi="Arial"/>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rFonts w:ascii="Arial" w:cs="Arial" w:eastAsia="Arial" w:hAnsi="Arial"/>
        </w:rPr>
      </w:pPr>
      <w:r w:rsidDel="00000000" w:rsidR="00000000" w:rsidRPr="00000000">
        <w:rPr>
          <w:rFonts w:ascii="Arial" w:cs="Arial" w:eastAsia="Arial" w:hAnsi="Arial"/>
          <w:i w:val="1"/>
          <w:iCs w:val="1"/>
          <w:color w:val="caedfb"/>
          <w:rtl w:val="0"/>
        </w:rPr>
        <w:t xml:space="preserve">Modul Ajar Pendidikan Agama Islam dan Budi Pekerti  •  Elemen Fikih</w:t>
      </w:r>
      <w:r w:rsidDel="00000000" w:rsidR="00000000" w:rsidRPr="00000000">
        <w:rPr>
          <w:rtl w:val="0"/>
        </w:rPr>
      </w:r>
    </w:p>
    <w:tbl>
      <w:tblPr>
        <w:tblStyle w:val="Table1"/>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503"/>
        <w:gridCol w:w="7125"/>
        <w:tblGridChange w:id="0">
          <w:tblGrid>
            <w:gridCol w:w="2503"/>
            <w:gridCol w:w="7125"/>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Syaekudin</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SMP Negeri 1 Kebonagung, Demak</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Fikih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color w:val="0e2841"/>
                <w:rtl w:val="0"/>
              </w:rPr>
              <w:t xml:space="preserve">Materi Pokok</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Ketentuan Penyembelihan Hewan, Kurban, dan Akikah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IX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rtl w:val="0"/>
              </w:rPr>
              <w:t xml:space="preserve">3 Pertemuan × 2 JP (2 × 40 menit) = 6 JP (240 menit)</w:t>
            </w:r>
          </w:p>
        </w:tc>
      </w:tr>
    </w:tbl>
    <w:p w:rsidR="00000000" w:rsidDel="00000000" w:rsidP="00000000" w:rsidRDefault="00000000" w:rsidRPr="00000000" w14:paraId="00000015">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Kesiapan Murid</w:t>
      </w:r>
      <w:r w:rsidDel="00000000" w:rsidR="00000000" w:rsidRPr="00000000">
        <w:rPr>
          <w:rtl w:val="0"/>
        </w:rPr>
      </w:r>
    </w:p>
    <w:tbl>
      <w:tblPr>
        <w:tblStyle w:val="Table2"/>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314"/>
        <w:gridCol w:w="7314"/>
        <w:tblGridChange w:id="0">
          <w:tblGrid>
            <w:gridCol w:w="2314"/>
            <w:gridCol w:w="7314"/>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1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1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Pengetahuan Awal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A">
            <w:pPr>
              <w:jc w:val="both"/>
              <w:rPr>
                <w:rFonts w:ascii="Arial" w:cs="Arial" w:eastAsia="Arial" w:hAnsi="Arial"/>
              </w:rPr>
            </w:pPr>
            <w:r w:rsidDel="00000000" w:rsidR="00000000" w:rsidRPr="00000000">
              <w:rPr>
                <w:rFonts w:ascii="Arial" w:cs="Arial" w:eastAsia="Arial" w:hAnsi="Arial"/>
                <w:sz w:val="20"/>
                <w:szCs w:val="20"/>
                <w:rtl w:val="0"/>
              </w:rPr>
              <w:t xml:space="preserve">Guru melakukan asesmen diagnostik melalui pertanyaan pemantik (misalnya: “Pernahkah kalian menyaksikan pelaksanaan kurban atau akikah di lingkunganmu?”) untuk mengecek pemahaman awal murid sebelum masuk pada kajian mendalam.</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Observasi dan Refleksi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C">
            <w:pPr>
              <w:jc w:val="both"/>
              <w:rPr>
                <w:rFonts w:ascii="Arial" w:cs="Arial" w:eastAsia="Arial" w:hAnsi="Arial"/>
              </w:rPr>
            </w:pPr>
            <w:r w:rsidDel="00000000" w:rsidR="00000000" w:rsidRPr="00000000">
              <w:rPr>
                <w:rFonts w:ascii="Arial" w:cs="Arial" w:eastAsia="Arial" w:hAnsi="Arial"/>
                <w:sz w:val="20"/>
                <w:szCs w:val="20"/>
                <w:rtl w:val="0"/>
              </w:rPr>
              <w:t xml:space="preserve">Guru mengamati keterlibatan dan pengalaman murid terkait tradisi kurban dan akikah yang pernah mereka saksikan atau alami di lingkungan keluarga dan masyarakat.</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Inventarisasi Gaya Belajar dan Minat</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E">
            <w:pPr>
              <w:jc w:val="both"/>
              <w:rPr>
                <w:rFonts w:ascii="Arial" w:cs="Arial" w:eastAsia="Arial" w:hAnsi="Arial"/>
              </w:rPr>
            </w:pPr>
            <w:r w:rsidDel="00000000" w:rsidR="00000000" w:rsidRPr="00000000">
              <w:rPr>
                <w:rFonts w:ascii="Arial" w:cs="Arial" w:eastAsia="Arial" w:hAnsi="Arial"/>
                <w:sz w:val="20"/>
                <w:szCs w:val="20"/>
                <w:rtl w:val="0"/>
              </w:rPr>
              <w:t xml:space="preserve">Guru menggunakan angket sederhana/wawancara singkat untuk mengetahui gaya belajar dominan murid agar metode diskusi, perbandingan konsep, dan analisis kasus dapat disesuaikan.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Keterampilan Berpikir Tingkat Tinggi (HOTS)</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0">
            <w:pPr>
              <w:jc w:val="both"/>
              <w:rPr>
                <w:rFonts w:ascii="Arial" w:cs="Arial" w:eastAsia="Arial" w:hAnsi="Arial"/>
              </w:rPr>
            </w:pPr>
            <w:r w:rsidDel="00000000" w:rsidR="00000000" w:rsidRPr="00000000">
              <w:rPr>
                <w:rFonts w:ascii="Arial" w:cs="Arial" w:eastAsia="Arial" w:hAnsi="Arial"/>
                <w:sz w:val="20"/>
                <w:szCs w:val="20"/>
                <w:rtl w:val="0"/>
              </w:rPr>
              <w:t xml:space="preserve">Guru memberikan tugas membandingkan ketentuan kurban dan akikah serta merumuskan makna filosofis dan sosialnya, guna memetakan murid yang memerlukan pendampingan lanjutan.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Konteks Sosial dan Emosional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2">
            <w:pPr>
              <w:jc w:val="both"/>
              <w:rPr>
                <w:rFonts w:ascii="Arial" w:cs="Arial" w:eastAsia="Arial" w:hAnsi="Arial"/>
              </w:rPr>
            </w:pPr>
            <w:r w:rsidDel="00000000" w:rsidR="00000000" w:rsidRPr="00000000">
              <w:rPr>
                <w:rFonts w:ascii="Arial" w:cs="Arial" w:eastAsia="Arial" w:hAnsi="Arial"/>
                <w:sz w:val="20"/>
                <w:szCs w:val="20"/>
                <w:rtl w:val="0"/>
              </w:rPr>
              <w:t xml:space="preserve">Guru membangun suasana kelas yang terbuka dan menghargai keberagaman kondisi ekonomi murid, dengan menekankan bahwa nilai kepedulian sosial dari kurban dan akikah lebih utama daripada sekadar kemampuan materi, serta menerapkan pendekatan diferensiasi dalam penugasan.</w:t>
            </w:r>
            <w:r w:rsidDel="00000000" w:rsidR="00000000" w:rsidRPr="00000000">
              <w:rPr>
                <w:rtl w:val="0"/>
              </w:rPr>
            </w:r>
          </w:p>
        </w:tc>
      </w:tr>
    </w:tbl>
    <w:p w:rsidR="00000000" w:rsidDel="00000000" w:rsidP="00000000" w:rsidRDefault="00000000" w:rsidRPr="00000000" w14:paraId="00000023">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Karakteristik Mata Pelajaran</w:t>
      </w:r>
      <w:r w:rsidDel="00000000" w:rsidR="00000000" w:rsidRPr="00000000">
        <w:rPr>
          <w:rtl w:val="0"/>
        </w:rPr>
      </w:r>
    </w:p>
    <w:tbl>
      <w:tblPr>
        <w:tblStyle w:val="Table3"/>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080"/>
        <w:gridCol w:w="7548"/>
        <w:tblGridChange w:id="0">
          <w:tblGrid>
            <w:gridCol w:w="2080"/>
            <w:gridCol w:w="7548"/>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sz w:val="20"/>
                <w:szCs w:val="20"/>
                <w:rtl w:val="0"/>
              </w:rPr>
              <w:t xml:space="preserve">Elemen Fikih menekankan pengetahuan konseptual (syarat, rukun, dan ketentuan hukum) yang dipadukan dengan keterampilan analisis perbandingan dan penguatan karakter melalui pemaknaan filosofis dan sosial ibadah.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9">
            <w:pPr>
              <w:jc w:val="both"/>
              <w:rPr>
                <w:rFonts w:ascii="Arial" w:cs="Arial" w:eastAsia="Arial" w:hAnsi="Arial"/>
              </w:rPr>
            </w:pPr>
            <w:r w:rsidDel="00000000" w:rsidR="00000000" w:rsidRPr="00000000">
              <w:rPr>
                <w:rFonts w:ascii="Arial" w:cs="Arial" w:eastAsia="Arial" w:hAnsi="Arial"/>
                <w:sz w:val="20"/>
                <w:szCs w:val="20"/>
                <w:rtl w:val="0"/>
              </w:rPr>
              <w:t xml:space="preserve">Pengetahuan esensial berupa syarat dan rukun penyembelihan, kurban, dan akikah; pengetahuan aplikatif berupa kemampuan membandingkan ketentuan kedua ibadah tersebut dan memaknainya dalam kehidupan bermasyarakat.</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sz w:val="20"/>
                <w:szCs w:val="20"/>
                <w:rtl w:val="0"/>
              </w:rPr>
              <w:t xml:space="preserve">Syarat dan rukun penyembelihan hewan secara umum, ketentuan khusus kurban dan akikah (hukum, waktu, jumlah hewan, dan tata cara pembagian daging), serta makna filosofis dan sosial kedua ibadah tersebut.</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sz w:val="20"/>
                <w:szCs w:val="20"/>
                <w:rtl w:val="0"/>
              </w:rPr>
              <w:t xml:space="preserve">Materi ini membekali murid untuk memahami dan turut serta dalam pelaksanaan kurban dan akikah di lingkungan keluarga dan masyarakat, sekaligus menghayati nilai ketaatan, rasa syukur, dan kepedulian sosial yang terkandung di dalamnya.</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sz w:val="20"/>
                <w:szCs w:val="20"/>
                <w:rtl w:val="0"/>
              </w:rPr>
              <w:t xml:space="preserve">Ketaatan, rasa syukur, keikhlasan berkurban, kepedulian sosial, dan semangat berbagi dengan sesama.</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31">
            <w:pPr>
              <w:jc w:val="both"/>
              <w:rPr>
                <w:rFonts w:ascii="Arial" w:cs="Arial" w:eastAsia="Arial" w:hAnsi="Arial"/>
              </w:rPr>
            </w:pPr>
            <w:r w:rsidDel="00000000" w:rsidR="00000000" w:rsidRPr="00000000">
              <w:rPr>
                <w:rFonts w:ascii="Arial" w:cs="Arial" w:eastAsia="Arial" w:hAnsi="Arial"/>
                <w:sz w:val="20"/>
                <w:szCs w:val="20"/>
                <w:rtl w:val="0"/>
              </w:rPr>
              <w:t xml:space="preserve">Ketentuan penyembelihan yang syar’i mengajarkan murid untuk memperlakukan hewan dengan cara yang baik dan bertanggung jawab, sebagai wujud kasih sayang terhadap makhluk ciptaan Allah.</w:t>
            </w:r>
            <w:r w:rsidDel="00000000" w:rsidR="00000000" w:rsidRPr="00000000">
              <w:rPr>
                <w:rtl w:val="0"/>
              </w:rPr>
            </w:r>
          </w:p>
        </w:tc>
      </w:tr>
    </w:tbl>
    <w:p w:rsidR="00000000" w:rsidDel="00000000" w:rsidP="00000000" w:rsidRDefault="00000000" w:rsidRPr="00000000" w14:paraId="00000032">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209"/>
        <w:gridCol w:w="3209"/>
        <w:gridCol w:w="3210"/>
        <w:tblGridChange w:id="0">
          <w:tblGrid>
            <w:gridCol w:w="3209"/>
            <w:gridCol w:w="3209"/>
            <w:gridCol w:w="3210"/>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3">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4">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Penalaran Kritis</w:t>
            </w:r>
            <w:r w:rsidDel="00000000" w:rsidR="00000000" w:rsidRPr="00000000">
              <w:rPr>
                <w:rtl w:val="0"/>
              </w:rPr>
            </w:r>
          </w:p>
          <w:p w:rsidR="00000000" w:rsidDel="00000000" w:rsidP="00000000" w:rsidRDefault="00000000" w:rsidRPr="00000000" w14:paraId="00000036">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Kolaborasi</w:t>
            </w:r>
            <w:r w:rsidDel="00000000" w:rsidR="00000000" w:rsidRPr="00000000">
              <w:rPr>
                <w:rtl w:val="0"/>
              </w:rPr>
            </w:r>
          </w:p>
          <w:p w:rsidR="00000000" w:rsidDel="00000000" w:rsidP="00000000" w:rsidRDefault="00000000" w:rsidRPr="00000000" w14:paraId="0000003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Kesehatan</w:t>
            </w:r>
            <w:r w:rsidDel="00000000" w:rsidR="00000000" w:rsidRPr="00000000">
              <w:rPr>
                <w:rtl w:val="0"/>
              </w:rPr>
            </w:r>
          </w:p>
          <w:p w:rsidR="00000000" w:rsidDel="00000000" w:rsidP="00000000" w:rsidRDefault="00000000" w:rsidRPr="00000000" w14:paraId="0000003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Kewargaan</w:t>
            </w:r>
            <w:r w:rsidDel="00000000" w:rsidR="00000000" w:rsidRPr="00000000">
              <w:rPr>
                <w:rtl w:val="0"/>
              </w:rPr>
            </w:r>
          </w:p>
          <w:p w:rsidR="00000000" w:rsidDel="00000000" w:rsidP="00000000" w:rsidRDefault="00000000" w:rsidRPr="00000000" w14:paraId="0000003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Kreativitas</w:t>
            </w:r>
            <w:r w:rsidDel="00000000" w:rsidR="00000000" w:rsidRPr="00000000">
              <w:rPr>
                <w:rtl w:val="0"/>
              </w:rPr>
            </w:r>
          </w:p>
          <w:p w:rsidR="00000000" w:rsidDel="00000000" w:rsidP="00000000" w:rsidRDefault="00000000" w:rsidRPr="00000000" w14:paraId="0000003A">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Kemandirian</w:t>
            </w:r>
            <w:r w:rsidDel="00000000" w:rsidR="00000000" w:rsidRPr="00000000">
              <w:rPr>
                <w:rtl w:val="0"/>
              </w:rPr>
            </w:r>
          </w:p>
          <w:p w:rsidR="00000000" w:rsidDel="00000000" w:rsidP="00000000" w:rsidRDefault="00000000" w:rsidRPr="00000000" w14:paraId="0000003B">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C">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D">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Moderat/Seimbang (Tawassuth)</w:t>
            </w:r>
            <w:r w:rsidDel="00000000" w:rsidR="00000000" w:rsidRPr="00000000">
              <w:rPr>
                <w:rtl w:val="0"/>
              </w:rPr>
            </w:r>
          </w:p>
          <w:p w:rsidR="00000000" w:rsidDel="00000000" w:rsidP="00000000" w:rsidRDefault="00000000" w:rsidRPr="00000000" w14:paraId="0000003E">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Tegak Lurus/Adil (I’tidal)</w:t>
            </w:r>
            <w:r w:rsidDel="00000000" w:rsidR="00000000" w:rsidRPr="00000000">
              <w:rPr>
                <w:rtl w:val="0"/>
              </w:rPr>
            </w:r>
          </w:p>
          <w:p w:rsidR="00000000" w:rsidDel="00000000" w:rsidP="00000000" w:rsidRDefault="00000000" w:rsidRPr="00000000" w14:paraId="0000003F">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Toleransi (Tasamuh)</w:t>
            </w:r>
            <w:r w:rsidDel="00000000" w:rsidR="00000000" w:rsidRPr="00000000">
              <w:rPr>
                <w:rtl w:val="0"/>
              </w:rPr>
            </w:r>
          </w:p>
          <w:p w:rsidR="00000000" w:rsidDel="00000000" w:rsidP="00000000" w:rsidRDefault="00000000" w:rsidRPr="00000000" w14:paraId="00000040">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41">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Perbaikan (Ishlah)</w:t>
            </w:r>
            <w:r w:rsidDel="00000000" w:rsidR="00000000" w:rsidRPr="00000000">
              <w:rPr>
                <w:rtl w:val="0"/>
              </w:rPr>
            </w:r>
          </w:p>
          <w:p w:rsidR="00000000" w:rsidDel="00000000" w:rsidP="00000000" w:rsidRDefault="00000000" w:rsidRPr="00000000" w14:paraId="00000042">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Teladan (Qudwah)</w:t>
            </w:r>
            <w:r w:rsidDel="00000000" w:rsidR="00000000" w:rsidRPr="00000000">
              <w:rPr>
                <w:rtl w:val="0"/>
              </w:rPr>
            </w:r>
          </w:p>
          <w:p w:rsidR="00000000" w:rsidDel="00000000" w:rsidP="00000000" w:rsidRDefault="00000000" w:rsidRPr="00000000" w14:paraId="0000004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4">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Anti Kekerasan (Al-la’unf)</w:t>
            </w:r>
            <w:r w:rsidDel="00000000" w:rsidR="00000000" w:rsidRPr="00000000">
              <w:rPr>
                <w:rtl w:val="0"/>
              </w:rPr>
            </w:r>
          </w:p>
          <w:p w:rsidR="00000000" w:rsidDel="00000000" w:rsidP="00000000" w:rsidRDefault="00000000" w:rsidRPr="00000000" w14:paraId="0000004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6">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7">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Allah dan Rasul-Nya</w:t>
            </w:r>
            <w:r w:rsidDel="00000000" w:rsidR="00000000" w:rsidRPr="00000000">
              <w:rPr>
                <w:rtl w:val="0"/>
              </w:rPr>
            </w:r>
          </w:p>
          <w:p w:rsidR="00000000" w:rsidDel="00000000" w:rsidP="00000000" w:rsidRDefault="00000000" w:rsidRPr="00000000" w14:paraId="00000048">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Ilmu</w:t>
            </w:r>
            <w:r w:rsidDel="00000000" w:rsidR="00000000" w:rsidRPr="00000000">
              <w:rPr>
                <w:rtl w:val="0"/>
              </w:rPr>
            </w:r>
          </w:p>
          <w:p w:rsidR="00000000" w:rsidDel="00000000" w:rsidP="00000000" w:rsidRDefault="00000000" w:rsidRPr="00000000" w14:paraId="0000004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Lingkungan</w:t>
            </w:r>
            <w:r w:rsidDel="00000000" w:rsidR="00000000" w:rsidRPr="00000000">
              <w:rPr>
                <w:rtl w:val="0"/>
              </w:rPr>
            </w:r>
          </w:p>
          <w:p w:rsidR="00000000" w:rsidDel="00000000" w:rsidP="00000000" w:rsidRDefault="00000000" w:rsidRPr="00000000" w14:paraId="0000004A">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Diri dan Sesama Manusia</w:t>
            </w:r>
            <w:r w:rsidDel="00000000" w:rsidR="00000000" w:rsidRPr="00000000">
              <w:rPr>
                <w:rtl w:val="0"/>
              </w:rPr>
            </w:r>
          </w:p>
          <w:p w:rsidR="00000000" w:rsidDel="00000000" w:rsidP="00000000" w:rsidRDefault="00000000" w:rsidRPr="00000000" w14:paraId="0000004B">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w:t>
            </w:r>
            <w:r w:rsidDel="00000000" w:rsidR="00000000" w:rsidRPr="00000000">
              <w:rPr>
                <w:rtl w:val="0"/>
              </w:rPr>
            </w:r>
          </w:p>
        </w:tc>
      </w:tr>
    </w:tbl>
    <w:p w:rsidR="00000000" w:rsidDel="00000000" w:rsidP="00000000" w:rsidRDefault="00000000" w:rsidRPr="00000000" w14:paraId="0000004C">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D">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E">
      <w:pPr>
        <w:spacing w:after="120" w:lineRule="auto"/>
        <w:rPr>
          <w:rFonts w:ascii="Arial" w:cs="Arial" w:eastAsia="Arial" w:hAnsi="Arial"/>
        </w:rPr>
      </w:pPr>
      <w:r w:rsidDel="00000000" w:rsidR="00000000" w:rsidRPr="00000000">
        <w:rPr>
          <w:rFonts w:ascii="Arial" w:cs="Arial" w:eastAsia="Arial" w:hAnsi="Arial"/>
          <w:rtl w:val="0"/>
        </w:rPr>
        <w:t xml:space="preserve">Melalui kajian konsep, diskusi perbandingan, dan refleksi kontekstual, murid mampu memahami ketentuan penyembelihan hewan, kurban, dan akikah, sehingga mampu menguraikan syarat dan rukunnya, membandingkan ketentuan hukum dan tata cara pelaksanaan kurban dan akikah, serta merumuskan makna filosofis dan sosial dari kedua ibadah tersebut dalam kehidupan bermasyarakat.</w:t>
      </w:r>
    </w:p>
    <w:tbl>
      <w:tblPr>
        <w:tblStyle w:val="Table5"/>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163"/>
        <w:gridCol w:w="1325"/>
        <w:gridCol w:w="7140"/>
        <w:tblGridChange w:id="0">
          <w:tblGrid>
            <w:gridCol w:w="1163"/>
            <w:gridCol w:w="1325"/>
            <w:gridCol w:w="714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2">
            <w:pPr>
              <w:jc w:val="center"/>
              <w:rPr>
                <w:rFonts w:ascii="Arial" w:cs="Arial" w:eastAsia="Arial" w:hAnsi="Arial"/>
              </w:rPr>
            </w:pPr>
            <w:r w:rsidDel="00000000" w:rsidR="00000000" w:rsidRPr="00000000">
              <w:rPr>
                <w:rFonts w:ascii="Arial" w:cs="Arial" w:eastAsia="Arial" w:hAnsi="Arial"/>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4">
            <w:pPr>
              <w:jc w:val="both"/>
              <w:rPr>
                <w:rFonts w:ascii="Arial" w:cs="Arial" w:eastAsia="Arial" w:hAnsi="Arial"/>
              </w:rPr>
            </w:pPr>
            <w:r w:rsidDel="00000000" w:rsidR="00000000" w:rsidRPr="00000000">
              <w:rPr>
                <w:rFonts w:ascii="Arial" w:cs="Arial" w:eastAsia="Arial" w:hAnsi="Arial"/>
                <w:sz w:val="19"/>
                <w:szCs w:val="19"/>
                <w:rtl w:val="0"/>
              </w:rPr>
              <w:t xml:space="preserve">Menguraikan syarat dan rukun penyembelihan hewan, kurban, dan akikah.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5">
            <w:pPr>
              <w:jc w:val="center"/>
              <w:rPr>
                <w:rFonts w:ascii="Arial" w:cs="Arial" w:eastAsia="Arial" w:hAnsi="Arial"/>
              </w:rPr>
            </w:pPr>
            <w:r w:rsidDel="00000000" w:rsidR="00000000" w:rsidRPr="00000000">
              <w:rPr>
                <w:rFonts w:ascii="Arial" w:cs="Arial" w:eastAsia="Arial" w:hAnsi="Arial"/>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6">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7">
            <w:pPr>
              <w:jc w:val="both"/>
              <w:rPr>
                <w:rFonts w:ascii="Arial" w:cs="Arial" w:eastAsia="Arial" w:hAnsi="Arial"/>
              </w:rPr>
            </w:pPr>
            <w:r w:rsidDel="00000000" w:rsidR="00000000" w:rsidRPr="00000000">
              <w:rPr>
                <w:rFonts w:ascii="Arial" w:cs="Arial" w:eastAsia="Arial" w:hAnsi="Arial"/>
                <w:sz w:val="19"/>
                <w:szCs w:val="19"/>
                <w:rtl w:val="0"/>
              </w:rPr>
              <w:t xml:space="preserve">Membandingkan ketentuan hukum dan tata cara pelaksanaan ibadah kurban dan akikah.</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center"/>
              <w:rPr>
                <w:rFonts w:ascii="Arial" w:cs="Arial" w:eastAsia="Arial" w:hAnsi="Arial"/>
              </w:rPr>
            </w:pPr>
            <w:r w:rsidDel="00000000" w:rsidR="00000000" w:rsidRPr="00000000">
              <w:rPr>
                <w:rFonts w:ascii="Arial" w:cs="Arial" w:eastAsia="Arial" w:hAnsi="Arial"/>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9">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A">
            <w:pPr>
              <w:jc w:val="both"/>
              <w:rPr>
                <w:rFonts w:ascii="Arial" w:cs="Arial" w:eastAsia="Arial" w:hAnsi="Arial"/>
              </w:rPr>
            </w:pPr>
            <w:r w:rsidDel="00000000" w:rsidR="00000000" w:rsidRPr="00000000">
              <w:rPr>
                <w:rFonts w:ascii="Arial" w:cs="Arial" w:eastAsia="Arial" w:hAnsi="Arial"/>
                <w:sz w:val="19"/>
                <w:szCs w:val="19"/>
                <w:rtl w:val="0"/>
              </w:rPr>
              <w:t xml:space="preserve">Merumuskan makna filosofis dan sosial dari ibadah kurban dan akikah dalam kehidupan bermasyarakat.</w:t>
            </w:r>
            <w:r w:rsidDel="00000000" w:rsidR="00000000" w:rsidRPr="00000000">
              <w:rPr>
                <w:rtl w:val="0"/>
              </w:rPr>
            </w:r>
          </w:p>
        </w:tc>
      </w:tr>
    </w:tbl>
    <w:p w:rsidR="00000000" w:rsidDel="00000000" w:rsidP="00000000" w:rsidRDefault="00000000" w:rsidRPr="00000000" w14:paraId="0000005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C">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D">
      <w:pPr>
        <w:spacing w:after="120" w:lineRule="auto"/>
        <w:jc w:val="both"/>
        <w:rPr>
          <w:rFonts w:ascii="Arial" w:cs="Arial" w:eastAsia="Arial" w:hAnsi="Arial"/>
        </w:rPr>
      </w:pPr>
      <w:r w:rsidDel="00000000" w:rsidR="00000000" w:rsidRPr="00000000">
        <w:rPr>
          <w:rFonts w:ascii="Arial" w:cs="Arial" w:eastAsia="Arial" w:hAnsi="Arial"/>
          <w:rtl w:val="0"/>
        </w:rPr>
        <w:t xml:space="preserve">Model pembelajaran kontekstual dipadukan dengan diskusi perbandingan konsep (compare and contrast) dan problem based learning untuk merumuskan makna filosofis dan sosial ibadah kurban dan akikah.</w:t>
      </w:r>
    </w:p>
    <w:p w:rsidR="00000000" w:rsidDel="00000000" w:rsidP="00000000" w:rsidRDefault="00000000" w:rsidRPr="00000000" w14:paraId="0000005E">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5F">
      <w:pPr>
        <w:spacing w:after="120" w:lineRule="auto"/>
        <w:jc w:val="both"/>
        <w:rPr>
          <w:rFonts w:ascii="Arial" w:cs="Arial" w:eastAsia="Arial" w:hAnsi="Arial"/>
        </w:rPr>
      </w:pPr>
      <w:r w:rsidDel="00000000" w:rsidR="00000000" w:rsidRPr="00000000">
        <w:rPr>
          <w:rFonts w:ascii="Arial" w:cs="Arial" w:eastAsia="Arial" w:hAnsi="Arial"/>
          <w:rtl w:val="0"/>
        </w:rPr>
        <w:t xml:space="preserve">Kolaborasi dengan takmir masjid/musala di sekitar sekolah untuk berbagi pengalaman pelaksanaan kurban dan akikah, serta dengan orang tua untuk memperkaya diskusi tentang tradisi keagamaan di lingkungan keluarga.</w:t>
      </w:r>
    </w:p>
    <w:p w:rsidR="00000000" w:rsidDel="00000000" w:rsidP="00000000" w:rsidRDefault="00000000" w:rsidRPr="00000000" w14:paraId="00000060">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61">
      <w:pPr>
        <w:spacing w:after="120" w:lineRule="auto"/>
        <w:jc w:val="both"/>
        <w:rPr>
          <w:rFonts w:ascii="Arial" w:cs="Arial" w:eastAsia="Arial" w:hAnsi="Arial"/>
        </w:rPr>
      </w:pPr>
      <w:r w:rsidDel="00000000" w:rsidR="00000000" w:rsidRPr="00000000">
        <w:rPr>
          <w:rFonts w:ascii="Arial" w:cs="Arial" w:eastAsia="Arial" w:hAnsi="Arial"/>
          <w:rtl w:val="0"/>
        </w:rPr>
        <w:t xml:space="preserve">Pembelajaran dilaksanakan di ruang kelas dengan dukungan media visual (gambar/video pelaksanaan kurban dan akikah), secara individual dan dalam kelompok kecil, dengan iklim yang menghargai keberagaman pengalaman murid.</w:t>
      </w:r>
    </w:p>
    <w:p w:rsidR="00000000" w:rsidDel="00000000" w:rsidP="00000000" w:rsidRDefault="00000000" w:rsidRPr="00000000" w14:paraId="00000062">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3">
      <w:pPr>
        <w:spacing w:after="120" w:lineRule="auto"/>
        <w:jc w:val="both"/>
        <w:rPr>
          <w:rFonts w:ascii="Arial" w:cs="Arial" w:eastAsia="Arial" w:hAnsi="Arial"/>
        </w:rPr>
      </w:pPr>
      <w:r w:rsidDel="00000000" w:rsidR="00000000" w:rsidRPr="00000000">
        <w:rPr>
          <w:rFonts w:ascii="Arial" w:cs="Arial" w:eastAsia="Arial" w:hAnsi="Arial"/>
          <w:rtl w:val="0"/>
        </w:rPr>
        <w:t xml:space="preserve">Video dokumentasi tata cara penyembelihan, kurban, dan akikah yang sesuai syariat, serta infografis digital untuk membandingkan ketentuan kedua ibadah tersebut.</w:t>
      </w:r>
    </w:p>
    <w:p w:rsidR="00000000" w:rsidDel="00000000" w:rsidP="00000000" w:rsidRDefault="00000000" w:rsidRPr="00000000" w14:paraId="00000064">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5">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6">
      <w:pPr>
        <w:spacing w:after="120" w:lineRule="auto"/>
        <w:jc w:val="both"/>
        <w:rPr>
          <w:rFonts w:ascii="Arial" w:cs="Arial" w:eastAsia="Arial" w:hAnsi="Arial"/>
        </w:rPr>
      </w:pPr>
      <w:r w:rsidDel="00000000" w:rsidR="00000000" w:rsidRPr="00000000">
        <w:rPr>
          <w:rFonts w:ascii="Arial" w:cs="Arial" w:eastAsia="Arial" w:hAnsi="Arial"/>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7">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1   </w:t>
      </w:r>
      <w:r w:rsidDel="00000000" w:rsidR="00000000" w:rsidRPr="00000000">
        <w:rPr>
          <w:rFonts w:ascii="Arial" w:cs="Arial" w:eastAsia="Arial" w:hAnsi="Arial"/>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8">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Menguraikan syarat dan rukun penyembelihan hewan, kurban, dan akikah.</w:t>
      </w:r>
      <w:r w:rsidDel="00000000" w:rsidR="00000000" w:rsidRPr="00000000">
        <w:rPr>
          <w:rtl w:val="0"/>
        </w:rPr>
      </w:r>
    </w:p>
    <w:tbl>
      <w:tblPr>
        <w:tblStyle w:val="Table6"/>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Apersepsi: pertanyaan pemantik, “Pernahkah kalian menyaksikan pelaksanaan kurban atau akikah di lingkunganmu?”</w:t>
            </w:r>
            <w:r w:rsidDel="00000000" w:rsidR="00000000" w:rsidRPr="00000000">
              <w:rPr>
                <w:rtl w:val="0"/>
              </w:rPr>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Motivasi: keutamaan berkurban sebagai bentuk ketaatan dan rasa syukur kepada Allah.</w:t>
            </w:r>
            <w:r w:rsidDel="00000000" w:rsidR="00000000" w:rsidRPr="00000000">
              <w:rPr>
                <w:rtl w:val="0"/>
              </w:rPr>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menjelaskan syarat penyembelih, syarat alat, dan syarat hewan dalam penyembelihan secara umum, disertai dalil naqli terkait kurban.</w:t>
            </w:r>
            <w:r w:rsidDel="00000000" w:rsidR="00000000" w:rsidRPr="00000000">
              <w:rPr>
                <w:rtl w:val="0"/>
              </w:rPr>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menjelaskan rukun penyembelihan serta syarat khusus hewan kurban dan akikah.</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Murid berkelompok mengerjakan LK 1: menguraikan syarat dan rukun penyembelihan hewan secara umum, serta syarat khusus hewan kurban dan akikah dalam tabel terstruktur.</w:t>
            </w:r>
            <w:r w:rsidDel="00000000" w:rsidR="00000000" w:rsidRPr="00000000">
              <w:rPr>
                <w:rtl w:val="0"/>
              </w:rPr>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Perwakilan kelompok mempresentasikan hasil uraiannya secara singkat.</w:t>
            </w:r>
            <w:r w:rsidDel="00000000" w:rsidR="00000000" w:rsidRPr="00000000">
              <w:rPr>
                <w:rtl w:val="0"/>
              </w:rPr>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memberikan penguatan konsep melalui kuis lisan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4">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2   </w:t>
      </w:r>
      <w:r w:rsidDel="00000000" w:rsidR="00000000" w:rsidRPr="00000000">
        <w:rPr>
          <w:rFonts w:ascii="Arial" w:cs="Arial" w:eastAsia="Arial" w:hAnsi="Arial"/>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5">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Membandingkan ketentuan hukum dan tata cara pelaksanaan ibadah kurban dan akikah.</w:t>
      </w:r>
      <w:r w:rsidDel="00000000" w:rsidR="00000000" w:rsidRPr="00000000">
        <w:rPr>
          <w:rtl w:val="0"/>
        </w:rPr>
      </w:r>
    </w:p>
    <w:tbl>
      <w:tblPr>
        <w:tblStyle w:val="Table7"/>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8">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syarat dan rukun penyembelihan, kurban, dan akikah pada pertemuan sebelumnya.</w:t>
            </w:r>
            <w:r w:rsidDel="00000000" w:rsidR="00000000" w:rsidRPr="00000000">
              <w:rPr>
                <w:rtl w:val="0"/>
              </w:rPr>
            </w:r>
          </w:p>
          <w:p w:rsidR="00000000" w:rsidDel="00000000" w:rsidP="00000000" w:rsidRDefault="00000000" w:rsidRPr="00000000" w14:paraId="0000008B">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F">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Guru menjelaskan perbedaan hukum, waktu pelaksanaan, jumlah hewan, dan ketentuan pembagian daging antara kurban dan akikah.</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3">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berkelompok mengerjakan LK 2: membandingkan ketentuan hukum dan tata cara pelaksanaan kurban dan akikah dalam tabel perbandingan.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7">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Presentasi hasil perbandingan kelompok dan tanggapan dari kelompok lain.</w:t>
            </w:r>
            <w:r w:rsidDel="00000000" w:rsidR="00000000" w:rsidRPr="00000000">
              <w:rPr>
                <w:rtl w:val="0"/>
              </w:rPr>
            </w:r>
          </w:p>
          <w:p w:rsidR="00000000" w:rsidDel="00000000" w:rsidP="00000000" w:rsidRDefault="00000000" w:rsidRPr="00000000" w14:paraId="00000098">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C">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bersama.</w:t>
            </w:r>
            <w:r w:rsidDel="00000000" w:rsidR="00000000" w:rsidRPr="00000000">
              <w:rPr>
                <w:rtl w:val="0"/>
              </w:rPr>
            </w:r>
          </w:p>
          <w:p w:rsidR="00000000" w:rsidDel="00000000" w:rsidP="00000000" w:rsidRDefault="00000000" w:rsidRPr="00000000" w14:paraId="0000009D">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9E">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3   </w:t>
      </w:r>
      <w:r w:rsidDel="00000000" w:rsidR="00000000" w:rsidRPr="00000000">
        <w:rPr>
          <w:rFonts w:ascii="Arial" w:cs="Arial" w:eastAsia="Arial" w:hAnsi="Arial"/>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9F">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Merumuskan makna filosofis dan sosial dari ibadah kurban dan akikah dalam kehidupan bermasyarakat.</w:t>
      </w:r>
      <w:r w:rsidDel="00000000" w:rsidR="00000000" w:rsidRPr="00000000">
        <w:rPr>
          <w:rtl w:val="0"/>
        </w:rPr>
      </w:r>
    </w:p>
    <w:tbl>
      <w:tblPr>
        <w:tblStyle w:val="Table8"/>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3">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perbandingan ketentuan kurban dan akikah pada pertemuan sebelumnya.</w:t>
            </w:r>
            <w:r w:rsidDel="00000000" w:rsidR="00000000" w:rsidRPr="00000000">
              <w:rPr>
                <w:rtl w:val="0"/>
              </w:rPr>
            </w:r>
          </w:p>
          <w:p w:rsidR="00000000" w:rsidDel="00000000" w:rsidP="00000000" w:rsidRDefault="00000000" w:rsidRPr="00000000" w14:paraId="000000A5">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kisah keteladanan Nabi Ibrahim a.s. dan Nabi Ismail a.s. tentang ketaatan dan pengorbanan.</w:t>
            </w:r>
            <w:r w:rsidDel="00000000" w:rsidR="00000000" w:rsidRPr="00000000">
              <w:rPr>
                <w:rtl w:val="0"/>
              </w:rPr>
            </w:r>
          </w:p>
          <w:p w:rsidR="00000000" w:rsidDel="00000000" w:rsidP="00000000" w:rsidRDefault="00000000" w:rsidRPr="00000000" w14:paraId="000000A6">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8">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A">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iskusi kelas menelaah makna filosofis (ketaatan, keikhlasan, rasa syukur) dan makna sosial (pemerataan kesejahteraan, kepedulian, silaturahmi) dari ibadah kurban dan akikah.</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berkelompok mengerjakan LK 3: merumuskan makna filosofis dan sosial kurban dan akikah melalui analisis pertanyaan reflektif dan studi kasus sederhana.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B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2">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Presentasi hasil rumusan kelompok dan tanya jawab.</w:t>
            </w:r>
            <w:r w:rsidDel="00000000" w:rsidR="00000000" w:rsidRPr="00000000">
              <w:rPr>
                <w:rtl w:val="0"/>
              </w:rPr>
            </w:r>
          </w:p>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Penguatan makna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Asesmen sumatif singkat (tes tulis uraian ketentuan dan makna kurban serta akikah).</w:t>
            </w:r>
            <w:r w:rsidDel="00000000" w:rsidR="00000000" w:rsidRPr="00000000">
              <w:rPr>
                <w:rtl w:val="0"/>
              </w:rPr>
            </w:r>
          </w:p>
          <w:p w:rsidR="00000000" w:rsidDel="00000000" w:rsidP="00000000" w:rsidRDefault="00000000" w:rsidRPr="00000000" w14:paraId="000000B9">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B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B">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Teknik Penilaian</w:t>
      </w:r>
      <w:r w:rsidDel="00000000" w:rsidR="00000000" w:rsidRPr="00000000">
        <w:rPr>
          <w:rtl w:val="0"/>
        </w:rPr>
      </w:r>
    </w:p>
    <w:tbl>
      <w:tblPr>
        <w:tblStyle w:val="Table9"/>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90"/>
        <w:gridCol w:w="7438"/>
        <w:tblGridChange w:id="0">
          <w:tblGrid>
            <w:gridCol w:w="2190"/>
            <w:gridCol w:w="7438"/>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B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0">
            <w:pPr>
              <w:jc w:val="both"/>
              <w:rPr>
                <w:rFonts w:ascii="Arial" w:cs="Arial" w:eastAsia="Arial" w:hAnsi="Arial"/>
              </w:rPr>
            </w:pPr>
            <w:r w:rsidDel="00000000" w:rsidR="00000000" w:rsidRPr="00000000">
              <w:rPr>
                <w:rFonts w:ascii="Arial" w:cs="Arial" w:eastAsia="Arial" w:hAnsi="Arial"/>
                <w:sz w:val="20"/>
                <w:szCs w:val="20"/>
                <w:rtl w:val="0"/>
              </w:rPr>
              <w:t xml:space="preserve">Pertanyaan pemantik dan tanya jawab lisan di awal pertemuan ke-1 untuk memetakan pemahaman awal murid tentang kurban dan akikah.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2">
            <w:pPr>
              <w:jc w:val="both"/>
              <w:rPr>
                <w:rFonts w:ascii="Arial" w:cs="Arial" w:eastAsia="Arial" w:hAnsi="Arial"/>
              </w:rPr>
            </w:pPr>
            <w:r w:rsidDel="00000000" w:rsidR="00000000" w:rsidRPr="00000000">
              <w:rPr>
                <w:rFonts w:ascii="Arial" w:cs="Arial" w:eastAsia="Arial" w:hAnsi="Arial"/>
                <w:sz w:val="20"/>
                <w:szCs w:val="20"/>
                <w:rtl w:val="0"/>
              </w:rPr>
              <w:t xml:space="preserve">Observasi diskusi kelompok, penilaian hasil LK 1–LK 3, serta unjuk kerja presentasi pada setiap pertemuan.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3">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4">
            <w:pPr>
              <w:jc w:val="both"/>
              <w:rPr>
                <w:rFonts w:ascii="Arial" w:cs="Arial" w:eastAsia="Arial" w:hAnsi="Arial"/>
              </w:rPr>
            </w:pPr>
            <w:r w:rsidDel="00000000" w:rsidR="00000000" w:rsidRPr="00000000">
              <w:rPr>
                <w:rFonts w:ascii="Arial" w:cs="Arial" w:eastAsia="Arial" w:hAnsi="Arial"/>
                <w:sz w:val="20"/>
                <w:szCs w:val="20"/>
                <w:rtl w:val="0"/>
              </w:rPr>
              <w:t xml:space="preserve">Tes tulis uraian singkat tentang ketentuan dan makna kurban dan akikah pada pertemuan ke-3.</w:t>
            </w:r>
            <w:r w:rsidDel="00000000" w:rsidR="00000000" w:rsidRPr="00000000">
              <w:rPr>
                <w:rtl w:val="0"/>
              </w:rPr>
            </w:r>
          </w:p>
        </w:tc>
      </w:tr>
    </w:tbl>
    <w:p w:rsidR="00000000" w:rsidDel="00000000" w:rsidP="00000000" w:rsidRDefault="00000000" w:rsidRPr="00000000" w14:paraId="000000C5">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Jenis Instrumen</w:t>
      </w:r>
      <w:r w:rsidDel="00000000" w:rsidR="00000000" w:rsidRPr="00000000">
        <w:rPr>
          <w:rtl w:val="0"/>
        </w:rPr>
      </w:r>
    </w:p>
    <w:tbl>
      <w:tblPr>
        <w:tblStyle w:val="Table10"/>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65"/>
        <w:gridCol w:w="7463"/>
        <w:tblGridChange w:id="0">
          <w:tblGrid>
            <w:gridCol w:w="2165"/>
            <w:gridCol w:w="7463"/>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9">
            <w:pPr>
              <w:jc w:val="both"/>
              <w:rPr>
                <w:rFonts w:ascii="Arial" w:cs="Arial" w:eastAsia="Arial" w:hAnsi="Arial"/>
              </w:rPr>
            </w:pPr>
            <w:r w:rsidDel="00000000" w:rsidR="00000000" w:rsidRPr="00000000">
              <w:rPr>
                <w:rFonts w:ascii="Arial" w:cs="Arial" w:eastAsia="Arial" w:hAnsi="Arial"/>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Observasi Diskusi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B">
            <w:pPr>
              <w:jc w:val="both"/>
              <w:rPr>
                <w:rFonts w:ascii="Arial" w:cs="Arial" w:eastAsia="Arial" w:hAnsi="Arial"/>
              </w:rPr>
            </w:pPr>
            <w:r w:rsidDel="00000000" w:rsidR="00000000" w:rsidRPr="00000000">
              <w:rPr>
                <w:rFonts w:ascii="Arial" w:cs="Arial" w:eastAsia="Arial" w:hAnsi="Arial"/>
                <w:sz w:val="20"/>
                <w:szCs w:val="20"/>
                <w:rtl w:val="0"/>
              </w:rPr>
              <w:t xml:space="preserve">Digunakan oleh guru untuk menilai keaktifan dan kualitas kontribusi murid dalam diskusi kelompok.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sz w:val="20"/>
                <w:szCs w:val="20"/>
                <w:rtl w:val="0"/>
              </w:rPr>
              <w:t xml:space="preserve">Digunakan pada asesmen sumatif akhir untuk mengukur pemahaman konsep ketentuan, dan makna kurban serta akikah.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Rubrik Penilaian</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menstandarkan penilaian hasil LK, diskusi, dan presentasi murid.</w:t>
            </w:r>
            <w:r w:rsidDel="00000000" w:rsidR="00000000" w:rsidRPr="00000000">
              <w:rPr>
                <w:rtl w:val="0"/>
              </w:rPr>
            </w:r>
          </w:p>
        </w:tc>
      </w:tr>
    </w:tbl>
    <w:p w:rsidR="00000000" w:rsidDel="00000000" w:rsidP="00000000" w:rsidRDefault="00000000" w:rsidRPr="00000000" w14:paraId="000000D0">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1">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2">
      <w:pPr>
        <w:spacing w:after="120" w:lineRule="auto"/>
        <w:jc w:val="both"/>
        <w:rPr>
          <w:rFonts w:ascii="Arial" w:cs="Arial" w:eastAsia="Arial" w:hAnsi="Arial"/>
        </w:rPr>
      </w:pPr>
      <w:r w:rsidDel="00000000" w:rsidR="00000000" w:rsidRPr="00000000">
        <w:rPr>
          <w:rFonts w:ascii="Arial" w:cs="Arial" w:eastAsia="Arial" w:hAnsi="Arial"/>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3">
      <w:pPr>
        <w:rPr>
          <w:rFonts w:ascii="Arial" w:cs="Arial" w:eastAsia="Arial" w:hAnsi="Arial"/>
        </w:rPr>
      </w:pPr>
      <w:r w:rsidDel="00000000" w:rsidR="00000000" w:rsidRPr="00000000">
        <w:br w:type="page"/>
      </w:r>
      <w:r w:rsidDel="00000000" w:rsidR="00000000" w:rsidRPr="00000000">
        <w:rPr>
          <w:rtl w:val="0"/>
        </w:rPr>
      </w:r>
    </w:p>
    <w:tbl>
      <w:tblPr>
        <w:tblStyle w:val="Table11"/>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4">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5">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Menguraikan Syarat dan Rukun Penyembelihan, Kurban, dan Akikah</w:t>
            </w:r>
            <w:r w:rsidDel="00000000" w:rsidR="00000000" w:rsidRPr="00000000">
              <w:rPr>
                <w:rtl w:val="0"/>
              </w:rPr>
            </w:r>
          </w:p>
          <w:p w:rsidR="00000000" w:rsidDel="00000000" w:rsidP="00000000" w:rsidRDefault="00000000" w:rsidRPr="00000000" w14:paraId="000000D6">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1  •  IKTP: 1 – Menguraikan syarat dan rukun penyembelihan hewan, kurban, dan akikah</w:t>
            </w:r>
            <w:r w:rsidDel="00000000" w:rsidR="00000000" w:rsidRPr="00000000">
              <w:rPr>
                <w:rtl w:val="0"/>
              </w:rPr>
            </w:r>
          </w:p>
        </w:tc>
      </w:tr>
    </w:tbl>
    <w:p w:rsidR="00000000" w:rsidDel="00000000" w:rsidP="00000000" w:rsidRDefault="00000000" w:rsidRPr="00000000" w14:paraId="000000D7">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D8">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9">
      <w:pPr>
        <w:spacing w:after="120" w:lineRule="auto"/>
        <w:rPr>
          <w:rFonts w:ascii="Arial" w:cs="Arial" w:eastAsia="Arial" w:hAnsi="Arial"/>
        </w:rPr>
      </w:pPr>
      <w:r w:rsidDel="00000000" w:rsidR="00000000" w:rsidRPr="00000000">
        <w:rPr>
          <w:rFonts w:ascii="Arial" w:cs="Arial" w:eastAsia="Arial" w:hAnsi="Arial"/>
          <w:rtl w:val="0"/>
        </w:rPr>
        <w:t xml:space="preserve">Bacalah dan cermati ayat berikut bersama kelompokmu, kemudian diskusikan untuk melengkapi tabel uraian syarat dan rukun di bawahnya.</w:t>
      </w:r>
    </w:p>
    <w:p w:rsidR="00000000" w:rsidDel="00000000" w:rsidP="00000000" w:rsidRDefault="00000000" w:rsidRPr="00000000" w14:paraId="000000DA">
      <w:pPr>
        <w:pBdr>
          <w:top w:color="9cc7e0" w:space="0" w:sz="4" w:val="single"/>
          <w:left w:color="9cc7e0" w:space="0" w:sz="4" w:val="single"/>
          <w:bottom w:color="9cc7e0" w:space="0" w:sz="4" w:val="single"/>
          <w:right w:color="9cc7e0" w:space="0" w:sz="4" w:val="single"/>
        </w:pBdr>
        <w:shd w:fill="eaf6fe" w:val="clear"/>
        <w:spacing w:after="160" w:before="160" w:lineRule="auto"/>
        <w:jc w:val="center"/>
        <w:rPr>
          <w:rFonts w:ascii="Arial" w:cs="Arial" w:eastAsia="Arial" w:hAnsi="Arial"/>
        </w:rPr>
      </w:pPr>
      <w:r w:rsidDel="00000000" w:rsidR="00000000" w:rsidRPr="00000000">
        <w:rPr>
          <w:rFonts w:ascii="Arial" w:cs="Arial" w:eastAsia="Arial" w:hAnsi="Arial"/>
          <w:color w:val="0e2841"/>
          <w:sz w:val="32"/>
          <w:szCs w:val="32"/>
          <w:rtl w:val="1"/>
        </w:rPr>
        <w:t xml:space="preserve">ف</w:t>
      </w:r>
      <w:r w:rsidDel="00000000" w:rsidR="00000000" w:rsidRPr="00000000">
        <w:rPr>
          <w:rFonts w:ascii="Arial" w:cs="Arial" w:eastAsia="Arial" w:hAnsi="Arial"/>
          <w:color w:val="0e2841"/>
          <w:sz w:val="32"/>
          <w:szCs w:val="32"/>
          <w:rtl w:val="1"/>
        </w:rPr>
        <w:t xml:space="preserve">َ</w:t>
      </w:r>
      <w:r w:rsidDel="00000000" w:rsidR="00000000" w:rsidRPr="00000000">
        <w:rPr>
          <w:rFonts w:ascii="Arial" w:cs="Arial" w:eastAsia="Arial" w:hAnsi="Arial"/>
          <w:color w:val="0e2841"/>
          <w:sz w:val="32"/>
          <w:szCs w:val="32"/>
          <w:rtl w:val="1"/>
        </w:rPr>
        <w:t xml:space="preserve">ص</w:t>
      </w:r>
      <w:r w:rsidDel="00000000" w:rsidR="00000000" w:rsidRPr="00000000">
        <w:rPr>
          <w:rFonts w:ascii="Arial" w:cs="Arial" w:eastAsia="Arial" w:hAnsi="Arial"/>
          <w:color w:val="0e2841"/>
          <w:sz w:val="32"/>
          <w:szCs w:val="32"/>
          <w:rtl w:val="1"/>
        </w:rPr>
        <w:t xml:space="preserve">َ</w:t>
      </w:r>
      <w:r w:rsidDel="00000000" w:rsidR="00000000" w:rsidRPr="00000000">
        <w:rPr>
          <w:rFonts w:ascii="Arial" w:cs="Arial" w:eastAsia="Arial" w:hAnsi="Arial"/>
          <w:color w:val="0e2841"/>
          <w:sz w:val="32"/>
          <w:szCs w:val="32"/>
          <w:rtl w:val="1"/>
        </w:rPr>
        <w:t xml:space="preserve">ل</w:t>
      </w:r>
      <w:r w:rsidDel="00000000" w:rsidR="00000000" w:rsidRPr="00000000">
        <w:rPr>
          <w:rFonts w:ascii="Arial" w:cs="Arial" w:eastAsia="Arial" w:hAnsi="Arial"/>
          <w:color w:val="0e2841"/>
          <w:sz w:val="32"/>
          <w:szCs w:val="32"/>
          <w:rtl w:val="1"/>
        </w:rPr>
        <w:t xml:space="preserve">ِّ </w:t>
      </w:r>
      <w:r w:rsidDel="00000000" w:rsidR="00000000" w:rsidRPr="00000000">
        <w:rPr>
          <w:rFonts w:ascii="Arial" w:cs="Arial" w:eastAsia="Arial" w:hAnsi="Arial"/>
          <w:color w:val="0e2841"/>
          <w:sz w:val="32"/>
          <w:szCs w:val="32"/>
          <w:rtl w:val="1"/>
        </w:rPr>
        <w:t xml:space="preserve">ل</w:t>
      </w:r>
      <w:r w:rsidDel="00000000" w:rsidR="00000000" w:rsidRPr="00000000">
        <w:rPr>
          <w:rFonts w:ascii="Arial" w:cs="Arial" w:eastAsia="Arial" w:hAnsi="Arial"/>
          <w:color w:val="0e2841"/>
          <w:sz w:val="32"/>
          <w:szCs w:val="32"/>
          <w:rtl w:val="1"/>
        </w:rPr>
        <w:t xml:space="preserve">ِ</w:t>
      </w:r>
      <w:r w:rsidDel="00000000" w:rsidR="00000000" w:rsidRPr="00000000">
        <w:rPr>
          <w:rFonts w:ascii="Arial" w:cs="Arial" w:eastAsia="Arial" w:hAnsi="Arial"/>
          <w:color w:val="0e2841"/>
          <w:sz w:val="32"/>
          <w:szCs w:val="32"/>
          <w:rtl w:val="1"/>
        </w:rPr>
        <w:t xml:space="preserve">ر</w:t>
      </w:r>
      <w:r w:rsidDel="00000000" w:rsidR="00000000" w:rsidRPr="00000000">
        <w:rPr>
          <w:rFonts w:ascii="Arial" w:cs="Arial" w:eastAsia="Arial" w:hAnsi="Arial"/>
          <w:color w:val="0e2841"/>
          <w:sz w:val="32"/>
          <w:szCs w:val="32"/>
          <w:rtl w:val="1"/>
        </w:rPr>
        <w:t xml:space="preserve">َ</w:t>
      </w:r>
      <w:r w:rsidDel="00000000" w:rsidR="00000000" w:rsidRPr="00000000">
        <w:rPr>
          <w:rFonts w:ascii="Arial" w:cs="Arial" w:eastAsia="Arial" w:hAnsi="Arial"/>
          <w:color w:val="0e2841"/>
          <w:sz w:val="32"/>
          <w:szCs w:val="32"/>
          <w:rtl w:val="1"/>
        </w:rPr>
        <w:t xml:space="preserve">ب</w:t>
      </w:r>
      <w:r w:rsidDel="00000000" w:rsidR="00000000" w:rsidRPr="00000000">
        <w:rPr>
          <w:rFonts w:ascii="Arial" w:cs="Arial" w:eastAsia="Arial" w:hAnsi="Arial"/>
          <w:color w:val="0e2841"/>
          <w:sz w:val="32"/>
          <w:szCs w:val="32"/>
          <w:rtl w:val="1"/>
        </w:rPr>
        <w:t xml:space="preserve">ِّ</w:t>
      </w:r>
      <w:r w:rsidDel="00000000" w:rsidR="00000000" w:rsidRPr="00000000">
        <w:rPr>
          <w:rFonts w:ascii="Arial" w:cs="Arial" w:eastAsia="Arial" w:hAnsi="Arial"/>
          <w:color w:val="0e2841"/>
          <w:sz w:val="32"/>
          <w:szCs w:val="32"/>
          <w:rtl w:val="1"/>
        </w:rPr>
        <w:t xml:space="preserve">ك</w:t>
      </w:r>
      <w:r w:rsidDel="00000000" w:rsidR="00000000" w:rsidRPr="00000000">
        <w:rPr>
          <w:rFonts w:ascii="Arial" w:cs="Arial" w:eastAsia="Arial" w:hAnsi="Arial"/>
          <w:color w:val="0e2841"/>
          <w:sz w:val="32"/>
          <w:szCs w:val="32"/>
          <w:rtl w:val="1"/>
        </w:rPr>
        <w:t xml:space="preserve">َ </w:t>
      </w:r>
      <w:r w:rsidDel="00000000" w:rsidR="00000000" w:rsidRPr="00000000">
        <w:rPr>
          <w:rFonts w:ascii="Arial" w:cs="Arial" w:eastAsia="Arial" w:hAnsi="Arial"/>
          <w:color w:val="0e2841"/>
          <w:sz w:val="32"/>
          <w:szCs w:val="32"/>
          <w:rtl w:val="1"/>
        </w:rPr>
        <w:t xml:space="preserve">و</w:t>
      </w:r>
      <w:r w:rsidDel="00000000" w:rsidR="00000000" w:rsidRPr="00000000">
        <w:rPr>
          <w:rFonts w:ascii="Arial" w:cs="Arial" w:eastAsia="Arial" w:hAnsi="Arial"/>
          <w:color w:val="0e2841"/>
          <w:sz w:val="32"/>
          <w:szCs w:val="32"/>
          <w:rtl w:val="1"/>
        </w:rPr>
        <w:t xml:space="preserve">َ</w:t>
      </w:r>
      <w:r w:rsidDel="00000000" w:rsidR="00000000" w:rsidRPr="00000000">
        <w:rPr>
          <w:rFonts w:ascii="Times New Roman" w:cs="Times New Roman" w:eastAsia="Times New Roman" w:hAnsi="Times New Roman"/>
          <w:color w:val="0e2841"/>
          <w:sz w:val="32"/>
          <w:szCs w:val="32"/>
          <w:rtl w:val="1"/>
        </w:rPr>
        <w:t xml:space="preserve">ٱ</w:t>
      </w:r>
      <w:r w:rsidDel="00000000" w:rsidR="00000000" w:rsidRPr="00000000">
        <w:rPr>
          <w:rFonts w:ascii="LPMQ Isep Misbah" w:cs="LPMQ Isep Misbah" w:eastAsia="LPMQ Isep Misbah" w:hAnsi="LPMQ Isep Misbah"/>
          <w:color w:val="0e2841"/>
          <w:sz w:val="32"/>
          <w:szCs w:val="32"/>
          <w:rtl w:val="1"/>
        </w:rPr>
        <w:t xml:space="preserve">ن</w:t>
      </w:r>
      <w:r w:rsidDel="00000000" w:rsidR="00000000" w:rsidRPr="00000000">
        <w:rPr>
          <w:rFonts w:ascii="LPMQ Isep Misbah" w:cs="LPMQ Isep Misbah" w:eastAsia="LPMQ Isep Misbah" w:hAnsi="LPMQ Isep Misbah"/>
          <w:color w:val="0e2841"/>
          <w:sz w:val="32"/>
          <w:szCs w:val="32"/>
          <w:rtl w:val="1"/>
        </w:rPr>
        <w:t xml:space="preserve">ْ</w:t>
      </w:r>
      <w:r w:rsidDel="00000000" w:rsidR="00000000" w:rsidRPr="00000000">
        <w:rPr>
          <w:rFonts w:ascii="LPMQ Isep Misbah" w:cs="LPMQ Isep Misbah" w:eastAsia="LPMQ Isep Misbah" w:hAnsi="LPMQ Isep Misbah"/>
          <w:color w:val="0e2841"/>
          <w:sz w:val="32"/>
          <w:szCs w:val="32"/>
          <w:rtl w:val="1"/>
        </w:rPr>
        <w:t xml:space="preserve">ح</w:t>
      </w:r>
      <w:r w:rsidDel="00000000" w:rsidR="00000000" w:rsidRPr="00000000">
        <w:rPr>
          <w:rFonts w:ascii="LPMQ Isep Misbah" w:cs="LPMQ Isep Misbah" w:eastAsia="LPMQ Isep Misbah" w:hAnsi="LPMQ Isep Misbah"/>
          <w:color w:val="0e2841"/>
          <w:sz w:val="32"/>
          <w:szCs w:val="32"/>
          <w:rtl w:val="1"/>
        </w:rPr>
        <w:t xml:space="preserve">َ</w:t>
      </w:r>
      <w:r w:rsidDel="00000000" w:rsidR="00000000" w:rsidRPr="00000000">
        <w:rPr>
          <w:rFonts w:ascii="LPMQ Isep Misbah" w:cs="LPMQ Isep Misbah" w:eastAsia="LPMQ Isep Misbah" w:hAnsi="LPMQ Isep Misbah"/>
          <w:color w:val="0e2841"/>
          <w:sz w:val="32"/>
          <w:szCs w:val="32"/>
          <w:rtl w:val="1"/>
        </w:rPr>
        <w:t xml:space="preserve">ر</w:t>
      </w:r>
      <w:r w:rsidDel="00000000" w:rsidR="00000000" w:rsidRPr="00000000">
        <w:rPr>
          <w:rFonts w:ascii="LPMQ Isep Misbah" w:cs="LPMQ Isep Misbah" w:eastAsia="LPMQ Isep Misbah" w:hAnsi="LPMQ Isep Misbah"/>
          <w:color w:val="0e2841"/>
          <w:sz w:val="32"/>
          <w:szCs w:val="32"/>
          <w:rtl w:val="0"/>
        </w:rPr>
        <w:t xml:space="preserve">ْ</w:t>
      </w:r>
      <w:r w:rsidDel="00000000" w:rsidR="00000000" w:rsidRPr="00000000">
        <w:rPr>
          <w:rtl w:val="0"/>
        </w:rPr>
      </w:r>
    </w:p>
    <w:p w:rsidR="00000000" w:rsidDel="00000000" w:rsidP="00000000" w:rsidRDefault="00000000" w:rsidRPr="00000000" w14:paraId="000000DB">
      <w:pPr>
        <w:spacing w:after="120" w:lineRule="auto"/>
        <w:jc w:val="center"/>
        <w:rPr>
          <w:rFonts w:ascii="Arial" w:cs="Arial" w:eastAsia="Arial" w:hAnsi="Arial"/>
        </w:rPr>
      </w:pPr>
      <w:r w:rsidDel="00000000" w:rsidR="00000000" w:rsidRPr="00000000">
        <w:rPr>
          <w:rFonts w:ascii="Arial" w:cs="Arial" w:eastAsia="Arial" w:hAnsi="Arial"/>
          <w:rtl w:val="0"/>
        </w:rPr>
        <w:t xml:space="preserve">“Maka laksanakanlah salat karena Tuhanmu, dan berkurbanlah (sebagai ibadah dan mendekatkan diri kepada Allah).” (Q.S. al-Kautsar/108:2)</w:t>
      </w:r>
    </w:p>
    <w:tbl>
      <w:tblPr>
        <w:tblStyle w:val="Table12"/>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6918"/>
        <w:gridCol w:w="2710"/>
        <w:tblGridChange w:id="0">
          <w:tblGrid>
            <w:gridCol w:w="6918"/>
            <w:gridCol w:w="271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Ketentuan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DE">
            <w:pPr>
              <w:jc w:val="center"/>
              <w:rPr>
                <w:rFonts w:ascii="Arial" w:cs="Arial" w:eastAsia="Arial" w:hAnsi="Arial"/>
              </w:rPr>
            </w:pPr>
            <w:r w:rsidDel="00000000" w:rsidR="00000000" w:rsidRPr="00000000">
              <w:rPr>
                <w:rFonts w:ascii="Arial" w:cs="Arial" w:eastAsia="Arial" w:hAnsi="Arial"/>
                <w:sz w:val="19"/>
                <w:szCs w:val="19"/>
                <w:rtl w:val="0"/>
              </w:rPr>
              <w:t xml:space="preserve">Syarat Penyembelih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DF">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0">
            <w:pPr>
              <w:jc w:val="center"/>
              <w:rPr>
                <w:rFonts w:ascii="Arial" w:cs="Arial" w:eastAsia="Arial" w:hAnsi="Arial"/>
              </w:rPr>
            </w:pPr>
            <w:r w:rsidDel="00000000" w:rsidR="00000000" w:rsidRPr="00000000">
              <w:rPr>
                <w:rFonts w:ascii="Arial" w:cs="Arial" w:eastAsia="Arial" w:hAnsi="Arial"/>
                <w:sz w:val="19"/>
                <w:szCs w:val="19"/>
                <w:rtl w:val="0"/>
              </w:rPr>
              <w:t xml:space="preserve">Syarat Alat Penyembelihan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1">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2">
            <w:pPr>
              <w:jc w:val="center"/>
              <w:rPr>
                <w:rFonts w:ascii="Arial" w:cs="Arial" w:eastAsia="Arial" w:hAnsi="Arial"/>
              </w:rPr>
            </w:pPr>
            <w:r w:rsidDel="00000000" w:rsidR="00000000" w:rsidRPr="00000000">
              <w:rPr>
                <w:rFonts w:ascii="Arial" w:cs="Arial" w:eastAsia="Arial" w:hAnsi="Arial"/>
                <w:sz w:val="19"/>
                <w:szCs w:val="19"/>
                <w:rtl w:val="0"/>
              </w:rPr>
              <w:t xml:space="preserve">Syarat Hewan yang Disembelih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3">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4">
            <w:pPr>
              <w:jc w:val="center"/>
              <w:rPr>
                <w:rFonts w:ascii="Arial" w:cs="Arial" w:eastAsia="Arial" w:hAnsi="Arial"/>
              </w:rPr>
            </w:pPr>
            <w:r w:rsidDel="00000000" w:rsidR="00000000" w:rsidRPr="00000000">
              <w:rPr>
                <w:rFonts w:ascii="Arial" w:cs="Arial" w:eastAsia="Arial" w:hAnsi="Arial"/>
                <w:sz w:val="19"/>
                <w:szCs w:val="19"/>
                <w:rtl w:val="0"/>
              </w:rPr>
              <w:t xml:space="preserve">Rukun Penyembelihan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5">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6">
            <w:pPr>
              <w:jc w:val="center"/>
              <w:rPr>
                <w:rFonts w:ascii="Arial" w:cs="Arial" w:eastAsia="Arial" w:hAnsi="Arial"/>
              </w:rPr>
            </w:pPr>
            <w:r w:rsidDel="00000000" w:rsidR="00000000" w:rsidRPr="00000000">
              <w:rPr>
                <w:rFonts w:ascii="Arial" w:cs="Arial" w:eastAsia="Arial" w:hAnsi="Arial"/>
                <w:sz w:val="19"/>
                <w:szCs w:val="19"/>
                <w:rtl w:val="0"/>
              </w:rPr>
              <w:t xml:space="preserve">Syarat Khusus Hewan Kurban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7">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8">
            <w:pPr>
              <w:jc w:val="center"/>
              <w:rPr>
                <w:rFonts w:ascii="Arial" w:cs="Arial" w:eastAsia="Arial" w:hAnsi="Arial"/>
              </w:rPr>
            </w:pPr>
            <w:r w:rsidDel="00000000" w:rsidR="00000000" w:rsidRPr="00000000">
              <w:rPr>
                <w:rFonts w:ascii="Arial" w:cs="Arial" w:eastAsia="Arial" w:hAnsi="Arial"/>
                <w:sz w:val="19"/>
                <w:szCs w:val="19"/>
                <w:rtl w:val="0"/>
              </w:rPr>
              <w:t xml:space="preserve">Syarat Khusus Hewan Akikah</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9">
            <w:pPr>
              <w:rPr>
                <w:rFonts w:ascii="Arial" w:cs="Arial" w:eastAsia="Arial" w:hAnsi="Arial"/>
              </w:rPr>
            </w:pPr>
            <w:r w:rsidDel="00000000" w:rsidR="00000000" w:rsidRPr="00000000">
              <w:rPr>
                <w:rtl w:val="0"/>
              </w:rPr>
            </w:r>
          </w:p>
        </w:tc>
      </w:tr>
    </w:tbl>
    <w:p w:rsidR="00000000" w:rsidDel="00000000" w:rsidP="00000000" w:rsidRDefault="00000000" w:rsidRPr="00000000" w14:paraId="000000EA">
      <w:pPr>
        <w:rPr>
          <w:rFonts w:ascii="Arial" w:cs="Arial" w:eastAsia="Arial" w:hAnsi="Arial"/>
        </w:rPr>
      </w:pPr>
      <w:r w:rsidDel="00000000" w:rsidR="00000000" w:rsidRPr="00000000">
        <w:br w:type="page"/>
      </w:r>
      <w:r w:rsidDel="00000000" w:rsidR="00000000" w:rsidRPr="00000000">
        <w:rPr>
          <w:rtl w:val="0"/>
        </w:rPr>
      </w:r>
    </w:p>
    <w:tbl>
      <w:tblPr>
        <w:tblStyle w:val="Table13"/>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EB">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EC">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Membandingkan Ketentuan Kurban dan Akikah</w:t>
            </w:r>
            <w:r w:rsidDel="00000000" w:rsidR="00000000" w:rsidRPr="00000000">
              <w:rPr>
                <w:rtl w:val="0"/>
              </w:rPr>
            </w:r>
          </w:p>
          <w:p w:rsidR="00000000" w:rsidDel="00000000" w:rsidP="00000000" w:rsidRDefault="00000000" w:rsidRPr="00000000" w14:paraId="000000ED">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2  •  IKTP: 2 – Membandingkan ketentuan hukum dan tata cara pelaksanaan ibadah kurban dan akikah</w:t>
            </w:r>
            <w:r w:rsidDel="00000000" w:rsidR="00000000" w:rsidRPr="00000000">
              <w:rPr>
                <w:rtl w:val="0"/>
              </w:rPr>
            </w:r>
          </w:p>
        </w:tc>
      </w:tr>
    </w:tbl>
    <w:p w:rsidR="00000000" w:rsidDel="00000000" w:rsidP="00000000" w:rsidRDefault="00000000" w:rsidRPr="00000000" w14:paraId="000000EE">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EF">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0">
      <w:pPr>
        <w:spacing w:after="120" w:lineRule="auto"/>
        <w:rPr>
          <w:rFonts w:ascii="Arial" w:cs="Arial" w:eastAsia="Arial" w:hAnsi="Arial"/>
        </w:rPr>
      </w:pPr>
      <w:r w:rsidDel="00000000" w:rsidR="00000000" w:rsidRPr="00000000">
        <w:rPr>
          <w:rFonts w:ascii="Arial" w:cs="Arial" w:eastAsia="Arial" w:hAnsi="Arial"/>
          <w:rtl w:val="0"/>
        </w:rPr>
        <w:t xml:space="preserve">Diskusikan bersama kelompokmu, kemudian lengkapi tabel perbandingan ketentuan kurban dan akikah berikut berdasarkan penjelasan guru dan sumber belajar yang tersedia.</w:t>
      </w:r>
    </w:p>
    <w:tbl>
      <w:tblPr>
        <w:tblStyle w:val="Table14"/>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5991"/>
        <w:gridCol w:w="1864"/>
        <w:gridCol w:w="1773"/>
        <w:tblGridChange w:id="0">
          <w:tblGrid>
            <w:gridCol w:w="5991"/>
            <w:gridCol w:w="1864"/>
            <w:gridCol w:w="177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 Perbandingan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Kurban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Akikah</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4">
            <w:pPr>
              <w:jc w:val="center"/>
              <w:rPr>
                <w:rFonts w:ascii="Arial" w:cs="Arial" w:eastAsia="Arial" w:hAnsi="Arial"/>
              </w:rPr>
            </w:pPr>
            <w:r w:rsidDel="00000000" w:rsidR="00000000" w:rsidRPr="00000000">
              <w:rPr>
                <w:rFonts w:ascii="Arial" w:cs="Arial" w:eastAsia="Arial" w:hAnsi="Arial"/>
                <w:sz w:val="19"/>
                <w:szCs w:val="19"/>
                <w:rtl w:val="0"/>
              </w:rPr>
              <w:t xml:space="preserve">Hukum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5">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6">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F7">
            <w:pPr>
              <w:jc w:val="center"/>
              <w:rPr>
                <w:rFonts w:ascii="Arial" w:cs="Arial" w:eastAsia="Arial" w:hAnsi="Arial"/>
              </w:rPr>
            </w:pPr>
            <w:r w:rsidDel="00000000" w:rsidR="00000000" w:rsidRPr="00000000">
              <w:rPr>
                <w:rFonts w:ascii="Arial" w:cs="Arial" w:eastAsia="Arial" w:hAnsi="Arial"/>
                <w:sz w:val="19"/>
                <w:szCs w:val="19"/>
                <w:rtl w:val="0"/>
              </w:rPr>
              <w:t xml:space="preserve">Waktu Pelaksanaan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8">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9">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A">
            <w:pPr>
              <w:jc w:val="center"/>
              <w:rPr>
                <w:rFonts w:ascii="Arial" w:cs="Arial" w:eastAsia="Arial" w:hAnsi="Arial"/>
              </w:rPr>
            </w:pPr>
            <w:r w:rsidDel="00000000" w:rsidR="00000000" w:rsidRPr="00000000">
              <w:rPr>
                <w:rFonts w:ascii="Arial" w:cs="Arial" w:eastAsia="Arial" w:hAnsi="Arial"/>
                <w:sz w:val="19"/>
                <w:szCs w:val="19"/>
                <w:rtl w:val="0"/>
              </w:rPr>
              <w:t xml:space="preserve">Jumlah dan Jenis Hewan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C">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FD">
            <w:pPr>
              <w:jc w:val="center"/>
              <w:rPr>
                <w:rFonts w:ascii="Arial" w:cs="Arial" w:eastAsia="Arial" w:hAnsi="Arial"/>
              </w:rPr>
            </w:pPr>
            <w:r w:rsidDel="00000000" w:rsidR="00000000" w:rsidRPr="00000000">
              <w:rPr>
                <w:rFonts w:ascii="Arial" w:cs="Arial" w:eastAsia="Arial" w:hAnsi="Arial"/>
                <w:sz w:val="19"/>
                <w:szCs w:val="19"/>
                <w:rtl w:val="0"/>
              </w:rPr>
              <w:t xml:space="preserve">Ketentuan Pembagian Daging</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E">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F">
            <w:pPr>
              <w:rPr>
                <w:rFonts w:ascii="Arial" w:cs="Arial" w:eastAsia="Arial" w:hAnsi="Arial"/>
              </w:rPr>
            </w:pPr>
            <w:r w:rsidDel="00000000" w:rsidR="00000000" w:rsidRPr="00000000">
              <w:rPr>
                <w:rtl w:val="0"/>
              </w:rPr>
            </w:r>
          </w:p>
        </w:tc>
      </w:tr>
    </w:tbl>
    <w:p w:rsidR="00000000" w:rsidDel="00000000" w:rsidP="00000000" w:rsidRDefault="00000000" w:rsidRPr="00000000" w14:paraId="00000100">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kesimpulan tentang persamaan dan perbedaan utama antara kurban dan akikah:</w:t>
      </w:r>
    </w:p>
    <w:p w:rsidR="00000000" w:rsidDel="00000000" w:rsidP="00000000" w:rsidRDefault="00000000" w:rsidRPr="00000000" w14:paraId="00000101">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02">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03">
      <w:pPr>
        <w:rPr>
          <w:rFonts w:ascii="Arial" w:cs="Arial" w:eastAsia="Arial" w:hAnsi="Arial"/>
        </w:rPr>
      </w:pPr>
      <w:r w:rsidDel="00000000" w:rsidR="00000000" w:rsidRPr="00000000">
        <w:br w:type="page"/>
      </w:r>
      <w:r w:rsidDel="00000000" w:rsidR="00000000" w:rsidRPr="00000000">
        <w:rPr>
          <w:rtl w:val="0"/>
        </w:rPr>
      </w:r>
    </w:p>
    <w:tbl>
      <w:tblPr>
        <w:tblStyle w:val="Table15"/>
        <w:tblW w:w="9618.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04">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05">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Makna Filosofis dan Sosial Kurban dan Akikah</w:t>
            </w:r>
            <w:r w:rsidDel="00000000" w:rsidR="00000000" w:rsidRPr="00000000">
              <w:rPr>
                <w:rtl w:val="0"/>
              </w:rPr>
            </w:r>
          </w:p>
          <w:p w:rsidR="00000000" w:rsidDel="00000000" w:rsidP="00000000" w:rsidRDefault="00000000" w:rsidRPr="00000000" w14:paraId="00000106">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3  •  IKTP: 3 – Merumuskan makna filosofis dan sosial dari ibadah kurban dan akikah dalam kehidupan bermasyarakat</w:t>
            </w:r>
            <w:r w:rsidDel="00000000" w:rsidR="00000000" w:rsidRPr="00000000">
              <w:rPr>
                <w:rtl w:val="0"/>
              </w:rPr>
            </w:r>
          </w:p>
        </w:tc>
      </w:tr>
    </w:tbl>
    <w:p w:rsidR="00000000" w:rsidDel="00000000" w:rsidP="00000000" w:rsidRDefault="00000000" w:rsidRPr="00000000" w14:paraId="00000107">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08">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09">
      <w:pPr>
        <w:spacing w:after="120" w:lineRule="auto"/>
        <w:jc w:val="both"/>
        <w:rPr>
          <w:rFonts w:ascii="Arial" w:cs="Arial" w:eastAsia="Arial" w:hAnsi="Arial"/>
        </w:rPr>
      </w:pPr>
      <w:r w:rsidDel="00000000" w:rsidR="00000000" w:rsidRPr="00000000">
        <w:rPr>
          <w:rFonts w:ascii="Arial" w:cs="Arial" w:eastAsia="Arial" w:hAnsi="Arial"/>
          <w:rtl w:val="0"/>
        </w:rPr>
        <w:t xml:space="preserve">Diskusikan bersama kelompokmu untuk menjawab pertanyaan-pertanyaan reflektif berikut berdasarkan kajian tentang kurban dan akikah.</w:t>
      </w:r>
    </w:p>
    <w:p w:rsidR="00000000" w:rsidDel="00000000" w:rsidP="00000000" w:rsidRDefault="00000000" w:rsidRPr="00000000" w14:paraId="0000010A">
      <w:pPr>
        <w:spacing w:after="40" w:before="140" w:lineRule="auto"/>
        <w:jc w:val="both"/>
        <w:rPr>
          <w:rFonts w:ascii="Arial" w:cs="Arial" w:eastAsia="Arial" w:hAnsi="Arial"/>
        </w:rPr>
      </w:pPr>
      <w:r w:rsidDel="00000000" w:rsidR="00000000" w:rsidRPr="00000000">
        <w:rPr>
          <w:rFonts w:ascii="Arial" w:cs="Arial" w:eastAsia="Arial" w:hAnsi="Arial"/>
          <w:b w:val="1"/>
          <w:bCs w:val="1"/>
          <w:color w:val="156082"/>
          <w:sz w:val="20"/>
          <w:szCs w:val="20"/>
          <w:rtl w:val="0"/>
        </w:rPr>
        <w:t xml:space="preserve">1. </w:t>
      </w:r>
      <w:r w:rsidDel="00000000" w:rsidR="00000000" w:rsidRPr="00000000">
        <w:rPr>
          <w:rFonts w:ascii="Arial" w:cs="Arial" w:eastAsia="Arial" w:hAnsi="Arial"/>
          <w:sz w:val="20"/>
          <w:szCs w:val="20"/>
          <w:rtl w:val="0"/>
        </w:rPr>
        <w:t xml:space="preserve">Apa makna filosofis yang dapat kalian ambil dari kisah ketaatan Nabi Ibrahim a.s. dan Nabi Ismail a.s. dalam ibadah kurban?</w:t>
      </w:r>
      <w:r w:rsidDel="00000000" w:rsidR="00000000" w:rsidRPr="00000000">
        <w:rPr>
          <w:rtl w:val="0"/>
        </w:rPr>
      </w:r>
    </w:p>
    <w:p w:rsidR="00000000" w:rsidDel="00000000" w:rsidP="00000000" w:rsidRDefault="00000000" w:rsidRPr="00000000" w14:paraId="0000010B">
      <w:pPr>
        <w:spacing w:after="120" w:lineRule="auto"/>
        <w:jc w:val="both"/>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0C">
      <w:pPr>
        <w:spacing w:after="40" w:before="140" w:lineRule="auto"/>
        <w:jc w:val="both"/>
        <w:rPr>
          <w:rFonts w:ascii="Arial" w:cs="Arial" w:eastAsia="Arial" w:hAnsi="Arial"/>
        </w:rPr>
      </w:pPr>
      <w:r w:rsidDel="00000000" w:rsidR="00000000" w:rsidRPr="00000000">
        <w:rPr>
          <w:rFonts w:ascii="Arial" w:cs="Arial" w:eastAsia="Arial" w:hAnsi="Arial"/>
          <w:b w:val="1"/>
          <w:bCs w:val="1"/>
          <w:color w:val="156082"/>
          <w:sz w:val="20"/>
          <w:szCs w:val="20"/>
          <w:rtl w:val="0"/>
        </w:rPr>
        <w:t xml:space="preserve">2. </w:t>
      </w:r>
      <w:r w:rsidDel="00000000" w:rsidR="00000000" w:rsidRPr="00000000">
        <w:rPr>
          <w:rFonts w:ascii="Arial" w:cs="Arial" w:eastAsia="Arial" w:hAnsi="Arial"/>
          <w:sz w:val="20"/>
          <w:szCs w:val="20"/>
          <w:rtl w:val="0"/>
        </w:rPr>
        <w:t xml:space="preserve">Bagaimana ibadah kurban dan akikah dapat berperan dalam pemerataan kesejahteraan dan mempererat silaturahmi di masyarakat?</w:t>
      </w:r>
      <w:r w:rsidDel="00000000" w:rsidR="00000000" w:rsidRPr="00000000">
        <w:rPr>
          <w:rtl w:val="0"/>
        </w:rPr>
      </w:r>
    </w:p>
    <w:p w:rsidR="00000000" w:rsidDel="00000000" w:rsidP="00000000" w:rsidRDefault="00000000" w:rsidRPr="00000000" w14:paraId="0000010D">
      <w:pPr>
        <w:spacing w:after="120" w:lineRule="auto"/>
        <w:jc w:val="both"/>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0E">
      <w:pPr>
        <w:spacing w:after="40" w:before="140" w:lineRule="auto"/>
        <w:jc w:val="both"/>
        <w:rPr>
          <w:rFonts w:ascii="Arial" w:cs="Arial" w:eastAsia="Arial" w:hAnsi="Arial"/>
        </w:rPr>
      </w:pPr>
      <w:r w:rsidDel="00000000" w:rsidR="00000000" w:rsidRPr="00000000">
        <w:rPr>
          <w:rFonts w:ascii="Arial" w:cs="Arial" w:eastAsia="Arial" w:hAnsi="Arial"/>
          <w:b w:val="1"/>
          <w:bCs w:val="1"/>
          <w:color w:val="156082"/>
          <w:sz w:val="20"/>
          <w:szCs w:val="20"/>
          <w:rtl w:val="0"/>
        </w:rPr>
        <w:t xml:space="preserve">3. </w:t>
      </w:r>
      <w:r w:rsidDel="00000000" w:rsidR="00000000" w:rsidRPr="00000000">
        <w:rPr>
          <w:rFonts w:ascii="Arial" w:cs="Arial" w:eastAsia="Arial" w:hAnsi="Arial"/>
          <w:sz w:val="20"/>
          <w:szCs w:val="20"/>
          <w:rtl w:val="0"/>
        </w:rPr>
        <w:t xml:space="preserve">Sebuah keluarga mampu secara ekonomi, namun belum pernah melaksanakan kurban. Bagaimana pendapat kalian, dan apa saran yang dapat kalian sampaikan?</w:t>
      </w:r>
      <w:r w:rsidDel="00000000" w:rsidR="00000000" w:rsidRPr="00000000">
        <w:rPr>
          <w:rtl w:val="0"/>
        </w:rPr>
      </w:r>
    </w:p>
    <w:p w:rsidR="00000000" w:rsidDel="00000000" w:rsidP="00000000" w:rsidRDefault="00000000" w:rsidRPr="00000000" w14:paraId="0000010F">
      <w:pPr>
        <w:spacing w:after="120" w:lineRule="auto"/>
        <w:jc w:val="both"/>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10">
      <w:pPr>
        <w:spacing w:after="40" w:before="140" w:lineRule="auto"/>
        <w:jc w:val="both"/>
        <w:rPr>
          <w:rFonts w:ascii="Arial" w:cs="Arial" w:eastAsia="Arial" w:hAnsi="Arial"/>
        </w:rPr>
      </w:pPr>
      <w:r w:rsidDel="00000000" w:rsidR="00000000" w:rsidRPr="00000000">
        <w:rPr>
          <w:rFonts w:ascii="Arial" w:cs="Arial" w:eastAsia="Arial" w:hAnsi="Arial"/>
          <w:b w:val="1"/>
          <w:bCs w:val="1"/>
          <w:color w:val="156082"/>
          <w:sz w:val="20"/>
          <w:szCs w:val="20"/>
          <w:rtl w:val="0"/>
        </w:rPr>
        <w:t xml:space="preserve">4. </w:t>
      </w:r>
      <w:r w:rsidDel="00000000" w:rsidR="00000000" w:rsidRPr="00000000">
        <w:rPr>
          <w:rFonts w:ascii="Arial" w:cs="Arial" w:eastAsia="Arial" w:hAnsi="Arial"/>
          <w:sz w:val="20"/>
          <w:szCs w:val="20"/>
          <w:rtl w:val="0"/>
        </w:rPr>
        <w:t xml:space="preserve">Tuliskan simpulan kelompok kalian tentang pentingnya ibadah kurban dan akikah bagi kehidupan pribadi dan sosial.</w:t>
      </w:r>
      <w:r w:rsidDel="00000000" w:rsidR="00000000" w:rsidRPr="00000000">
        <w:rPr>
          <w:rtl w:val="0"/>
        </w:rPr>
      </w:r>
    </w:p>
    <w:p w:rsidR="00000000" w:rsidDel="00000000" w:rsidP="00000000" w:rsidRDefault="00000000" w:rsidRPr="00000000" w14:paraId="00000111">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12">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13">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Instrumen Penilaian – Kisi-Kisi Soal Tes Tulis (Sumatif)</w:t>
      </w:r>
      <w:r w:rsidDel="00000000" w:rsidR="00000000" w:rsidRPr="00000000">
        <w:rPr>
          <w:rtl w:val="0"/>
        </w:rPr>
      </w:r>
    </w:p>
    <w:tbl>
      <w:tblPr>
        <w:tblStyle w:val="Table16"/>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434"/>
        <w:gridCol w:w="728"/>
        <w:gridCol w:w="7291"/>
        <w:gridCol w:w="1175"/>
        <w:tblGridChange w:id="0">
          <w:tblGrid>
            <w:gridCol w:w="434"/>
            <w:gridCol w:w="728"/>
            <w:gridCol w:w="7291"/>
            <w:gridCol w:w="1175"/>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1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8">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9">
            <w:pPr>
              <w:rPr>
                <w:rFonts w:ascii="Arial" w:cs="Arial" w:eastAsia="Arial" w:hAnsi="Arial"/>
              </w:rPr>
            </w:pPr>
            <w:r w:rsidDel="00000000" w:rsidR="00000000" w:rsidRPr="00000000">
              <w:rPr>
                <w:rFonts w:ascii="Arial" w:cs="Arial" w:eastAsia="Arial" w:hAnsi="Arial"/>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A">
            <w:pPr>
              <w:rPr>
                <w:rFonts w:ascii="Arial" w:cs="Arial" w:eastAsia="Arial" w:hAnsi="Arial"/>
              </w:rPr>
            </w:pPr>
            <w:r w:rsidDel="00000000" w:rsidR="00000000" w:rsidRPr="00000000">
              <w:rPr>
                <w:rFonts w:ascii="Arial" w:cs="Arial" w:eastAsia="Arial" w:hAnsi="Arial"/>
                <w:sz w:val="19"/>
                <w:szCs w:val="19"/>
                <w:rtl w:val="0"/>
              </w:rPr>
              <w:t xml:space="preserve">Menguraikan syarat dan rukun penyembelihan hewan, kurban, dan akikah.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B">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C">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D">
            <w:pPr>
              <w:rPr>
                <w:rFonts w:ascii="Arial" w:cs="Arial" w:eastAsia="Arial" w:hAnsi="Arial"/>
              </w:rPr>
            </w:pPr>
            <w:r w:rsidDel="00000000" w:rsidR="00000000" w:rsidRPr="00000000">
              <w:rPr>
                <w:rFonts w:ascii="Arial" w:cs="Arial" w:eastAsia="Arial" w:hAnsi="Arial"/>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E">
            <w:pPr>
              <w:rPr>
                <w:rFonts w:ascii="Arial" w:cs="Arial" w:eastAsia="Arial" w:hAnsi="Arial"/>
              </w:rPr>
            </w:pPr>
            <w:r w:rsidDel="00000000" w:rsidR="00000000" w:rsidRPr="00000000">
              <w:rPr>
                <w:rFonts w:ascii="Arial" w:cs="Arial" w:eastAsia="Arial" w:hAnsi="Arial"/>
                <w:sz w:val="19"/>
                <w:szCs w:val="19"/>
                <w:rtl w:val="0"/>
              </w:rPr>
              <w:t xml:space="preserve">Membandingkan ketentuan hukum dan tata cara pelaksanaan ibadah kurban dan akikah.</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F">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0">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1">
            <w:pPr>
              <w:rPr>
                <w:rFonts w:ascii="Arial" w:cs="Arial" w:eastAsia="Arial" w:hAnsi="Arial"/>
              </w:rPr>
            </w:pPr>
            <w:r w:rsidDel="00000000" w:rsidR="00000000" w:rsidRPr="00000000">
              <w:rPr>
                <w:rFonts w:ascii="Arial" w:cs="Arial" w:eastAsia="Arial" w:hAnsi="Arial"/>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2">
            <w:pPr>
              <w:rPr>
                <w:rFonts w:ascii="Arial" w:cs="Arial" w:eastAsia="Arial" w:hAnsi="Arial"/>
              </w:rPr>
            </w:pPr>
            <w:r w:rsidDel="00000000" w:rsidR="00000000" w:rsidRPr="00000000">
              <w:rPr>
                <w:rFonts w:ascii="Arial" w:cs="Arial" w:eastAsia="Arial" w:hAnsi="Arial"/>
                <w:sz w:val="19"/>
                <w:szCs w:val="19"/>
                <w:rtl w:val="0"/>
              </w:rPr>
              <w:t xml:space="preserve">Merumuskan makna filosofis dan sosial dari ibadah kurban dan akikah dalam kehidupan bermasyarakat.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3">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bl>
    <w:p w:rsidR="00000000" w:rsidDel="00000000" w:rsidP="00000000" w:rsidRDefault="00000000" w:rsidRPr="00000000" w14:paraId="00000124">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25">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Sebutkan syarat dan rukun penyembelihan hewan secara umum menurut ketentuan syariat Islam!</w:t>
      </w:r>
      <w:r w:rsidDel="00000000" w:rsidR="00000000" w:rsidRPr="00000000">
        <w:rPr>
          <w:rtl w:val="0"/>
        </w:rPr>
      </w:r>
    </w:p>
    <w:p w:rsidR="00000000" w:rsidDel="00000000" w:rsidP="00000000" w:rsidRDefault="00000000" w:rsidRPr="00000000" w14:paraId="00000126">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Jelaskan perbedaan waktu pelaksanaan dan ketentuan pembagian daging antara kurban dan akikah!</w:t>
      </w:r>
      <w:r w:rsidDel="00000000" w:rsidR="00000000" w:rsidRPr="00000000">
        <w:rPr>
          <w:rtl w:val="0"/>
        </w:rPr>
      </w:r>
    </w:p>
    <w:p w:rsidR="00000000" w:rsidDel="00000000" w:rsidP="00000000" w:rsidRDefault="00000000" w:rsidRPr="00000000" w14:paraId="00000127">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Jelaskan makna filosofis dan sosial dari ibadah kurban dan akikah dalam kehidupan bermasyarakat!</w:t>
      </w:r>
      <w:r w:rsidDel="00000000" w:rsidR="00000000" w:rsidRPr="00000000">
        <w:rPr>
          <w:rtl w:val="0"/>
        </w:rPr>
      </w:r>
    </w:p>
    <w:p w:rsidR="00000000" w:rsidDel="00000000" w:rsidP="00000000" w:rsidRDefault="00000000" w:rsidRPr="00000000" w14:paraId="00000128">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Lembar Observasi Diskusi dan Presentasi</w:t>
      </w:r>
      <w:r w:rsidDel="00000000" w:rsidR="00000000" w:rsidRPr="00000000">
        <w:rPr>
          <w:rtl w:val="0"/>
        </w:rPr>
      </w:r>
    </w:p>
    <w:tbl>
      <w:tblPr>
        <w:tblStyle w:val="Table17"/>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647"/>
        <w:gridCol w:w="1890"/>
        <w:gridCol w:w="1544"/>
        <w:gridCol w:w="2032"/>
        <w:gridCol w:w="1813"/>
        <w:gridCol w:w="1702"/>
        <w:tblGridChange w:id="0">
          <w:tblGrid>
            <w:gridCol w:w="647"/>
            <w:gridCol w:w="1890"/>
            <w:gridCol w:w="1544"/>
            <w:gridCol w:w="2032"/>
            <w:gridCol w:w="1813"/>
            <w:gridCol w:w="1702"/>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2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Nama Murid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Keaktifan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Isi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Kerja Sama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Presentasi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F">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1">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2">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3">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4">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35">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6">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7">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8">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9">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A">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B">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C">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D">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E">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F">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0">
            <w:pPr>
              <w:rPr>
                <w:rFonts w:ascii="Arial" w:cs="Arial" w:eastAsia="Arial" w:hAnsi="Arial"/>
              </w:rPr>
            </w:pPr>
            <w:r w:rsidDel="00000000" w:rsidR="00000000" w:rsidRPr="00000000">
              <w:rPr>
                <w:rtl w:val="0"/>
              </w:rPr>
            </w:r>
          </w:p>
        </w:tc>
      </w:tr>
    </w:tbl>
    <w:p w:rsidR="00000000" w:rsidDel="00000000" w:rsidP="00000000" w:rsidRDefault="00000000" w:rsidRPr="00000000" w14:paraId="0000014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42">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Lembar Kerja</w:t>
      </w:r>
      <w:r w:rsidDel="00000000" w:rsidR="00000000" w:rsidRPr="00000000">
        <w:rPr>
          <w:rtl w:val="0"/>
        </w:rPr>
      </w:r>
    </w:p>
    <w:tbl>
      <w:tblPr>
        <w:tblStyle w:val="Table18"/>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93"/>
        <w:gridCol w:w="2156"/>
        <w:gridCol w:w="1429"/>
        <w:gridCol w:w="1227"/>
        <w:gridCol w:w="2623"/>
        <w:tblGridChange w:id="0">
          <w:tblGrid>
            <w:gridCol w:w="2193"/>
            <w:gridCol w:w="2156"/>
            <w:gridCol w:w="1429"/>
            <w:gridCol w:w="1227"/>
            <w:gridCol w:w="262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4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8">
            <w:pPr>
              <w:jc w:val="center"/>
              <w:rPr>
                <w:rFonts w:ascii="Arial" w:cs="Arial" w:eastAsia="Arial" w:hAnsi="Arial"/>
              </w:rPr>
            </w:pPr>
            <w:r w:rsidDel="00000000" w:rsidR="00000000" w:rsidRPr="00000000">
              <w:rPr>
                <w:rFonts w:ascii="Arial" w:cs="Arial" w:eastAsia="Arial" w:hAnsi="Arial"/>
                <w:sz w:val="19"/>
                <w:szCs w:val="19"/>
                <w:rtl w:val="0"/>
              </w:rPr>
              <w:t xml:space="preserve">Ketepatan Uraian Syarat dan Rukun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9">
            <w:pPr>
              <w:rPr>
                <w:rFonts w:ascii="Arial" w:cs="Arial" w:eastAsia="Arial" w:hAnsi="Arial"/>
              </w:rPr>
            </w:pPr>
            <w:r w:rsidDel="00000000" w:rsidR="00000000" w:rsidRPr="00000000">
              <w:rPr>
                <w:rFonts w:ascii="Arial" w:cs="Arial" w:eastAsia="Arial" w:hAnsi="Arial"/>
                <w:sz w:val="19"/>
                <w:szCs w:val="19"/>
                <w:rtl w:val="0"/>
              </w:rPr>
              <w:t xml:space="preserve">Seluruh uraian tepat dan lengkap</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A">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B">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C">
            <w:pPr>
              <w:rPr>
                <w:rFonts w:ascii="Arial" w:cs="Arial" w:eastAsia="Arial" w:hAnsi="Arial"/>
              </w:rPr>
            </w:pPr>
            <w:r w:rsidDel="00000000" w:rsidR="00000000" w:rsidRPr="00000000">
              <w:rPr>
                <w:rFonts w:ascii="Arial" w:cs="Arial" w:eastAsia="Arial" w:hAnsi="Arial"/>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4D">
            <w:pPr>
              <w:jc w:val="center"/>
              <w:rPr>
                <w:rFonts w:ascii="Arial" w:cs="Arial" w:eastAsia="Arial" w:hAnsi="Arial"/>
              </w:rPr>
            </w:pPr>
            <w:r w:rsidDel="00000000" w:rsidR="00000000" w:rsidRPr="00000000">
              <w:rPr>
                <w:rFonts w:ascii="Arial" w:cs="Arial" w:eastAsia="Arial" w:hAnsi="Arial"/>
                <w:sz w:val="19"/>
                <w:szCs w:val="19"/>
                <w:rtl w:val="0"/>
              </w:rPr>
              <w:t xml:space="preserve">Ketepatan Perbandingan Konsep</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E">
            <w:pPr>
              <w:rPr>
                <w:rFonts w:ascii="Arial" w:cs="Arial" w:eastAsia="Arial" w:hAnsi="Arial"/>
              </w:rPr>
            </w:pPr>
            <w:r w:rsidDel="00000000" w:rsidR="00000000" w:rsidRPr="00000000">
              <w:rPr>
                <w:rFonts w:ascii="Arial" w:cs="Arial" w:eastAsia="Arial" w:hAnsi="Arial"/>
                <w:sz w:val="19"/>
                <w:szCs w:val="19"/>
                <w:rtl w:val="0"/>
              </w:rPr>
              <w:t xml:space="preserve">Perbandingan tepat dan mendalam</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F">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0">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1">
            <w:pPr>
              <w:rPr>
                <w:rFonts w:ascii="Arial" w:cs="Arial" w:eastAsia="Arial" w:hAnsi="Arial"/>
              </w:rPr>
            </w:pPr>
            <w:r w:rsidDel="00000000" w:rsidR="00000000" w:rsidRPr="00000000">
              <w:rPr>
                <w:rFonts w:ascii="Arial" w:cs="Arial" w:eastAsia="Arial" w:hAnsi="Arial"/>
                <w:sz w:val="19"/>
                <w:szCs w:val="19"/>
                <w:rtl w:val="0"/>
              </w:rPr>
              <w:t xml:space="preserve">Perbandingan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2">
            <w:pPr>
              <w:jc w:val="center"/>
              <w:rPr>
                <w:rFonts w:ascii="Arial" w:cs="Arial" w:eastAsia="Arial" w:hAnsi="Arial"/>
              </w:rPr>
            </w:pPr>
            <w:r w:rsidDel="00000000" w:rsidR="00000000" w:rsidRPr="00000000">
              <w:rPr>
                <w:rFonts w:ascii="Arial" w:cs="Arial" w:eastAsia="Arial" w:hAnsi="Arial"/>
                <w:sz w:val="19"/>
                <w:szCs w:val="19"/>
                <w:rtl w:val="0"/>
              </w:rPr>
              <w:t xml:space="preserve">Kualitas Rumusan Makna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3">
            <w:pPr>
              <w:rPr>
                <w:rFonts w:ascii="Arial" w:cs="Arial" w:eastAsia="Arial" w:hAnsi="Arial"/>
              </w:rPr>
            </w:pPr>
            <w:r w:rsidDel="00000000" w:rsidR="00000000" w:rsidRPr="00000000">
              <w:rPr>
                <w:rFonts w:ascii="Arial" w:cs="Arial" w:eastAsia="Arial" w:hAnsi="Arial"/>
                <w:sz w:val="19"/>
                <w:szCs w:val="19"/>
                <w:rtl w:val="0"/>
              </w:rPr>
              <w:t xml:space="preserve">Rumusan relevan dan reflektif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4">
            <w:pPr>
              <w:rPr>
                <w:rFonts w:ascii="Arial" w:cs="Arial" w:eastAsia="Arial" w:hAnsi="Arial"/>
              </w:rPr>
            </w:pPr>
            <w:r w:rsidDel="00000000" w:rsidR="00000000" w:rsidRPr="00000000">
              <w:rPr>
                <w:rFonts w:ascii="Arial" w:cs="Arial" w:eastAsia="Arial" w:hAnsi="Arial"/>
                <w:sz w:val="19"/>
                <w:szCs w:val="19"/>
                <w:rtl w:val="0"/>
              </w:rPr>
              <w:t xml:space="preserve">Cukup relevan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5">
            <w:pPr>
              <w:rPr>
                <w:rFonts w:ascii="Arial" w:cs="Arial" w:eastAsia="Arial" w:hAnsi="Arial"/>
              </w:rPr>
            </w:pPr>
            <w:r w:rsidDel="00000000" w:rsidR="00000000" w:rsidRPr="00000000">
              <w:rPr>
                <w:rFonts w:ascii="Arial" w:cs="Arial" w:eastAsia="Arial" w:hAnsi="Arial"/>
                <w:sz w:val="19"/>
                <w:szCs w:val="19"/>
                <w:rtl w:val="0"/>
              </w:rPr>
              <w:t xml:space="preserve">Kurang relevan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6">
            <w:pPr>
              <w:rPr>
                <w:rFonts w:ascii="Arial" w:cs="Arial" w:eastAsia="Arial" w:hAnsi="Arial"/>
              </w:rPr>
            </w:pPr>
            <w:r w:rsidDel="00000000" w:rsidR="00000000" w:rsidRPr="00000000">
              <w:rPr>
                <w:rFonts w:ascii="Arial" w:cs="Arial" w:eastAsia="Arial" w:hAnsi="Arial"/>
                <w:sz w:val="19"/>
                <w:szCs w:val="19"/>
                <w:rtl w:val="0"/>
              </w:rPr>
              <w:t xml:space="preserve">Belum menggambarkan rumusan yang jelas</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57">
            <w:pPr>
              <w:jc w:val="center"/>
              <w:rPr>
                <w:rFonts w:ascii="Arial" w:cs="Arial" w:eastAsia="Arial" w:hAnsi="Arial"/>
              </w:rPr>
            </w:pPr>
            <w:r w:rsidDel="00000000" w:rsidR="00000000" w:rsidRPr="00000000">
              <w:rPr>
                <w:rFonts w:ascii="Arial" w:cs="Arial" w:eastAsia="Arial" w:hAnsi="Arial"/>
                <w:sz w:val="19"/>
                <w:szCs w:val="19"/>
                <w:rtl w:val="0"/>
              </w:rPr>
              <w:t xml:space="preserve">Kerapian dan Kelengkapan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8">
            <w:pPr>
              <w:rPr>
                <w:rFonts w:ascii="Arial" w:cs="Arial" w:eastAsia="Arial" w:hAnsi="Arial"/>
              </w:rPr>
            </w:pPr>
            <w:r w:rsidDel="00000000" w:rsidR="00000000" w:rsidRPr="00000000">
              <w:rPr>
                <w:rFonts w:ascii="Arial" w:cs="Arial" w:eastAsia="Arial" w:hAnsi="Arial"/>
                <w:sz w:val="19"/>
                <w:szCs w:val="19"/>
                <w:rtl w:val="0"/>
              </w:rPr>
              <w:t xml:space="preserve">Lengkap dan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9">
            <w:pPr>
              <w:rPr>
                <w:rFonts w:ascii="Arial" w:cs="Arial" w:eastAsia="Arial" w:hAnsi="Arial"/>
              </w:rPr>
            </w:pPr>
            <w:r w:rsidDel="00000000" w:rsidR="00000000" w:rsidRPr="00000000">
              <w:rPr>
                <w:rFonts w:ascii="Arial" w:cs="Arial" w:eastAsia="Arial" w:hAnsi="Arial"/>
                <w:sz w:val="19"/>
                <w:szCs w:val="19"/>
                <w:rtl w:val="0"/>
              </w:rPr>
              <w:t xml:space="preserve">Lengkap, kurang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A">
            <w:pPr>
              <w:rPr>
                <w:rFonts w:ascii="Arial" w:cs="Arial" w:eastAsia="Arial" w:hAnsi="Arial"/>
              </w:rPr>
            </w:pPr>
            <w:r w:rsidDel="00000000" w:rsidR="00000000" w:rsidRPr="00000000">
              <w:rPr>
                <w:rFonts w:ascii="Arial" w:cs="Arial" w:eastAsia="Arial" w:hAnsi="Arial"/>
                <w:sz w:val="19"/>
                <w:szCs w:val="19"/>
                <w:rtl w:val="0"/>
              </w:rPr>
              <w:t xml:space="preserve">Kurang lengkap</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B">
            <w:pPr>
              <w:rPr>
                <w:rFonts w:ascii="Arial" w:cs="Arial" w:eastAsia="Arial" w:hAnsi="Arial"/>
              </w:rPr>
            </w:pPr>
            <w:r w:rsidDel="00000000" w:rsidR="00000000" w:rsidRPr="00000000">
              <w:rPr>
                <w:rFonts w:ascii="Arial" w:cs="Arial" w:eastAsia="Arial" w:hAnsi="Arial"/>
                <w:sz w:val="19"/>
                <w:szCs w:val="19"/>
                <w:rtl w:val="0"/>
              </w:rPr>
              <w:t xml:space="preserve">Belum lengkap</w:t>
            </w:r>
            <w:r w:rsidDel="00000000" w:rsidR="00000000" w:rsidRPr="00000000">
              <w:rPr>
                <w:rtl w:val="0"/>
              </w:rPr>
            </w:r>
          </w:p>
        </w:tc>
      </w:tr>
    </w:tbl>
    <w:p w:rsidR="00000000" w:rsidDel="00000000" w:rsidP="00000000" w:rsidRDefault="00000000" w:rsidRPr="00000000" w14:paraId="0000015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Diskusi dan Presentasi</w:t>
      </w:r>
      <w:r w:rsidDel="00000000" w:rsidR="00000000" w:rsidRPr="00000000">
        <w:rPr>
          <w:rtl w:val="0"/>
        </w:rPr>
      </w:r>
    </w:p>
    <w:tbl>
      <w:tblPr>
        <w:tblStyle w:val="Table19"/>
        <w:tblW w:w="9628.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783"/>
        <w:gridCol w:w="2133"/>
        <w:gridCol w:w="1881"/>
        <w:gridCol w:w="1925"/>
        <w:gridCol w:w="1906"/>
        <w:tblGridChange w:id="0">
          <w:tblGrid>
            <w:gridCol w:w="1783"/>
            <w:gridCol w:w="2133"/>
            <w:gridCol w:w="1881"/>
            <w:gridCol w:w="1925"/>
            <w:gridCol w:w="190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5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2">
            <w:pPr>
              <w:jc w:val="center"/>
              <w:rPr>
                <w:rFonts w:ascii="Arial" w:cs="Arial" w:eastAsia="Arial" w:hAnsi="Arial"/>
              </w:rPr>
            </w:pPr>
            <w:r w:rsidDel="00000000" w:rsidR="00000000" w:rsidRPr="00000000">
              <w:rPr>
                <w:rFonts w:ascii="Arial" w:cs="Arial" w:eastAsia="Arial" w:hAnsi="Arial"/>
                <w:sz w:val="19"/>
                <w:szCs w:val="19"/>
                <w:rtl w:val="0"/>
              </w:rPr>
              <w:t xml:space="preserve">Keaktifan dalam Diskusi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3">
            <w:pPr>
              <w:rPr>
                <w:rFonts w:ascii="Arial" w:cs="Arial" w:eastAsia="Arial" w:hAnsi="Arial"/>
              </w:rPr>
            </w:pPr>
            <w:r w:rsidDel="00000000" w:rsidR="00000000" w:rsidRPr="00000000">
              <w:rPr>
                <w:rFonts w:ascii="Arial" w:cs="Arial" w:eastAsia="Arial" w:hAnsi="Arial"/>
                <w:sz w:val="19"/>
                <w:szCs w:val="19"/>
                <w:rtl w:val="0"/>
              </w:rPr>
              <w:t xml:space="preserve">Sangat aktif berkontribusi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4">
            <w:pPr>
              <w:rPr>
                <w:rFonts w:ascii="Arial" w:cs="Arial" w:eastAsia="Arial" w:hAnsi="Arial"/>
              </w:rPr>
            </w:pPr>
            <w:r w:rsidDel="00000000" w:rsidR="00000000" w:rsidRPr="00000000">
              <w:rPr>
                <w:rFonts w:ascii="Arial" w:cs="Arial" w:eastAsia="Arial" w:hAnsi="Arial"/>
                <w:sz w:val="19"/>
                <w:szCs w:val="19"/>
                <w:rtl w:val="0"/>
              </w:rPr>
              <w:t xml:space="preserve">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5">
            <w:pPr>
              <w:rPr>
                <w:rFonts w:ascii="Arial" w:cs="Arial" w:eastAsia="Arial" w:hAnsi="Arial"/>
              </w:rPr>
            </w:pPr>
            <w:r w:rsidDel="00000000" w:rsidR="00000000" w:rsidRPr="00000000">
              <w:rPr>
                <w:rFonts w:ascii="Arial" w:cs="Arial" w:eastAsia="Arial" w:hAnsi="Arial"/>
                <w:sz w:val="19"/>
                <w:szCs w:val="19"/>
                <w:rtl w:val="0"/>
              </w:rPr>
              <w:t xml:space="preserve">Cukup 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6">
            <w:pPr>
              <w:rPr>
                <w:rFonts w:ascii="Arial" w:cs="Arial" w:eastAsia="Arial" w:hAnsi="Arial"/>
              </w:rPr>
            </w:pPr>
            <w:r w:rsidDel="00000000" w:rsidR="00000000" w:rsidRPr="00000000">
              <w:rPr>
                <w:rFonts w:ascii="Arial" w:cs="Arial" w:eastAsia="Arial" w:hAnsi="Arial"/>
                <w:sz w:val="19"/>
                <w:szCs w:val="19"/>
                <w:rtl w:val="0"/>
              </w:rPr>
              <w:t xml:space="preserve">Kurang aktif</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7">
            <w:pPr>
              <w:jc w:val="center"/>
              <w:rPr>
                <w:rFonts w:ascii="Arial" w:cs="Arial" w:eastAsia="Arial" w:hAnsi="Arial"/>
              </w:rPr>
            </w:pPr>
            <w:r w:rsidDel="00000000" w:rsidR="00000000" w:rsidRPr="00000000">
              <w:rPr>
                <w:rFonts w:ascii="Arial" w:cs="Arial" w:eastAsia="Arial" w:hAnsi="Arial"/>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8">
            <w:pPr>
              <w:rPr>
                <w:rFonts w:ascii="Arial" w:cs="Arial" w:eastAsia="Arial" w:hAnsi="Arial"/>
              </w:rPr>
            </w:pPr>
            <w:r w:rsidDel="00000000" w:rsidR="00000000" w:rsidRPr="00000000">
              <w:rPr>
                <w:rFonts w:ascii="Arial" w:cs="Arial" w:eastAsia="Arial" w:hAnsi="Arial"/>
                <w:sz w:val="19"/>
                <w:szCs w:val="19"/>
                <w:rtl w:val="0"/>
              </w:rPr>
              <w:t xml:space="preserve">Seluruh anggota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9">
            <w:pPr>
              <w:rPr>
                <w:rFonts w:ascii="Arial" w:cs="Arial" w:eastAsia="Arial" w:hAnsi="Arial"/>
              </w:rPr>
            </w:pPr>
            <w:r w:rsidDel="00000000" w:rsidR="00000000" w:rsidRPr="00000000">
              <w:rPr>
                <w:rFonts w:ascii="Arial" w:cs="Arial" w:eastAsia="Arial" w:hAnsi="Arial"/>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A">
            <w:pPr>
              <w:rPr>
                <w:rFonts w:ascii="Arial" w:cs="Arial" w:eastAsia="Arial" w:hAnsi="Arial"/>
              </w:rPr>
            </w:pPr>
            <w:r w:rsidDel="00000000" w:rsidR="00000000" w:rsidRPr="00000000">
              <w:rPr>
                <w:rFonts w:ascii="Arial" w:cs="Arial" w:eastAsia="Arial" w:hAnsi="Arial"/>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B">
            <w:pPr>
              <w:rPr>
                <w:rFonts w:ascii="Arial" w:cs="Arial" w:eastAsia="Arial" w:hAnsi="Arial"/>
              </w:rPr>
            </w:pPr>
            <w:r w:rsidDel="00000000" w:rsidR="00000000" w:rsidRPr="00000000">
              <w:rPr>
                <w:rFonts w:ascii="Arial" w:cs="Arial" w:eastAsia="Arial" w:hAnsi="Arial"/>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C">
            <w:pPr>
              <w:jc w:val="center"/>
              <w:rPr>
                <w:rFonts w:ascii="Arial" w:cs="Arial" w:eastAsia="Arial" w:hAnsi="Arial"/>
              </w:rPr>
            </w:pPr>
            <w:r w:rsidDel="00000000" w:rsidR="00000000" w:rsidRPr="00000000">
              <w:rPr>
                <w:rFonts w:ascii="Arial" w:cs="Arial" w:eastAsia="Arial" w:hAnsi="Arial"/>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D">
            <w:pPr>
              <w:rPr>
                <w:rFonts w:ascii="Arial" w:cs="Arial" w:eastAsia="Arial" w:hAnsi="Arial"/>
              </w:rPr>
            </w:pPr>
            <w:r w:rsidDel="00000000" w:rsidR="00000000" w:rsidRPr="00000000">
              <w:rPr>
                <w:rFonts w:ascii="Arial" w:cs="Arial" w:eastAsia="Arial" w:hAnsi="Arial"/>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E">
            <w:pPr>
              <w:rPr>
                <w:rFonts w:ascii="Arial" w:cs="Arial" w:eastAsia="Arial" w:hAnsi="Arial"/>
              </w:rPr>
            </w:pPr>
            <w:r w:rsidDel="00000000" w:rsidR="00000000" w:rsidRPr="00000000">
              <w:rPr>
                <w:rFonts w:ascii="Arial" w:cs="Arial" w:eastAsia="Arial" w:hAnsi="Arial"/>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F">
            <w:pPr>
              <w:rPr>
                <w:rFonts w:ascii="Arial" w:cs="Arial" w:eastAsia="Arial" w:hAnsi="Arial"/>
              </w:rPr>
            </w:pPr>
            <w:r w:rsidDel="00000000" w:rsidR="00000000" w:rsidRPr="00000000">
              <w:rPr>
                <w:rFonts w:ascii="Arial" w:cs="Arial" w:eastAsia="Arial" w:hAnsi="Arial"/>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0">
            <w:pPr>
              <w:rPr>
                <w:rFonts w:ascii="Arial" w:cs="Arial" w:eastAsia="Arial" w:hAnsi="Arial"/>
              </w:rPr>
            </w:pPr>
            <w:r w:rsidDel="00000000" w:rsidR="00000000" w:rsidRPr="00000000">
              <w:rPr>
                <w:rFonts w:ascii="Arial" w:cs="Arial" w:eastAsia="Arial" w:hAnsi="Arial"/>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1">
            <w:pPr>
              <w:jc w:val="center"/>
              <w:rPr>
                <w:rFonts w:ascii="Arial" w:cs="Arial" w:eastAsia="Arial" w:hAnsi="Arial"/>
              </w:rPr>
            </w:pPr>
            <w:r w:rsidDel="00000000" w:rsidR="00000000" w:rsidRPr="00000000">
              <w:rPr>
                <w:rFonts w:ascii="Arial" w:cs="Arial" w:eastAsia="Arial" w:hAnsi="Arial"/>
                <w:sz w:val="19"/>
                <w:szCs w:val="19"/>
                <w:rtl w:val="0"/>
              </w:rPr>
              <w:t xml:space="preserve">Kualitas Tanggapan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2">
            <w:pPr>
              <w:rPr>
                <w:rFonts w:ascii="Arial" w:cs="Arial" w:eastAsia="Arial" w:hAnsi="Arial"/>
              </w:rPr>
            </w:pPr>
            <w:r w:rsidDel="00000000" w:rsidR="00000000" w:rsidRPr="00000000">
              <w:rPr>
                <w:rFonts w:ascii="Arial" w:cs="Arial" w:eastAsia="Arial" w:hAnsi="Arial"/>
                <w:sz w:val="19"/>
                <w:szCs w:val="19"/>
                <w:rtl w:val="0"/>
              </w:rPr>
              <w:t xml:space="preserve">Tanggapan relevan dan kritis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3">
            <w:pPr>
              <w:rPr>
                <w:rFonts w:ascii="Arial" w:cs="Arial" w:eastAsia="Arial" w:hAnsi="Arial"/>
              </w:rPr>
            </w:pPr>
            <w:r w:rsidDel="00000000" w:rsidR="00000000" w:rsidRPr="00000000">
              <w:rPr>
                <w:rFonts w:ascii="Arial" w:cs="Arial" w:eastAsia="Arial" w:hAnsi="Arial"/>
                <w:sz w:val="19"/>
                <w:szCs w:val="19"/>
                <w:rtl w:val="0"/>
              </w:rPr>
              <w:t xml:space="preserve">Tanggapan cukup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4">
            <w:pPr>
              <w:rPr>
                <w:rFonts w:ascii="Arial" w:cs="Arial" w:eastAsia="Arial" w:hAnsi="Arial"/>
              </w:rPr>
            </w:pPr>
            <w:r w:rsidDel="00000000" w:rsidR="00000000" w:rsidRPr="00000000">
              <w:rPr>
                <w:rFonts w:ascii="Arial" w:cs="Arial" w:eastAsia="Arial" w:hAnsi="Arial"/>
                <w:sz w:val="19"/>
                <w:szCs w:val="19"/>
                <w:rtl w:val="0"/>
              </w:rPr>
              <w:t xml:space="preserve">Tanggapan kurang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5">
            <w:pPr>
              <w:rPr>
                <w:rFonts w:ascii="Arial" w:cs="Arial" w:eastAsia="Arial" w:hAnsi="Arial"/>
              </w:rPr>
            </w:pPr>
            <w:r w:rsidDel="00000000" w:rsidR="00000000" w:rsidRPr="00000000">
              <w:rPr>
                <w:rFonts w:ascii="Arial" w:cs="Arial" w:eastAsia="Arial" w:hAnsi="Arial"/>
                <w:sz w:val="19"/>
                <w:szCs w:val="19"/>
                <w:rtl w:val="0"/>
              </w:rPr>
              <w:t xml:space="preserve">Belum memberi tanggapan</w:t>
            </w:r>
            <w:r w:rsidDel="00000000" w:rsidR="00000000" w:rsidRPr="00000000">
              <w:rPr>
                <w:rtl w:val="0"/>
              </w:rPr>
            </w:r>
          </w:p>
        </w:tc>
      </w:tr>
    </w:tbl>
    <w:p w:rsidR="00000000" w:rsidDel="00000000" w:rsidP="00000000" w:rsidRDefault="00000000" w:rsidRPr="00000000" w14:paraId="00000176">
      <w:pPr>
        <w:spacing w:before="40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177">
      <w:pPr>
        <w:spacing w:before="400" w:lineRule="auto"/>
        <w:rPr>
          <w:rFonts w:ascii="Arial" w:cs="Arial" w:eastAsia="Arial" w:hAnsi="Arial"/>
        </w:rPr>
      </w:pPr>
      <w:r w:rsidDel="00000000" w:rsidR="00000000" w:rsidRPr="00000000">
        <w:rPr>
          <w:rtl w:val="0"/>
        </w:rPr>
      </w:r>
    </w:p>
    <w:p w:rsidR="00000000" w:rsidDel="00000000" w:rsidP="00000000" w:rsidRDefault="00000000" w:rsidRPr="00000000" w14:paraId="00000178">
      <w:pPr>
        <w:spacing w:before="400" w:lineRule="auto"/>
        <w:rPr>
          <w:rFonts w:ascii="Arial" w:cs="Arial" w:eastAsia="Arial" w:hAnsi="Arial"/>
        </w:rPr>
      </w:pPr>
      <w:r w:rsidDel="00000000" w:rsidR="00000000" w:rsidRPr="00000000">
        <w:rPr>
          <w:rtl w:val="0"/>
        </w:rPr>
      </w:r>
    </w:p>
    <w:p w:rsidR="00000000" w:rsidDel="00000000" w:rsidP="00000000" w:rsidRDefault="00000000" w:rsidRPr="00000000" w14:paraId="00000179">
      <w:pPr>
        <w:spacing w:before="400" w:lineRule="auto"/>
        <w:rPr>
          <w:rFonts w:ascii="Arial" w:cs="Arial" w:eastAsia="Arial" w:hAnsi="Arial"/>
        </w:rPr>
      </w:pPr>
      <w:r w:rsidDel="00000000" w:rsidR="00000000" w:rsidRPr="00000000">
        <w:rPr>
          <w:rtl w:val="0"/>
        </w:rPr>
      </w:r>
    </w:p>
    <w:p w:rsidR="00000000" w:rsidDel="00000000" w:rsidP="00000000" w:rsidRDefault="00000000" w:rsidRPr="00000000" w14:paraId="0000017A">
      <w:pPr>
        <w:spacing w:before="400" w:lineRule="auto"/>
        <w:rPr>
          <w:rFonts w:ascii="Arial" w:cs="Arial" w:eastAsia="Arial" w:hAnsi="Arial"/>
        </w:rPr>
      </w:pPr>
      <w:r w:rsidDel="00000000" w:rsidR="00000000" w:rsidRPr="00000000">
        <w:rPr>
          <w:rtl w:val="0"/>
        </w:rPr>
      </w:r>
    </w:p>
    <w:tbl>
      <w:tblPr>
        <w:tblStyle w:val="Table20"/>
        <w:tblW w:w="8504.0" w:type="dxa"/>
        <w:jc w:val="left"/>
        <w:tblInd w:w="1134.0" w:type="dxa"/>
        <w:tblLayout w:type="fixed"/>
        <w:tblLook w:val="0000"/>
      </w:tblPr>
      <w:tblGrid>
        <w:gridCol w:w="4111"/>
        <w:gridCol w:w="4393"/>
        <w:tblGridChange w:id="0">
          <w:tblGrid>
            <w:gridCol w:w="4111"/>
            <w:gridCol w:w="4393"/>
          </w:tblGrid>
        </w:tblGridChange>
      </w:tblGrid>
      <w:tr>
        <w:trPr>
          <w:cantSplit w:val="0"/>
          <w:tblHeader w:val="0"/>
        </w:trPr>
        <w:tc>
          <w:tcPr>
            <w:tcMar>
              <w:top w:w="0.0" w:type="dxa"/>
              <w:bottom w:w="0.0" w:type="dxa"/>
            </w:tcMar>
          </w:tcPr>
          <w:p w:rsidR="00000000" w:rsidDel="00000000" w:rsidP="00000000" w:rsidRDefault="00000000" w:rsidRPr="00000000" w14:paraId="0000017B">
            <w:pPr>
              <w:rPr/>
            </w:pPr>
            <w:r w:rsidDel="00000000" w:rsidR="00000000" w:rsidRPr="00000000">
              <w:rPr>
                <w:rFonts w:ascii="Arial" w:cs="Arial" w:eastAsia="Arial" w:hAnsi="Arial"/>
                <w:sz w:val="22"/>
                <w:szCs w:val="22"/>
                <w:rtl w:val="0"/>
              </w:rPr>
              <w:t xml:space="preserve">Mengetahui,</w:t>
            </w:r>
            <w:r w:rsidDel="00000000" w:rsidR="00000000" w:rsidRPr="00000000">
              <w:rPr>
                <w:rtl w:val="0"/>
              </w:rPr>
            </w:r>
          </w:p>
          <w:p w:rsidR="00000000" w:rsidDel="00000000" w:rsidP="00000000" w:rsidRDefault="00000000" w:rsidRPr="00000000" w14:paraId="0000017C">
            <w:pPr>
              <w:rPr>
                <w:rFonts w:ascii="Arial" w:cs="Arial" w:eastAsia="Arial" w:hAnsi="Arial"/>
                <w:sz w:val="22"/>
                <w:szCs w:val="22"/>
              </w:rPr>
            </w:pPr>
            <w:r w:rsidDel="00000000" w:rsidR="00000000" w:rsidRPr="00000000">
              <w:rPr>
                <w:rFonts w:ascii="Arial" w:cs="Arial" w:eastAsia="Arial" w:hAnsi="Arial"/>
                <w:sz w:val="22"/>
                <w:szCs w:val="22"/>
                <w:rtl w:val="0"/>
              </w:rPr>
              <w:t xml:space="preserve">Kepala SMP Negeri 1 Kebonagung,</w:t>
            </w:r>
          </w:p>
          <w:p w:rsidR="00000000" w:rsidDel="00000000" w:rsidP="00000000" w:rsidRDefault="00000000" w:rsidRPr="00000000" w14:paraId="0000017D">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spacing w:before="600" w:lineRule="auto"/>
              <w:rPr/>
            </w:pPr>
            <w:r w:rsidDel="00000000" w:rsidR="00000000" w:rsidRPr="00000000">
              <w:rPr>
                <w:rFonts w:ascii="Arial" w:cs="Arial" w:eastAsia="Arial" w:hAnsi="Arial"/>
                <w:b w:val="1"/>
                <w:bCs w:val="1"/>
                <w:sz w:val="22"/>
                <w:szCs w:val="22"/>
                <w:rtl w:val="0"/>
              </w:rPr>
              <w:t xml:space="preserve">Priyantono, S.Pd., M.Pd.</w:t>
            </w:r>
            <w:r w:rsidDel="00000000" w:rsidR="00000000" w:rsidRPr="00000000">
              <w:rPr>
                <w:rtl w:val="0"/>
              </w:rPr>
            </w:r>
          </w:p>
          <w:p w:rsidR="00000000" w:rsidDel="00000000" w:rsidP="00000000" w:rsidRDefault="00000000" w:rsidRPr="00000000" w14:paraId="00000180">
            <w:pPr>
              <w:rPr/>
            </w:pPr>
            <w:r w:rsidDel="00000000" w:rsidR="00000000" w:rsidRPr="00000000">
              <w:rPr>
                <w:rFonts w:ascii="Arial" w:cs="Arial" w:eastAsia="Arial" w:hAnsi="Arial"/>
                <w:sz w:val="22"/>
                <w:szCs w:val="22"/>
                <w:rtl w:val="0"/>
              </w:rPr>
              <w:t xml:space="preserve">NIP. 196902251994031005</w:t>
            </w:r>
            <w:r w:rsidDel="00000000" w:rsidR="00000000" w:rsidRPr="00000000">
              <w:rPr>
                <w:rtl w:val="0"/>
              </w:rPr>
            </w:r>
          </w:p>
        </w:tc>
        <w:tc>
          <w:tcPr>
            <w:tcMar>
              <w:top w:w="0.0" w:type="dxa"/>
              <w:bottom w:w="0.0" w:type="dxa"/>
            </w:tcMar>
          </w:tcPr>
          <w:p w:rsidR="00000000" w:rsidDel="00000000" w:rsidP="00000000" w:rsidRDefault="00000000" w:rsidRPr="00000000" w14:paraId="00000181">
            <w:pPr>
              <w:rPr>
                <w:rFonts w:ascii="Arial" w:cs="Arial" w:eastAsia="Arial" w:hAnsi="Arial"/>
                <w:sz w:val="22"/>
                <w:szCs w:val="22"/>
              </w:rPr>
            </w:pPr>
            <w:r w:rsidDel="00000000" w:rsidR="00000000" w:rsidRPr="00000000">
              <w:rPr>
                <w:rFonts w:ascii="Arial" w:cs="Arial" w:eastAsia="Arial" w:hAnsi="Arial"/>
                <w:sz w:val="22"/>
                <w:szCs w:val="22"/>
                <w:rtl w:val="0"/>
              </w:rPr>
              <w:t xml:space="preserve">Kebonagung, 13 Juli 2026</w:t>
            </w:r>
          </w:p>
          <w:p w:rsidR="00000000" w:rsidDel="00000000" w:rsidP="00000000" w:rsidRDefault="00000000" w:rsidRPr="00000000" w14:paraId="00000182">
            <w:pPr>
              <w:rPr>
                <w:rFonts w:ascii="Arial" w:cs="Arial" w:eastAsia="Arial" w:hAnsi="Arial"/>
                <w:sz w:val="22"/>
                <w:szCs w:val="22"/>
              </w:rPr>
            </w:pPr>
            <w:r w:rsidDel="00000000" w:rsidR="00000000" w:rsidRPr="00000000">
              <w:rPr>
                <w:rFonts w:ascii="Arial" w:cs="Arial" w:eastAsia="Arial" w:hAnsi="Arial"/>
                <w:sz w:val="22"/>
                <w:szCs w:val="22"/>
                <w:rtl w:val="0"/>
              </w:rPr>
              <w:t xml:space="preserve">Guru Mata Pelajaran PAI dan Budi Pekerti,</w:t>
            </w:r>
          </w:p>
          <w:p w:rsidR="00000000" w:rsidDel="00000000" w:rsidP="00000000" w:rsidRDefault="00000000" w:rsidRPr="00000000" w14:paraId="0000018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spacing w:before="600" w:lineRule="auto"/>
              <w:rPr/>
            </w:pPr>
            <w:r w:rsidDel="00000000" w:rsidR="00000000" w:rsidRPr="00000000">
              <w:rPr>
                <w:rFonts w:ascii="Arial" w:cs="Arial" w:eastAsia="Arial" w:hAnsi="Arial"/>
                <w:b w:val="1"/>
                <w:bCs w:val="1"/>
                <w:sz w:val="22"/>
                <w:szCs w:val="22"/>
                <w:rtl w:val="0"/>
              </w:rPr>
              <w:t xml:space="preserve">Syaekudin, S.Ag., M.Pd.I.</w:t>
            </w:r>
            <w:r w:rsidDel="00000000" w:rsidR="00000000" w:rsidRPr="00000000">
              <w:rPr>
                <w:rtl w:val="0"/>
              </w:rPr>
            </w:r>
          </w:p>
          <w:p w:rsidR="00000000" w:rsidDel="00000000" w:rsidP="00000000" w:rsidRDefault="00000000" w:rsidRPr="00000000" w14:paraId="00000186">
            <w:pPr>
              <w:rPr/>
            </w:pPr>
            <w:r w:rsidDel="00000000" w:rsidR="00000000" w:rsidRPr="00000000">
              <w:rPr>
                <w:rFonts w:ascii="Arial" w:cs="Arial" w:eastAsia="Arial" w:hAnsi="Arial"/>
                <w:sz w:val="22"/>
                <w:szCs w:val="22"/>
                <w:rtl w:val="0"/>
              </w:rPr>
              <w:t xml:space="preserve">NIP. 197209052005011004</w:t>
            </w:r>
            <w:r w:rsidDel="00000000" w:rsidR="00000000" w:rsidRPr="00000000">
              <w:rPr>
                <w:rtl w:val="0"/>
              </w:rPr>
            </w:r>
          </w:p>
        </w:tc>
      </w:tr>
    </w:tbl>
    <w:p w:rsidR="00000000" w:rsidDel="00000000" w:rsidP="00000000" w:rsidRDefault="00000000" w:rsidRPr="00000000" w14:paraId="00000187">
      <w:pPr>
        <w:rPr>
          <w:rFonts w:ascii="Arial" w:cs="Arial" w:eastAsia="Arial" w:hAnsi="Arial"/>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Apto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PMQ Isep Misbah"/>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9">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8">
    <w:pPr>
      <w:pBdr>
        <w:bottom w:color="bfe3f7" w:space="0" w:sz="4" w:val="single"/>
      </w:pBdr>
      <w:jc w:val="right"/>
      <w:rPr/>
    </w:pPr>
    <w:r w:rsidDel="00000000" w:rsidR="00000000" w:rsidRPr="00000000">
      <w:rPr>
        <w:i w:val="1"/>
        <w:iCs w:val="1"/>
        <w:color w:val="595959"/>
        <w:sz w:val="16"/>
        <w:szCs w:val="16"/>
        <w:rtl w:val="0"/>
      </w:rPr>
      <w:t xml:space="preserve">Modul Ajar PAI – Fikih – Kelas IX</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b w:val="1"/>
        <w:bCs w:val="1"/>
        <w:color w:val="156082"/>
        <w:sz w:val="20"/>
        <w:szCs w:val="2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a788958f-3696-4e74-affe-9a20bb48141a</vt:lpwstr>
  </property>
</Properties>
</file>