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b57" w:val="clear"/>
            <w:tcMar>
              <w:top w:w="260.0" w:type="dxa"/>
              <w:left w:w="220.0" w:type="dxa"/>
              <w:bottom w:w="260.0" w:type="dxa"/>
              <w:right w:w="220.0" w:type="dxa"/>
            </w:tcMar>
          </w:tcPr>
          <w:p w:rsidR="00000000" w:rsidDel="00000000" w:rsidP="00000000" w:rsidRDefault="00000000" w:rsidRPr="00000000" w14:paraId="00000003">
            <w:pPr>
              <w:spacing w:after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KRITERIA KETERCAPAIAN TUJUAN PEMBELAJARAN (KKTP)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a521"/>
                <w:sz w:val="21"/>
                <w:szCs w:val="21"/>
                <w:rtl w:val="0"/>
              </w:rPr>
              <w:t xml:space="preserve">Pendidikan Agama Islam dan Budi Pekerti  •  Elemen Akhlak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Kelas IX  •  Fase D  •  Semester 1  (Disusun berdasarkan IKTP Fase D Semester I – CP 046)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spacing w:after="1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8790"/>
        <w:tblGridChange w:id="0">
          <w:tblGrid>
            <w:gridCol w:w="560"/>
            <w:gridCol w:w="879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b57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IDENTITAS DAN TUJUAN PEMBELAJARAN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Satuan Pendidikan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SMP Negeri 1 Kebonagung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Pendidikan Agama Islam dan Budi Pekerti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Elemen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Akhlak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Kelas / 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IX /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Semester / Tahun 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1 (Ganjil) / 2026-2027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Alokasi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3 Jam Pelajaran (JP)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Materi Pokok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Kasih Sayang kepada Sesama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Capaian Pembelajaran (CP)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Menerapkan makna ikhlas, bersyukur kepada Allah Swt., cinta rasul, cinta ilmu, cinta lingkungan, cinta diri sendiri dan sesama.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Tujuan Pembelajaran (TP)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Memahami makna kasih sayang kepada sesama.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spacing w:after="14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8790"/>
        <w:tblGridChange w:id="0">
          <w:tblGrid>
            <w:gridCol w:w="560"/>
            <w:gridCol w:w="879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b57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KRITERIA KETERCAPAIAN TUJUAN PEMBELAJARAN (KKTP)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spacing w:after="180" w:before="140" w:lineRule="auto"/>
        <w:ind w:left="595" w:right="595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19"/>
          <w:szCs w:val="19"/>
          <w:rtl w:val="0"/>
        </w:rPr>
        <w:t xml:space="preserve">Kriteria ketercapaian pada bagian ini disusun per-IKTP dengan pendekatan yang disesuaikan dengan karakteristik kompetensi yang diukur (praktik, pengetahuan, analisis, maupun sikap/nilai), mengacu pada Panduan Pembelajaran dan Asesmen (KKTP).</w:t>
      </w: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6640"/>
        <w:gridCol w:w="2150"/>
        <w:tblGridChange w:id="0">
          <w:tblGrid>
            <w:gridCol w:w="560"/>
            <w:gridCol w:w="6640"/>
            <w:gridCol w:w="21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83d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e6f1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20"/>
                <w:szCs w:val="20"/>
                <w:rtl w:val="0"/>
              </w:rPr>
              <w:t xml:space="preserve">Menguraikan pentingnya kasih sayang kepada sesama makhluk ciptaan Allah.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PENDEKATAN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DESKRIPSI KRITERIA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gridCol w:w="1675"/>
        <w:gridCol w:w="1675"/>
        <w:tblGridChange w:id="0">
          <w:tblGrid>
            <w:gridCol w:w="6000"/>
            <w:gridCol w:w="1675"/>
            <w:gridCol w:w="167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Belum Tercapai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Tercapai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Menjelaskan dalil (ayat/hadis) tentang pentingnya kasih sayang kepada sesama makhluk ciptaan Allah.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Menguraikan pentingnya kasih sayang kepada sesama manusia.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Menguraikan pentingnya kasih sayang kepada hewan.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Menguraikan pentingnya kasih sayang kepada tumbuhan dan alam.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spacing w:after="7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"/>
        <w:gridCol w:w="9280"/>
        <w:tblGridChange w:id="0">
          <w:tblGrid>
            <w:gridCol w:w="70"/>
            <w:gridCol w:w="9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000000" w:space="0" w:sz="0" w:val="nil"/>
              <w:bottom w:color="b8860b" w:space="0" w:sz="4" w:val="single"/>
              <w:right w:color="b8860b" w:space="0" w:sz="4" w:val="single"/>
            </w:tcBorders>
            <w:shd w:fill="eff4fa" w:val="clear"/>
            <w:tcMar>
              <w:top w:w="130.0" w:type="dxa"/>
              <w:left w:w="18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Murid dianggap mencapai tujuan pembelajaran pada IKTP ini apabila minimal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3 dari 4 kriteria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 tercapai. Jika kurang dari 3 kriteria tercapai, murid perlu remedial dengan mempelajari kembali pentingnya kasih sayang kepada makhluk ciptaan Allah yang belum dikuasai.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spacing w:after="22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6640"/>
        <w:gridCol w:w="2150"/>
        <w:tblGridChange w:id="0">
          <w:tblGrid>
            <w:gridCol w:w="560"/>
            <w:gridCol w:w="6640"/>
            <w:gridCol w:w="21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83d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e6f1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20"/>
                <w:szCs w:val="20"/>
                <w:rtl w:val="0"/>
              </w:rPr>
              <w:t xml:space="preserve">Menganalisis berbagai bentuk dan manifestasi kasih sayang dalam kehidupan bermasyarakat.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PENDEKATAN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INTERVAL NILAI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0"/>
        <w:gridCol w:w="1010"/>
        <w:gridCol w:w="1010"/>
        <w:gridCol w:w="1010"/>
        <w:gridCol w:w="1010"/>
        <w:gridCol w:w="1010"/>
        <w:tblGridChange w:id="0">
          <w:tblGrid>
            <w:gridCol w:w="4300"/>
            <w:gridCol w:w="1010"/>
            <w:gridCol w:w="1010"/>
            <w:gridCol w:w="1010"/>
            <w:gridCol w:w="1010"/>
            <w:gridCol w:w="101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Mengidentifikasi bentuk manifestasi kasih sayang berupa tolong-menolong dan gotong royong dalam masyarakat.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Mengidentifikasi bentuk manifestasi kasih sayang berupa kepedulian terhadap yang lemah dan membutuhkan.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Menganalisis dampak manifestasi kasih sayang tersebut bagi keharmonisan kehidupan bermasyarakat.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Menyimpulkan manfaat kasih sayang bagi keharmonisan kehidupan bermasyarakat.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0"/>
        <w:gridCol w:w="7480"/>
        <w:tblGridChange w:id="0">
          <w:tblGrid>
            <w:gridCol w:w="1870"/>
            <w:gridCol w:w="74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Ketercapaian dan Tindak Lanjut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0 –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Belum mencapai tujuan pembelajaran; perlu remedial menyeluruh dengan mempelajari kembali seluruh kriteria.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21 –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Belum mencapai tujuan pembelajaran; perlu remedial dengan mempelajari kembali sebagian besar kriteria.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41 – 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Hampir mencapai tujuan pembelajaran; perlu remedial pada kriteria yang diperlukan.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61 – 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Sudah mencapai tujuan pembelajaran.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81 –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Sudah mencapai tujuan pembelajaran; perlu tantangan lebih (pengayaan).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spacing w:after="7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"/>
        <w:gridCol w:w="9280"/>
        <w:tblGridChange w:id="0">
          <w:tblGrid>
            <w:gridCol w:w="70"/>
            <w:gridCol w:w="9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000000" w:space="0" w:sz="0" w:val="nil"/>
              <w:bottom w:color="b8860b" w:space="0" w:sz="4" w:val="single"/>
              <w:right w:color="b8860b" w:space="0" w:sz="4" w:val="single"/>
            </w:tcBorders>
            <w:shd w:fill="eff4fa" w:val="clear"/>
            <w:tcMar>
              <w:top w:w="130.0" w:type="dxa"/>
              <w:left w:w="18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Nilai dihitung dari total skor 4 kriteria (skala 1-5) dibagi skor maksimum (20), dikali 100. Murid dengan hasil pada interval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61-100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 dinyatakan mencapai tujuan pembelajaran.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spacing w:after="22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6640"/>
        <w:gridCol w:w="2150"/>
        <w:tblGridChange w:id="0">
          <w:tblGrid>
            <w:gridCol w:w="560"/>
            <w:gridCol w:w="6640"/>
            <w:gridCol w:w="21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83d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e6f1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20"/>
                <w:szCs w:val="20"/>
                <w:rtl w:val="0"/>
              </w:rPr>
              <w:t xml:space="preserve">Menyusun rencana aksi sederhana untuk mengimplementasikan nilai kasih sayang di lingkungan sekitar.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PENDEKATAN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RUBRIK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keepNext w:val="0"/>
        <w:keepLines w:val="0"/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1763"/>
        <w:gridCol w:w="1763"/>
        <w:gridCol w:w="1762"/>
        <w:gridCol w:w="1762"/>
        <w:tblGridChange w:id="0">
          <w:tblGrid>
            <w:gridCol w:w="2300"/>
            <w:gridCol w:w="1763"/>
            <w:gridCol w:w="1763"/>
            <w:gridCol w:w="1762"/>
            <w:gridCol w:w="176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Aspek yang Dinilai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Perlu Bimbingan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Cukup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Baik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Sangat Baik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Kualitas dan kekonkretan rencana aksi implementasi nilai kasih sayang di lingkungan sekitar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Belum mampu menyusun rencana aksi kasih sayang; masih memerlukan banyak arahan guru.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Mampu menyusun rencana aksi sederhana, namun belum spesifik/terukur dan hanya mencakup satu lingkup (keluarga, sekolah, atau masyarakat).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Mampu menyusun rencana aksi yang cukup spesifik dan mencakup minimal dua lingkup (keluarga, sekolah, masyarakat).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Mampu menyusun rencana aksi yang spesifik, terukur, dan mencakup ketiga lingkup (keluarga, sekolah, masyarakat) secara konsisten dan berkelanjutan.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spacing w:after="7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"/>
        <w:gridCol w:w="9280"/>
        <w:tblGridChange w:id="0">
          <w:tblGrid>
            <w:gridCol w:w="70"/>
            <w:gridCol w:w="9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000000" w:space="0" w:sz="0" w:val="nil"/>
              <w:bottom w:color="b8860b" w:space="0" w:sz="4" w:val="single"/>
              <w:right w:color="b8860b" w:space="0" w:sz="4" w:val="single"/>
            </w:tcBorders>
            <w:shd w:fill="eff4fa" w:val="clear"/>
            <w:tcMar>
              <w:top w:w="130.0" w:type="dxa"/>
              <w:left w:w="18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Murid dianggap mencapai IKTP ini apabila memperoleh minimal kategori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Baik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. Murid pada kategori Perlu Bimbingan/Cukup diberikan pendampingan menyusun rencana bersama guru; murid pada kategori Sangat Baik dapat berbagi rencananya sebagai inspirasi bagi teman sekelas.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spacing w:after="2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8790"/>
        <w:tblGridChange w:id="0">
          <w:tblGrid>
            <w:gridCol w:w="560"/>
            <w:gridCol w:w="879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b57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KESIMPULAN AKHIR KETERCAPAIAN TUJUAN PEMBELAJARAN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keepNext w:val="0"/>
        <w:keepLines w:val="0"/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"/>
        <w:gridCol w:w="9280"/>
        <w:tblGridChange w:id="0">
          <w:tblGrid>
            <w:gridCol w:w="70"/>
            <w:gridCol w:w="9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000000" w:space="0" w:sz="0" w:val="nil"/>
              <w:bottom w:color="b8860b" w:space="0" w:sz="4" w:val="single"/>
              <w:right w:color="b8860b" w:space="0" w:sz="4" w:val="single"/>
            </w:tcBorders>
            <w:shd w:fill="eff4fa" w:val="clear"/>
            <w:tcMar>
              <w:top w:w="130.0" w:type="dxa"/>
              <w:left w:w="18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Murid dinyatakan mencapai Tujuan Pembelajaran “Memahami makna kasih sayang kepada sesama” apabila minimal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2 dari 3 IKTP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 di atas berada pada kategori tercapai/baik sesuai pendekatan masing-masing.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9"/>
                <w:szCs w:val="19"/>
                <w:rtl w:val="0"/>
              </w:rPr>
              <w:t xml:space="preserve">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remedial diberikan pada IKTP yang belum tercapai; pengayaan diberikan bagi murid yang telah mencapai seluruh IKTP dengan kategori tertinggi.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spacing w:after="32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Demak, Juli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Mengetahui,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spacing w:after="7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Kepala SMP Negeri 1 Kebonagung,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Priyantono, S.Pd., M.Pd.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b6b7a"/>
                <w:sz w:val="17"/>
                <w:szCs w:val="17"/>
                <w:rtl w:val="0"/>
              </w:rPr>
              <w:t xml:space="preserve">NIP. 196902251994031005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spacing w:after="2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spacing w:after="7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Guru Mata Pelajaran PAI dan Budi Pekerti,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Syaekudin, S.Ag., M.Pd.I.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b6b7a"/>
                <w:sz w:val="17"/>
                <w:szCs w:val="17"/>
                <w:rtl w:val="0"/>
              </w:rPr>
              <w:t xml:space="preserve">NIP. 197209052005011004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850" w:top="850" w:left="850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pBdr>
        <w:top w:color="cccccc" w:space="0" w:sz="4" w:val="single"/>
      </w:pBdr>
      <w:spacing w:before="80" w:lineRule="auto"/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5"/>
        <w:szCs w:val="15"/>
        <w:rtl w:val="0"/>
      </w:rPr>
      <w:t xml:space="preserve">KKTP PAI dan Budi Pekerti — Elemen Akhlak — Kelas IX    |    Halaman </w:t>
    </w:r>
    <w:r w:rsidDel="00000000" w:rsidR="00000000" w:rsidRPr="00000000"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88888"/>
        <w:sz w:val="15"/>
        <w:szCs w:val="15"/>
        <w:rtl w:val="0"/>
      </w:rPr>
      <w:t xml:space="preserve"> dari </w:t>
    </w:r>
    <w:r w:rsidDel="00000000" w:rsidR="00000000" w:rsidRPr="00000000"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