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Fikih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IX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Ketentuan Penyembelihan Hewan, Kurban, dan Akikah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Menerapkan ketentuan sujud di luar rukun salat, rukhsah dalam ibadah, kewajiban terhadap jenazah, haji dan umrah, penyembelihan hewan, kurban, akikah, dan wakaf.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ketentuan penyembelihan hewan, kurban, dan akikah.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Menguraikan syarat dan rukun penyembelihan hewan, kurban,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syarat dan rukun penyembelihan hewan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syarat dan ketentuan hewan kurban.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syarat dan ketentuan hewan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dalil naqli tentang ketentuan penyembelihan hewan, kurban,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syarat dan rukun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Membandingkan ketentuan hukum dan tata cara pelaksanaan ibadah kurban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hukum pelaksanaan kurban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waktu pelaksanaan kurban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ketentuan jumlah dan jenis hewan pada kurban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tata cara pembagian daging kurban dan akikah.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Merumuskan makna filosofis dan sosial dari ibadah kurban dan akikah dalam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rumusan makna filosofis dan sosial dari ibadah kurban dan akikah dalam kehidupan bermasyarakat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merumuskan makna filosofis dan sosial ibadah kurban dan akikah;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makna secara umum, namun belum mengaitkannya secara jelas dengan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merumuskan makna filosofis dan sosial ibadah kurban dan akikah serta mengaitkannya secara sederhana dengan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merumuskan makna filosofis dan sosial ibadah kurban dan akikah secara mendalam dan mengaitkannya secara kritis dan kontekstual dengan kehidupan bermasyarakat.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terbimbing; murid pada kategori Sangat Baik dapat memaparkan rumusannya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ketentuan penyembelihan hewan, kurban, dan akikah”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Fikih — Kelas IX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