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e2841" w:val="clear"/>
        <w:spacing w:after="6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4"/>
          <w:szCs w:val="34"/>
          <w:rtl w:val="0"/>
        </w:rPr>
        <w:t xml:space="preserve">PERENCANAAN PEMBELAJARAN MENDALAM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56082" w:val="clear"/>
        <w:spacing w:after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caedfb"/>
          <w:rtl w:val="0"/>
        </w:rPr>
        <w:t>Modul Ajar Pendidikan Agama Islam dan Budi Pekerti  •  Elemen Al-Qur’an hadits</w:t>
      </w: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2503"/>
        <w:gridCol w:w="7125"/>
        <w:tblGridChange w:id="0">
          <w:tblGrid>
            <w:gridCol w:w="2503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Penyusun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Syaekudin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Sekolah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SMP Negeri 1 Susukan, Demak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Pendidikan Agama Islam dan Budi Pekerti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Al-Qur’an hadits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Semangat Keilmuan (Q.S. al-Mujadalah/58:11 dan az-Zumar/39:9); Tajwid: Waqaf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IX / D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(Ganjil)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2026/2027</w:t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5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Pertemuan × 2 JP (2 × 40 menit) = 8 JP (320 menit)</w:t>
            </w:r>
          </w:p>
        </w:tc>
      </w:tr>
    </w:tbl>
    <w:p w:rsidR="00000000" w:rsidDel="00000000" w:rsidP="00000000" w:rsidRDefault="00000000" w:rsidRPr="00000000" w14:paraId="00000015">
      <w:pPr>
        <w:shd w:fill="0e2841" w:val="clear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A.  IDENTIFIKASI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1. Kesiapan Murid</w:t>
      </w: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2251"/>
        <w:gridCol w:w="7377"/>
        <w:tblGridChange w:id="0">
          <w:tblGrid>
            <w:gridCol w:w="2251"/>
            <w:gridCol w:w="7377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Analisis Pengetahuan 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Guru melakukan asesmen diagnostik melalui pertanyaan pemantik dan tanya jawab singkat (mengecek pemahaman awal tentang tanda-tanda waqaf dan pengalaman membaca ayat panjang) untuk memetakan kesenjangan pemahaman murid sebelum masuk pada kajian Q.S. al-Mujadalah/58:11 dan az-Zumar/39:9.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Observasi dan Refleksi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Guru mengamati keterlibatan, rasa ingin tahu, dan kemampuan murid mengaitkan pengalaman menuntut ilmu sehari-hari dengan kandungan ayat yang akan dipelajari.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Inventarisasi Gaya Belajar dan Minat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Guru menggunakan angket sederhana/wawancara singkat untuk mengetahui gaya belajar dominan murid agar metode tahsin, diskusi kelompok, dan simulasi dapat disesuaikan.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Analisis Keterampilan Berpikir Tingkat Tinggi (HOTS)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Guru memberikan tugas untuk menganalisis keterkaitan jenis-jenis waqaf dengan ketepatan makna bacaan, serta merumuskan langkah konkret untuk menumbuhkan semangat keilmuan, guna memetakan murid yang memerlukan pendampingan lanjutan.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Konteks Sosial dan Emosional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Guru membangun suasana kelas yang religius dan suportif, memberi penguatan positif bagi murid yang belum lancar membaca ayat panjang, serta menerapkan pendekatan diferensiasi melalui kelompok tahsin sesuai kemampuan membaca.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2. Karakteristik Mata Pelajaran</w:t>
      </w: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2110"/>
        <w:gridCol w:w="7518"/>
        <w:tblGridChange w:id="0">
          <w:tblGrid>
            <w:gridCol w:w="2110"/>
            <w:gridCol w:w="7518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Sifat Dasar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Elemen Al-Qur’an hadits menekankan keterampilan (membaca tartil sesuai tajwid, khususnya bacaan waqaf), pengetahuan konseptual (jenis dan fungsi waqaf), serta penguatan karakter (semangat keilmuan) secara terintegrasi.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Kompetensi Esensial dan Aplikatif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Pengetahuan esensial berupa kaidah waqaf dan kandungan makna Q.S. al-Mujadalah/58:11 dan az-Zumar/39:9; pengetahuan aplikatif berupa praktik membaca tartil serta penerapan semangat keilmuan dalam kehidupan sehari-hari.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Ruang Lingkup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Bacaan tartil Q.S. al-Mujadalah/58:11 dan az-Zumar/39:9, jenis-jenis tanda waqaf dan fungsinya, kandungan makna ayat beserta hadits terkait semangat keilmuan, serta langkah-langkah menumbuhkan semangat keilmuan.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Keterkaitan dengan Kehidupan Nyata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Materi ini membekali murid agar mampu membaca Al-Qur’an dengan benar sesuai kaidah waqaf, sekaligus menumbuhkan semangat menuntut ilmu sebagai bekal menghadapi jenjang pendidikan dan kehidupan yang lebih tinggi.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Integrasi Nilai dan Karakter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Ketekunan, kedisiplinan dalam belajar dan beribadah, semangat keilmuan, serta kejujuran dalam proses membaca Al-Qur’an.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Keterkaitan dengan Ekoteologi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Semangat menuntut ilmu mendorong murid memahami fenomena alam secara ilmiah sekaligus religius, sehingga tumbuh kesadaran untuk memanfaatkan ilmu pengetahuan bagi kelestarian lingkungan.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3. Dimensi Profil Lulusan, Profil Pelajar Moderat, dan Topik KBC</w:t>
      </w: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3209"/>
        <w:gridCol w:w="3209"/>
        <w:gridCol w:w="3210"/>
        <w:tblGridChange w:id="0">
          <w:tblGrid>
            <w:gridCol w:w="3209"/>
            <w:gridCol w:w="3209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eaf6fe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1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9"/>
                <w:szCs w:val="19"/>
                <w:rtl w:val="0"/>
              </w:rPr>
              <w:t xml:space="preserve">Dimensi Profil Lulusan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Keimanan dan Ketakwaan terhadap Tuhan YME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Penalaran Kritis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Kolaborasi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Kesehatan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Kewargaan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Kreativitas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Kemandirian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Komunikasi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1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9"/>
                <w:szCs w:val="19"/>
                <w:rtl w:val="0"/>
              </w:rPr>
              <w:t xml:space="preserve">Profil Pelajar Moderat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Moderat/Seimbang (Tawassuth)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Tegak Lurus/Adil (I’tidal)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Toleransi (Tasamuh)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Musyawarah (Syura)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Perbaikan (Ishlah)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Teladan (Qudwah)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Cinta Tanah Air (Muwathanah)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Anti Kekerasan (Al-la’unf)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Ramah Budaya (I’tiraf al-‘urf)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after="1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9"/>
                <w:szCs w:val="19"/>
                <w:rtl w:val="0"/>
              </w:rPr>
              <w:t xml:space="preserve">Topik Kurikulum Berbasis Cinta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Cinta Allah dan Rasul-Nya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18"/>
                <w:szCs w:val="18"/>
                <w:rtl w:val="0"/>
              </w:rPr>
              <w:t xml:space="preserve">Cinta Ilmu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Cinta Lingkungan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Cinta Diri dan Sesama Manusia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95959"/>
                <w:sz w:val="18"/>
                <w:szCs w:val="18"/>
                <w:rtl w:val="0"/>
              </w:rPr>
              <w:t xml:space="preserve">Cinta Tanah Air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hd w:fill="0e2841" w:val="clear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B.  DESAIN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1. Tujuan Pembelajaran dan Indikator Ketercapaian Tujuan Pembelajaran (IKTP)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Melalui kegiatan tahsin (bimbingan bacaan), diskusi, dan telaah makna, murid mampu membaca, memahami, dan menghayati kandungan Q.S. al-Mujadalah/58:11 dan az-Zumar/39:9 beserta hadits terkait sesuai kaidah ilmu tajwid (khususnya bacaan waqaf), sehingga mampu menerapkan maknanya dan merumuskan langkah-langkah konkret untuk menumbuhkan semangat keilmuan dalam diri dan lingkungan sekitar.</w:t>
      </w:r>
    </w:p>
    <w:tbl>
      <w:tblPr>
        <w:tblStyle w:val="Table5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1163"/>
        <w:gridCol w:w="1198"/>
        <w:gridCol w:w="7267"/>
        <w:tblGridChange w:id="0">
          <w:tblGrid>
            <w:gridCol w:w="1163"/>
            <w:gridCol w:w="1198"/>
            <w:gridCol w:w="7267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Pertemuan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Indikator Ketercapaian Tujuan Pembelajaran (IKTP)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× 40 menit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Membaca Q.S. al-Mujadalah/58:11 dan az-Zumar/39:9 sesuai kaidah ilmu tajwid terutama pada bacaan waqaf.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× 40 menit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Menjelaskan jenis-jenis waqaf dan fungsinya dalam membaca Al-Qur’an.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× 40 menit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>Menerapkan makna yang terkandung dalam Q.S. al-Mujadalah/58:11 dan az-Zumar/39:9 beserta hadits terkait dalam kehidupan sehari-hari.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 × 40 menit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Merumuskan langkah-langkah konkret untuk menumbuhkan semangat keilmuan dalam diri dan lingkungan sekitar.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  <w:b w:val="1"/>
          <w:bCs w:val="1"/>
          <w:color w:val="156082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  <w:b w:val="1"/>
          <w:bCs w:val="1"/>
          <w:color w:val="156082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2. Kerangka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Praktik Pedagogis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Model pembelajaran kontekstual dipadukan dengan metode tahsin/talaqqi (demonstrasi – latihan terbimbing) untuk penguasaan bacaan waqaf, problem based learning untuk menganalisis makna ayat dan hadits, serta diskusi kelompok untuk merumuskan langkah konkret menumbuhkan semangat keilmuan.</w:t>
      </w:r>
    </w:p>
    <w:p w:rsidR="00000000" w:rsidDel="00000000" w:rsidP="00000000" w:rsidRDefault="00000000" w:rsidRPr="00000000" w14:paraId="00000063">
      <w:pPr>
        <w:spacing w:after="60" w:before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Kemitraan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Kolaborasi dengan guru pembina BTQ/ekstrakurikuler tahfidz untuk pendampingan tartil, guru mata pelajaran lain untuk memperkuat semangat keilmuan lintas bidang studi, serta orang tua melalui buku pemantauan ibadah dan belajar harian di rumah.</w:t>
      </w:r>
    </w:p>
    <w:p w:rsidR="00000000" w:rsidDel="00000000" w:rsidP="00000000" w:rsidRDefault="00000000" w:rsidRPr="00000000" w14:paraId="00000065">
      <w:pPr>
        <w:spacing w:after="60" w:before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Lingkungan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Ruang kelas ditata bernuansa religius dan akademis, pembelajaran dilaksanakan secara individual, berpasangan, dan kelompok kecil (tahsin), dengan iklim kelas yang saling menghargai capaian bacaan dan proses belajar masing-masing murid.</w:t>
      </w:r>
    </w:p>
    <w:p w:rsidR="00000000" w:rsidDel="00000000" w:rsidP="00000000" w:rsidRDefault="00000000" w:rsidRPr="00000000" w14:paraId="00000067">
      <w:pPr>
        <w:spacing w:after="60" w:before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Pemanfaatan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Aplikasi Al-Qur’an digital/murottal sebagai model bacaan, video pembelajaran kaidah waqaf, serta kuis interaktif berbasis Google Form untuk mengecek pemahaman makna ayat dan hadits.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0e2841" w:val="clear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C.  LANGKAH-LANGKAH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Setiap pertemuan berdurasi 2 × 40 menit (80 menit) dan dirancang untuk mencapai satu IKTP, yang pada bagian penutup ditindaklanjuti dengan pengerjaan satu Lembar Kerja (LK) sebagai bukti ketercapaian.</w:t>
      </w:r>
    </w:p>
    <w:p w:rsidR="00000000" w:rsidDel="00000000" w:rsidP="00000000" w:rsidRDefault="00000000" w:rsidRPr="00000000" w14:paraId="0000006C">
      <w:pPr>
        <w:shd w:fill="156082" w:val="clear"/>
        <w:spacing w:after="14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3"/>
          <w:szCs w:val="23"/>
          <w:rtl w:val="0"/>
        </w:rPr>
        <w:t xml:space="preserve">PERTEMUAN 1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caedfb"/>
          <w:sz w:val="19"/>
          <w:szCs w:val="19"/>
          <w:rtl w:val="0"/>
        </w:rPr>
        <w:t xml:space="preserve">•  2 × 40 menit  •  IKTP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2841"/>
          <w:sz w:val="20"/>
          <w:szCs w:val="20"/>
          <w:rtl w:val="0"/>
        </w:rPr>
        <w:t xml:space="preserve">IKTP: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Membaca Q.S. al-Mujadalah/58:11 dan az-Zumar/39:9 sesuai kaidah ilmu tajwid terutama pada bacaan waqaf.</w:t>
      </w:r>
      <w:r w:rsidDel="00000000" w:rsidR="00000000" w:rsidRPr="00000000">
        <w:rPr>
          <w:rtl w:val="0"/>
        </w:rPr>
      </w:r>
    </w:p>
    <w:tbl>
      <w:tblPr>
        <w:tblStyle w:val="Table6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2118"/>
        <w:gridCol w:w="7510"/>
        <w:tblGridChange w:id="0">
          <w:tblGrid>
            <w:gridCol w:w="2118"/>
            <w:gridCol w:w="7510"/>
          </w:tblGrid>
        </w:tblGridChange>
      </w:tblGrid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AWAL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Guru membuka dengan salam, doa, dan tadarus bersama.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Apersepsi: mengaitkan pengalaman murid menemukan tanda berhenti (waqaf) saat membaca Al-Qur’an.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Motivasi: menyampaikan keutamaan membaca Al-Qur’an secara tartil sesuai kaidah waqaf.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Guru menyampaikan tujuan pembelajaran dan IKTP pertemuan ke-1.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Memahami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20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berkesadaran, bermakna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Guru mendemonstrasikan (talaqqi) bacaan tartil Q.S. al-Mujadalah/58:11 dan az-Zumar/39:9 ayat per ayat.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Guru menunjukkan letak tanda-tanda waqaf pada kedua ayat.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menyimak dan menirukan bacaan guru secara klasikal.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Mengaplikasi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35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bermakna, 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berlatih membaca tartil secara berpasangan/kelompok kecil (tahsin) menggunakan LK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Guru berkeliling membimbing dan mengoreksi bacaan.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Setiap kelompok mempraktikkan bacaan secara bergiliran di depan kelas.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Merefleksi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mengisi penilaian diri/sejawat pada LK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menuliskan bagian bacaan yang masih sulit beserta rencana perbaikannya.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PENUTUP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Simpulan bersama dan umpan balik guru.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Doa penutup majelis.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hd w:fill="156082" w:val="clear"/>
        <w:spacing w:after="14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3"/>
          <w:szCs w:val="23"/>
          <w:rtl w:val="0"/>
        </w:rPr>
        <w:t xml:space="preserve">PERTEMUAN 2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caedfb"/>
          <w:sz w:val="19"/>
          <w:szCs w:val="19"/>
          <w:rtl w:val="0"/>
        </w:rPr>
        <w:t xml:space="preserve">•  2 × 40 menit  •  IKTP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2841"/>
          <w:sz w:val="20"/>
          <w:szCs w:val="20"/>
          <w:rtl w:val="0"/>
        </w:rPr>
        <w:t xml:space="preserve">IKTP: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Menjelaskan jenis-jenis waqaf dan fungsinya dalam membaca Al-Qur’an.</w:t>
      </w:r>
      <w:r w:rsidDel="00000000" w:rsidR="00000000" w:rsidRPr="00000000">
        <w:rPr>
          <w:rtl w:val="0"/>
        </w:rPr>
      </w:r>
    </w:p>
    <w:tbl>
      <w:tblPr>
        <w:tblStyle w:val="Table7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2118"/>
        <w:gridCol w:w="7510"/>
        <w:tblGridChange w:id="0">
          <w:tblGrid>
            <w:gridCol w:w="2118"/>
            <w:gridCol w:w="7510"/>
          </w:tblGrid>
        </w:tblGridChange>
      </w:tblGrid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AWAL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Salam, doa, dan tadarus bersama.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Apersepsi: mengulas hasil praktik tartil pada pertemuan sebelumnya.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Motivasi dan penyampaian tujuan pembelajaran/IKTP pertemuan ke-2.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Memahami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25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bermakna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Guru menjelaskan pengertian waqaf serta jenis-jenis tanda waqaf (lazim, jaiz, mamnu’, dan muraqabah) beserta fungsinya melalui tayangan/video pembelajaran.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mengidentifikasi contoh tanda waqaf pada Q.S. al-Mujadalah/58:11 dan az-Zumar/39:9.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Mengaplikasi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30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bermakna, 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berkelompok mengerjakan LK 2: mengidentifikasi tanda waqaf pada kedua ayat serta menjelaskan jenis dan cara membacanya.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Merefleksi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Perwakilan kelompok mempresentasikan hasil identifikasinya secara singkat.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Guru memberikan umpan balik dan penguatan konsep melalui kuis lisan singkat.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PENUTUP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Simpulan dan penguatan konsep oleh guru.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Doa penutup.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hd w:fill="156082" w:val="clear"/>
        <w:spacing w:after="14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3"/>
          <w:szCs w:val="23"/>
          <w:rtl w:val="0"/>
        </w:rPr>
        <w:t xml:space="preserve">PERTEMUAN 3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caedfb"/>
          <w:sz w:val="19"/>
          <w:szCs w:val="19"/>
          <w:rtl w:val="0"/>
        </w:rPr>
        <w:t xml:space="preserve">•  2 × 40 menit  •  IKTP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2841"/>
          <w:sz w:val="20"/>
          <w:szCs w:val="20"/>
          <w:rtl w:val="0"/>
        </w:rPr>
        <w:t>IKTP: Menerapkan makna yang terkandung dalam Q.S. al-Mujadalah/58:11 dan az-Zumar/39:9 beserta hadits terkait dalam kehidupan sehari-hari.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tbl>
      <w:tblPr>
        <w:tblStyle w:val="Table8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2118"/>
        <w:gridCol w:w="7510"/>
        <w:tblGridChange w:id="0">
          <w:tblGrid>
            <w:gridCol w:w="2118"/>
            <w:gridCol w:w="7510"/>
          </w:tblGrid>
        </w:tblGridChange>
      </w:tblGrid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AWAL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Salam, doa, dan tadarus bersama.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Apersepsi: mengulas jenis-jenis waqaf pada pertemuan sebelumnya.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Motivasi melalui kisah keteladanan tokoh yang bersemangat menuntut ilmu.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Penyampaian tujuan pembelajaran/IKTP pertemuan ke-3.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Memahami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25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bermakna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Guru menyajikan terjemah Q.S. al-Mujadalah/58:11 dan az-Zumar/39:9 beserta hadits tentang kewajiban menuntut ilmu.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Diskusi kelas menggali kandungan makna kedua ayat dan hadits tersebut secara umum.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Mengaplikasi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30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bermakna, 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Murid berkelompok mengerjakan LK 3: menganalisis penerapan makna ayat dan hadits dalam situasi nyata terkait semangat belajar melalui studi kasus sederhana.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Merefleksi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Presentasi hasil analisis kelompok dan tanya jawab.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>•  Penguatan makna ayat dan hadits oleh guru.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PENUTUP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Simpulan bersama dan refleksi lisan singkat.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082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Doa penutup.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hd w:fill="156082" w:val="clear"/>
        <w:spacing w:after="14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3"/>
          <w:szCs w:val="23"/>
          <w:rtl w:val="0"/>
        </w:rPr>
        <w:t xml:space="preserve">PERTEMUAN 4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caedfb"/>
          <w:sz w:val="19"/>
          <w:szCs w:val="19"/>
          <w:rtl w:val="0"/>
        </w:rPr>
        <w:t xml:space="preserve">•  2 × 40 menit  •  IKTP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2841"/>
          <w:sz w:val="20"/>
          <w:szCs w:val="20"/>
          <w:rtl w:val="0"/>
        </w:rPr>
        <w:t xml:space="preserve">IKTP: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Merumuskan langkah-langkah konkret untuk menumbuhkan semangat keilmuan dalam diri dan lingkungan sekitar.</w:t>
      </w:r>
      <w:r w:rsidDel="00000000" w:rsidR="00000000" w:rsidRPr="00000000">
        <w:rPr>
          <w:rtl w:val="0"/>
        </w:rPr>
      </w:r>
    </w:p>
    <w:tbl>
      <w:tblPr>
        <w:tblStyle w:val="Table9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2118"/>
        <w:gridCol w:w="7510"/>
        <w:tblGridChange w:id="0">
          <w:tblGrid>
            <w:gridCol w:w="2118"/>
            <w:gridCol w:w="7510"/>
          </w:tblGrid>
        </w:tblGridChange>
      </w:tblGrid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AWAL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Salam, doa, dan tadarus bersama.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Apersepsi: mengulas kandungan makna ayat dan hadits pada pertemuan sebelumnya.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Motivasi dan penyampaian tujuan pembelajaran/IKTP pertemuan ke-4.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Memahami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20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bermakna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Diskusi kelas merumuskan faktor-faktor yang dapat menumbuhkan semangat keilmuan, misalnya niat yang kuat, kedisiplinan, dan lingkungan belajar yang mendukung.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Mengaplikasi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35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bermakna, 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mengerjakan LK 4 secara individu/kelompok: merumuskan langkah-langkah konkret untuk menumbuhkan semangat keilmuan di rumah, sekolah, dan masyarakat.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Hasil dituangkan dalam bentuk tabel komitmen/poster mini.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INTI – Merefleksi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10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berkesadaran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menyampaikan langkah konkretnya di depan kelas secara bergiliran.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Murid saling memberi apresiasi dan masukan.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aedfb" w:val="clear"/>
            <w:tcMar>
              <w:top w:w="100.0" w:type="dxa"/>
              <w:left w:w="12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PENUTUP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56082"/>
                <w:sz w:val="18"/>
                <w:szCs w:val="18"/>
                <w:rtl w:val="0"/>
              </w:rPr>
              <w:t xml:space="preserve">5 menit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95959"/>
                <w:sz w:val="17"/>
                <w:szCs w:val="17"/>
                <w:rtl w:val="0"/>
              </w:rPr>
              <w:t xml:space="preserve">menggembirakan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Simpulan keseluruhan materi 4 pertemuan.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Asesmen sumatif singkat (tes tulis uraian kandungan makna dan kaidah waqaf).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Doa penutup.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0e2841" w:val="clear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D.  ASESMEN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1. Teknik Penilaian</w:t>
      </w:r>
      <w:r w:rsidDel="00000000" w:rsidR="00000000" w:rsidRPr="00000000">
        <w:rPr>
          <w:rtl w:val="0"/>
        </w:rPr>
      </w:r>
    </w:p>
    <w:tbl>
      <w:tblPr>
        <w:tblStyle w:val="Table10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2166"/>
        <w:gridCol w:w="7462"/>
        <w:tblGridChange w:id="0">
          <w:tblGrid>
            <w:gridCol w:w="2166"/>
            <w:gridCol w:w="7462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Jenis Asesmen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Teknik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Asesmen Awal (Diagnostik)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Pertanyaan pemantik dan tanya jawab lisan di awal pertemuan ke-1 untuk memetakan kesiapan membaca Al-Qur’an, khususnya bacaan waqaf.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Asesmen Proses (Formatif)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Observasi praktik tartil, penilaian diri dan sejawat pada LK 1–LK 4, serta unjuk kerja diskusi kelompok pada setiap pertemuan.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Asesmen Akhir (Sumatif)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 tulis uraian singkat tentang kaidah waqaf dan kandungan makna ayat, serta praktik membaca tartil secara individual pada pertemuan ke-4.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2. Jenis Instrumen</w:t>
      </w:r>
      <w:r w:rsidDel="00000000" w:rsidR="00000000" w:rsidRPr="00000000">
        <w:rPr>
          <w:rtl w:val="0"/>
        </w:rPr>
      </w:r>
    </w:p>
    <w:tbl>
      <w:tblPr>
        <w:tblStyle w:val="Table11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2500"/>
        <w:gridCol w:w="7128"/>
        <w:tblGridChange w:id="0">
          <w:tblGrid>
            <w:gridCol w:w="2500"/>
            <w:gridCol w:w="7128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Lembar Observasi Praktik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Digunakan oleh guru untuk menilai kelancaran, ketepatan makhraj, dan penerapan bacaan waqaf saat murid membaca tartil.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Lembar Kerja (LK 1–LK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Digunakan pada setiap pertemuan untuk mengukur ketercapaian satu IKTP secara berjenjang.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Lembar Penilaian Diri dan Sejawat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Digunakan murid untuk merefleksikan capaian bacaan dan pemahamannya sendiri maupun teman.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Soal Tes Tulis Uraian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Digunakan pada asesmen sumatif akhir untuk mengukur pemahaman konsep waqaf dan makna ayat/hadits.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2841"/>
                <w:sz w:val="20"/>
                <w:szCs w:val="20"/>
                <w:rtl w:val="0"/>
              </w:rPr>
              <w:t xml:space="preserve">Rubrik Penilaian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Digunakan untuk menstandarkan penilaian praktik tartil, hasil diskusi, dan produk komitmen murid.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0e2841" w:val="clear"/>
        <w:spacing w:after="16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E.  LAMPIRAN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Lampiran modul ajar ini terdiri atas empat Lembar Kerja (satu LK untuk setiap pertemuan/IKTP), instrumen penilaian, dan rubrik penilaian.</w:t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618.0" w:type="dxa"/>
        <w:jc w:val="left"/>
        <w:tblBorders>
          <w:top w:color="0e2841" w:space="0" w:sz="8" w:val="single"/>
          <w:left w:color="0e2841" w:space="0" w:sz="8" w:val="single"/>
          <w:bottom w:color="0e2841" w:space="0" w:sz="8" w:val="single"/>
          <w:right w:color="0e2841" w:space="0" w:sz="8" w:val="single"/>
          <w:insideH w:color="0e2841" w:space="0" w:sz="8" w:val="single"/>
          <w:insideV w:color="0e2841" w:space="0" w:sz="8" w:val="single"/>
        </w:tblBorders>
        <w:tblLayout w:type="fixed"/>
        <w:tblLook w:val="0400"/>
      </w:tblPr>
      <w:tblGrid>
        <w:gridCol w:w="9618"/>
        <w:tblGridChange w:id="0">
          <w:tblGrid>
            <w:gridCol w:w="9618"/>
          </w:tblGrid>
        </w:tblGridChange>
      </w:tblGrid>
      <w:tr>
        <w:trPr>
          <w:cantSplit w:val="0"/>
          <w:tblHeader w:val="0"/>
        </w:trPr>
        <w:tc>
          <w:tcPr>
            <w:shd w:fill="0e284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LEMBAR KERJA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edfb"/>
                <w:rtl w:val="0"/>
              </w:rPr>
              <w:t xml:space="preserve">Tahsin Bacaan Tartil Q.S. al-Mujadalah/58:11 dan az-Zumar/39:9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before="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af6fe"/>
                <w:sz w:val="18"/>
                <w:szCs w:val="18"/>
                <w:rtl w:val="0"/>
              </w:rPr>
              <w:t xml:space="preserve">Pertemuan 1  •  IKTP: 1 – Membaca kedua ayat sesuai kaidah tajwid terutama pada bacaan waqaf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tabs>
          <w:tab w:val="left" w:leader="none" w:pos="3200"/>
          <w:tab w:val="left" w:leader="none" w:pos="6400"/>
        </w:tabs>
        <w:spacing w:after="2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Nama</w:t>
        <w:tab/>
        <w:t xml:space="preserve">: ......................................Kelas</w:t>
        <w:tab/>
        <w:t xml:space="preserve">: 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Petunjuk Pengerjaan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Bacalah kedua ayat berikut secara tartil bersama pasangan/kelompokmu. Berilah tanda lingkaran pada setiap tanda waqaf yang kalian temukan.</w:t>
      </w:r>
    </w:p>
    <w:p w:rsidR="00000000" w:rsidDel="00000000" w:rsidP="00000000" w:rsidRDefault="00000000" w:rsidRPr="00000000" w14:paraId="00000100">
      <w:pPr>
        <w:pBdr>
          <w:top w:color="9cc7e0" w:space="0" w:sz="4" w:val="single"/>
          <w:left w:color="9cc7e0" w:space="0" w:sz="4" w:val="single"/>
          <w:bottom w:color="9cc7e0" w:space="0" w:sz="4" w:val="single"/>
          <w:right w:color="9cc7e0" w:space="0" w:sz="4" w:val="single"/>
        </w:pBdr>
        <w:shd w:fill="eaf6fe" w:val="clear"/>
        <w:bidi w:val="1"/>
        <w:spacing w:after="160" w:before="1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َٰٓ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ُّ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َّ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ذ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ين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ء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ام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ن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۟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إ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ذ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ق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يل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ك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ف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س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َّ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ح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وا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۟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ف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ج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َٰ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س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ف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ف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س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ح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وا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۟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ف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س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ح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َّ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ك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0"/>
        </w:rPr>
        <w:t xml:space="preserve">ۖ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إ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ذ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ق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يل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نش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ز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وا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۟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ف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نش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ز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وا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۟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ف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َّ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َّ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ذ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ين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ء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ام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ن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وا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۟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نك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َّ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ذ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ين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أ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وت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وا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۟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د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ج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َٰ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ٍ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0"/>
        </w:rPr>
        <w:t xml:space="preserve">ۚ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َّ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ون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خ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ير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“Wahai orang-orang yang beriman! Apabila dikatakan kepadamu, ‘Berilah kelapangan di dalam majelis-majelis,’ maka lapangkanlah, niscaya Allah akan memberi kelapangan untukmu. Dan apabila dikatakan, ‘Berdirilah kamu,’ maka berdirilah, niscaya Allah akan mengangkat (derajat) orang-orang yang beriman di antaramu dan orang-orang yang diberi ilmu beberapa derajat. Dan Allah Mahateliti apa yang kamu kerjakan.” (Q.S. al-Mujadalah/58:11)</w:t>
      </w:r>
    </w:p>
    <w:p w:rsidR="00000000" w:rsidDel="00000000" w:rsidP="00000000" w:rsidRDefault="00000000" w:rsidRPr="00000000" w14:paraId="00000102">
      <w:pPr>
        <w:pBdr>
          <w:top w:color="9cc7e0" w:space="0" w:sz="4" w:val="single"/>
          <w:left w:color="9cc7e0" w:space="0" w:sz="4" w:val="single"/>
          <w:bottom w:color="9cc7e0" w:space="0" w:sz="4" w:val="single"/>
          <w:right w:color="9cc7e0" w:space="0" w:sz="4" w:val="single"/>
        </w:pBdr>
        <w:shd w:fill="eaf6fe" w:val="clear"/>
        <w:bidi w:val="1"/>
        <w:spacing w:after="160" w:before="1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ْ 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َّ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ذ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ين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ون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َّ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ذ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ين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ون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0"/>
        </w:rPr>
        <w:t xml:space="preserve">ۗ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إ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ن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َّ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ذ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ك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َّ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أ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۟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وا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۟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e2841"/>
          <w:sz w:val="26"/>
          <w:szCs w:val="26"/>
          <w:rtl w:val="1"/>
        </w:rPr>
        <w:t xml:space="preserve">ٱ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أ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َٰ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LPMQ Isep Misbah" w:cs="LPMQ Isep Misbah" w:eastAsia="LPMQ Isep Misbah" w:hAnsi="LPMQ Isep Misbah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“Katakanlah (Muhammad), ‘Apakah sama orang-orang yang mengetahui dengan orang-orang yang tidak mengetahui?’ Sesungguhnya hanya orang yang berakal sehatlah yang dapat menerima pelajaran.” (penggalan Q.S. az-Zumar/39:9)</w:t>
      </w:r>
    </w:p>
    <w:p w:rsidR="00000000" w:rsidDel="00000000" w:rsidP="00000000" w:rsidRDefault="00000000" w:rsidRPr="00000000" w14:paraId="00000104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Lembar Penilaian Diri dan Sejawat</w:t>
      </w:r>
      <w:r w:rsidDel="00000000" w:rsidR="00000000" w:rsidRPr="00000000">
        <w:rPr>
          <w:rtl w:val="0"/>
        </w:rPr>
      </w:r>
    </w:p>
    <w:tbl>
      <w:tblPr>
        <w:tblStyle w:val="Table13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563"/>
        <w:gridCol w:w="7648"/>
        <w:gridCol w:w="537"/>
        <w:gridCol w:w="880"/>
        <w:tblGridChange w:id="0">
          <w:tblGrid>
            <w:gridCol w:w="563"/>
            <w:gridCol w:w="7648"/>
            <w:gridCol w:w="537"/>
            <w:gridCol w:w="88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Membaca dengan kelancaran yang baik (tidak terbata-bata)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Melafalkan makhraj huruf dengan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Berhenti (waqaf) pada tempat yang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Melanjutkan bacaan (washal) dengan tepat pada tanda yang sesuai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Membaca sesuai panjang-pendek bacaan (mad)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6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Catatan bagian bacaan yang masih sulit dan rencana perbaikan:</w:t>
      </w:r>
    </w:p>
    <w:p w:rsidR="00000000" w:rsidDel="00000000" w:rsidP="00000000" w:rsidRDefault="00000000" w:rsidRPr="00000000" w14:paraId="0000011E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1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618.0" w:type="dxa"/>
        <w:jc w:val="left"/>
        <w:tblBorders>
          <w:top w:color="0e2841" w:space="0" w:sz="8" w:val="single"/>
          <w:left w:color="0e2841" w:space="0" w:sz="8" w:val="single"/>
          <w:bottom w:color="0e2841" w:space="0" w:sz="8" w:val="single"/>
          <w:right w:color="0e2841" w:space="0" w:sz="8" w:val="single"/>
          <w:insideH w:color="0e2841" w:space="0" w:sz="8" w:val="single"/>
          <w:insideV w:color="0e2841" w:space="0" w:sz="8" w:val="single"/>
        </w:tblBorders>
        <w:tblLayout w:type="fixed"/>
        <w:tblLook w:val="0400"/>
      </w:tblPr>
      <w:tblGrid>
        <w:gridCol w:w="9618"/>
        <w:tblGridChange w:id="0">
          <w:tblGrid>
            <w:gridCol w:w="9618"/>
          </w:tblGrid>
        </w:tblGridChange>
      </w:tblGrid>
      <w:tr>
        <w:trPr>
          <w:cantSplit w:val="0"/>
          <w:tblHeader w:val="0"/>
        </w:trPr>
        <w:tc>
          <w:tcPr>
            <w:shd w:fill="0e284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LEMBAR KERJA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edfb"/>
                <w:rtl w:val="0"/>
              </w:rPr>
              <w:t xml:space="preserve">Identifikasi Tanda Waqaf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before="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af6fe"/>
                <w:sz w:val="18"/>
                <w:szCs w:val="18"/>
                <w:rtl w:val="0"/>
              </w:rPr>
              <w:t xml:space="preserve">Pertemuan 2  •  IKTP: 2 – Menjelaskan jenis-jenis waqaf dan fungsinya dalam membaca Al-Qur’an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tabs>
          <w:tab w:val="left" w:leader="none" w:pos="3200"/>
          <w:tab w:val="left" w:leader="none" w:pos="6400"/>
        </w:tabs>
        <w:spacing w:after="2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Nama</w:t>
        <w:tab/>
        <w:t xml:space="preserve">: ......................................Kelas</w:t>
        <w:tab/>
        <w:t xml:space="preserve">: 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Petunjuk Pengerjaan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Cermati Q.S. al-Mujadalah/58:11 dan az-Zumar/39:9, kemudian identifikasi tanda waqaf yang terdapat pada kedua ayat tersebut dan lengkapi tabel berikut.</w:t>
      </w:r>
    </w:p>
    <w:tbl>
      <w:tblPr>
        <w:tblStyle w:val="Table15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506"/>
        <w:gridCol w:w="4252"/>
        <w:gridCol w:w="1590"/>
        <w:gridCol w:w="1504"/>
        <w:gridCol w:w="1776"/>
        <w:tblGridChange w:id="0">
          <w:tblGrid>
            <w:gridCol w:w="506"/>
            <w:gridCol w:w="4252"/>
            <w:gridCol w:w="1590"/>
            <w:gridCol w:w="1504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Penggalan Ayat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Tanda Waqaf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Jenis Waqaf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Cara Membaca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الل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(tuliskan 1 contoh lain temuanmu sendiri)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6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Simpulkan fungsi tanda waqaf dalam membantu ketepatan makna bacaan Al-Qur’an dengan kalimatmu sendiri:</w:t>
      </w:r>
    </w:p>
    <w:p w:rsidR="00000000" w:rsidDel="00000000" w:rsidP="00000000" w:rsidRDefault="00000000" w:rsidRPr="00000000" w14:paraId="00000140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41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618.0" w:type="dxa"/>
        <w:jc w:val="left"/>
        <w:tblBorders>
          <w:top w:color="0e2841" w:space="0" w:sz="8" w:val="single"/>
          <w:left w:color="0e2841" w:space="0" w:sz="8" w:val="single"/>
          <w:bottom w:color="0e2841" w:space="0" w:sz="8" w:val="single"/>
          <w:right w:color="0e2841" w:space="0" w:sz="8" w:val="single"/>
          <w:insideH w:color="0e2841" w:space="0" w:sz="8" w:val="single"/>
          <w:insideV w:color="0e2841" w:space="0" w:sz="8" w:val="single"/>
        </w:tblBorders>
        <w:tblLayout w:type="fixed"/>
        <w:tblLook w:val="0400"/>
      </w:tblPr>
      <w:tblGrid>
        <w:gridCol w:w="9618"/>
        <w:tblGridChange w:id="0">
          <w:tblGrid>
            <w:gridCol w:w="9618"/>
          </w:tblGrid>
        </w:tblGridChange>
      </w:tblGrid>
      <w:tr>
        <w:trPr>
          <w:cantSplit w:val="0"/>
          <w:tblHeader w:val="0"/>
        </w:trPr>
        <w:tc>
          <w:tcPr>
            <w:shd w:fill="0e284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LEMBAR KERJA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edfb"/>
                <w:rtl w:val="0"/>
              </w:rPr>
              <w:t>Menerapkan Makna Ayat dan hadits tentang Semangat Keilmuan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before="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af6fe"/>
                <w:sz w:val="18"/>
                <w:szCs w:val="18"/>
                <w:rtl w:val="0"/>
              </w:rPr>
              <w:t>Pertemuan 3  •  IKTP: 3 – Menerapkan makna Q.S. al-Mujadalah/58:11 dan az-Zumar/39:9 beserta hadits terkait dalam kehidupan sehari-hari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tabs>
          <w:tab w:val="left" w:leader="none" w:pos="3200"/>
          <w:tab w:val="left" w:leader="none" w:pos="6400"/>
        </w:tabs>
        <w:spacing w:after="2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Nama</w:t>
        <w:tab/>
        <w:t xml:space="preserve">: ......................................Kelas</w:t>
        <w:tab/>
        <w:t xml:space="preserve">: 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Petunjuk Pengerjaan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Bacalah hadits berikut bersama kelompokmu, kemudian diskusikan untuk menjawab pertanyaan analisis di bawahnya.</w:t>
      </w:r>
    </w:p>
    <w:p w:rsidR="00000000" w:rsidDel="00000000" w:rsidP="00000000" w:rsidRDefault="00000000" w:rsidRPr="00000000" w14:paraId="00000149">
      <w:pPr>
        <w:pBdr>
          <w:top w:color="9cc7e0" w:space="0" w:sz="4" w:val="single"/>
          <w:left w:color="9cc7e0" w:space="0" w:sz="4" w:val="single"/>
          <w:bottom w:color="9cc7e0" w:space="0" w:sz="4" w:val="single"/>
          <w:right w:color="9cc7e0" w:space="0" w:sz="4" w:val="single"/>
        </w:pBdr>
        <w:shd w:fill="eaf6fe" w:val="clear"/>
        <w:bidi w:val="1"/>
        <w:spacing w:after="160" w:before="1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يض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ِّ 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color w:val="0e2841"/>
          <w:sz w:val="26"/>
          <w:szCs w:val="26"/>
          <w:rtl w:val="1"/>
        </w:rPr>
        <w:t xml:space="preserve">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“Menuntut ilmu itu wajib bagi setiap muslim.” (H.R. Ibnu Majah)</w:t>
      </w:r>
    </w:p>
    <w:p w:rsidR="00000000" w:rsidDel="00000000" w:rsidP="00000000" w:rsidRDefault="00000000" w:rsidRPr="00000000" w14:paraId="0000014B">
      <w:pPr>
        <w:spacing w:after="40" w:before="1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Apa pesan utama yang terkandung dalam Q.S. al-Mujadalah/58:11 dan az-Zumar/39:9?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4D">
      <w:pPr>
        <w:spacing w:after="40" w:before="1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0"/>
          <w:szCs w:val="20"/>
          <w:rtl w:val="0"/>
        </w:rPr>
        <w:t>2. Bagaimana keterkaitan antara kandungan kedua ayat tersebut dengan hadits tentang kewajiban menuntut ilmu?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4F">
      <w:pPr>
        <w:spacing w:after="40" w:before="1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0"/>
          <w:szCs w:val="20"/>
          <w:rtl w:val="0"/>
        </w:rPr>
        <w:t>3. Seorang siswa merasa malas belajar karena menganggap nilai bukan hal penting. Bagaimana pendapatmu berdasarkan kandungan ayat dan hadits di atas?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51">
      <w:pPr>
        <w:spacing w:after="40" w:before="1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Tuliskan simpulan kelompokmu tentang penerapan semangat keilmuan dalam kehidupan sehari-hari.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53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618.0" w:type="dxa"/>
        <w:jc w:val="left"/>
        <w:tblBorders>
          <w:top w:color="0e2841" w:space="0" w:sz="8" w:val="single"/>
          <w:left w:color="0e2841" w:space="0" w:sz="8" w:val="single"/>
          <w:bottom w:color="0e2841" w:space="0" w:sz="8" w:val="single"/>
          <w:right w:color="0e2841" w:space="0" w:sz="8" w:val="single"/>
          <w:insideH w:color="0e2841" w:space="0" w:sz="8" w:val="single"/>
          <w:insideV w:color="0e2841" w:space="0" w:sz="8" w:val="single"/>
        </w:tblBorders>
        <w:tblLayout w:type="fixed"/>
        <w:tblLook w:val="0400"/>
      </w:tblPr>
      <w:tblGrid>
        <w:gridCol w:w="9618"/>
        <w:tblGridChange w:id="0">
          <w:tblGrid>
            <w:gridCol w:w="9618"/>
          </w:tblGrid>
        </w:tblGridChange>
      </w:tblGrid>
      <w:tr>
        <w:trPr>
          <w:cantSplit w:val="0"/>
          <w:tblHeader w:val="0"/>
        </w:trPr>
        <w:tc>
          <w:tcPr>
            <w:shd w:fill="0e284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LEMBAR KERJA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before="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edfb"/>
                <w:rtl w:val="0"/>
              </w:rPr>
              <w:t xml:space="preserve">Langkah Konkret Menumbuhkan Semangat Keilmuan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before="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eaf6fe"/>
                <w:sz w:val="18"/>
                <w:szCs w:val="18"/>
                <w:rtl w:val="0"/>
              </w:rPr>
              <w:t xml:space="preserve">Pertemuan 4  •  IKTP: 4 – Merumuskan langkah-langkah konkret untuk menumbuhkan semangat keilmuan dalam diri dan lingkungan sekitar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tabs>
          <w:tab w:val="left" w:leader="none" w:pos="3200"/>
          <w:tab w:val="left" w:leader="none" w:pos="6400"/>
        </w:tabs>
        <w:spacing w:after="2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Nama</w:t>
        <w:tab/>
        <w:t xml:space="preserve">: ......................................Kelas</w:t>
        <w:tab/>
        <w:t xml:space="preserve">: 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Petunjuk Pengerjaan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Susunlah langkah-langkah konkret yang dapat kamu lakukan untuk menumbuhkan semangat keilmuan pada setiap lingkup berikut.</w:t>
      </w:r>
    </w:p>
    <w:tbl>
      <w:tblPr>
        <w:tblStyle w:val="Table18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729"/>
        <w:gridCol w:w="2700"/>
        <w:gridCol w:w="2912"/>
        <w:gridCol w:w="3287"/>
        <w:tblGridChange w:id="0">
          <w:tblGrid>
            <w:gridCol w:w="729"/>
            <w:gridCol w:w="2700"/>
            <w:gridCol w:w="2912"/>
            <w:gridCol w:w="3287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Langkah Konkret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Waktu Pelaksanaan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Diri Sendiri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Keluarga/Rumah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Sekolah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Masyarakat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Instrumen Penilaian – Kisi-Kisi Soal Tes Tulis (Sumatif)</w:t>
      </w:r>
      <w:r w:rsidDel="00000000" w:rsidR="00000000" w:rsidRPr="00000000">
        <w:rPr>
          <w:rtl w:val="0"/>
        </w:rPr>
      </w:r>
    </w:p>
    <w:tbl>
      <w:tblPr>
        <w:tblStyle w:val="Table19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435"/>
        <w:gridCol w:w="696"/>
        <w:gridCol w:w="7417"/>
        <w:gridCol w:w="1080"/>
        <w:tblGridChange w:id="0">
          <w:tblGrid>
            <w:gridCol w:w="435"/>
            <w:gridCol w:w="696"/>
            <w:gridCol w:w="7417"/>
            <w:gridCol w:w="108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IKTP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Indikator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Bentuk Soal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IKTP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Membaca Q.S. al-Mujadalah/58:11 dan az-Zumar/39:9 sesuai kaidah ilmu tajwid terutama pada bacaan waqaf.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Uraian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IKTP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Menjelaskan jenis-jenis waqaf dan fungsinya dalam membaca Al-Qur’an.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Uraian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IKTP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>Menerapkan makna yang terkandung dalam Q.S. al-Mujadalah/58:11 dan az-Zumar/39:9 beserta hadits terkait dalam kehidupan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Uraian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IKTP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Merumuskan langkah-langkah konkret untuk menumbuhkan semangat keilmuan dalam diri dan lingkungan sekitar.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Uraian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Contoh Soal Uraian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Tuliskan kembali Q.S. al-Mujadalah/58:11 dan jelaskan letak tanda waqaf yang terdapat di dalamnya!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Sebutkan jenis-jenis tanda waqaf beserta fungsinya dalam membaca Al-Qur’an!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0"/>
          <w:szCs w:val="20"/>
          <w:rtl w:val="0"/>
        </w:rPr>
        <w:t>3. Jelaskan kandungan makna Q.S. az-Zumar/39:9 dan kaitannya dengan hadits tentang kewajiban menuntut ilmu!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Sebutkan dua langkah konkret yang dapat kamu lakukan untuk menumbuhkan semangat keilmuan di sekolah!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6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e2841"/>
          <w:sz w:val="20"/>
          <w:szCs w:val="20"/>
          <w:rtl w:val="0"/>
        </w:rPr>
        <w:t xml:space="preserve">Lembar Observasi Praktik Membaca Tartil</w:t>
      </w:r>
      <w:r w:rsidDel="00000000" w:rsidR="00000000" w:rsidRPr="00000000">
        <w:rPr>
          <w:rtl w:val="0"/>
        </w:rPr>
      </w:r>
    </w:p>
    <w:tbl>
      <w:tblPr>
        <w:tblStyle w:val="Table20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677"/>
        <w:gridCol w:w="1974"/>
        <w:gridCol w:w="1876"/>
        <w:gridCol w:w="1400"/>
        <w:gridCol w:w="2681"/>
        <w:gridCol w:w="1020"/>
        <w:tblGridChange w:id="0">
          <w:tblGrid>
            <w:gridCol w:w="677"/>
            <w:gridCol w:w="1974"/>
            <w:gridCol w:w="1876"/>
            <w:gridCol w:w="1400"/>
            <w:gridCol w:w="2681"/>
            <w:gridCol w:w="1020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Nama Murid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Kelancaran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Makhraj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Ketepatan Waqaf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Rubrik Penilaian Praktik Tartil</w:t>
      </w:r>
      <w:r w:rsidDel="00000000" w:rsidR="00000000" w:rsidRPr="00000000">
        <w:rPr>
          <w:rtl w:val="0"/>
        </w:rPr>
      </w:r>
    </w:p>
    <w:tbl>
      <w:tblPr>
        <w:tblStyle w:val="Table21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1423"/>
        <w:gridCol w:w="2476"/>
        <w:gridCol w:w="1894"/>
        <w:gridCol w:w="1874"/>
        <w:gridCol w:w="1961"/>
        <w:tblGridChange w:id="0">
          <w:tblGrid>
            <w:gridCol w:w="1423"/>
            <w:gridCol w:w="2476"/>
            <w:gridCol w:w="1894"/>
            <w:gridCol w:w="1874"/>
            <w:gridCol w:w="1961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4 (Sangat Baik)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3 (Baik)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2 (Cukup)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1 (Perlu Bimbingan)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Kelancaran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Lancar tanpa terbata-bata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Lancar, sesekali terbata-bata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Beberapa kali terbata-bata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Sering terbata-bata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Makhraj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Seluruh huruf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besar huruf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huruf kurang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Banyak huruf tidak tepat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Ketepatan Waqaf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Seluruh tanda waqaf diterapkan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besar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besar belum tepat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Adab Membaca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Tenang, tartil, dan penuh penghayatan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Tenang dan tertib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Cukup tertib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Kurang tertib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pBdr>
          <w:bottom w:color="156082" w:space="2" w:sz="8" w:val="single"/>
        </w:pBdr>
        <w:spacing w:after="10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6082"/>
          <w:sz w:val="23"/>
          <w:szCs w:val="23"/>
          <w:rtl w:val="0"/>
        </w:rPr>
        <w:t xml:space="preserve">Rubrik Penilaian Lembar Kerja, Diskusi, dan Presentasi</w:t>
      </w:r>
      <w:r w:rsidDel="00000000" w:rsidR="00000000" w:rsidRPr="00000000">
        <w:rPr>
          <w:rtl w:val="0"/>
        </w:rPr>
      </w:r>
    </w:p>
    <w:tbl>
      <w:tblPr>
        <w:tblStyle w:val="Table22"/>
        <w:tblW w:w="9628.0" w:type="dxa"/>
        <w:jc w:val="left"/>
        <w:tblBorders>
          <w:top w:color="bfe3f7" w:space="0" w:sz="4" w:val="single"/>
          <w:left w:color="bfe3f7" w:space="0" w:sz="4" w:val="single"/>
          <w:bottom w:color="bfe3f7" w:space="0" w:sz="4" w:val="single"/>
          <w:right w:color="bfe3f7" w:space="0" w:sz="4" w:val="single"/>
          <w:insideH w:color="bfe3f7" w:space="0" w:sz="4" w:val="single"/>
          <w:insideV w:color="bfe3f7" w:space="0" w:sz="4" w:val="single"/>
        </w:tblBorders>
        <w:tblLayout w:type="fixed"/>
        <w:tblLook w:val="0400"/>
      </w:tblPr>
      <w:tblGrid>
        <w:gridCol w:w="1754"/>
        <w:gridCol w:w="2605"/>
        <w:gridCol w:w="1671"/>
        <w:gridCol w:w="1552"/>
        <w:gridCol w:w="2046"/>
        <w:tblGridChange w:id="0">
          <w:tblGrid>
            <w:gridCol w:w="1754"/>
            <w:gridCol w:w="2605"/>
            <w:gridCol w:w="1671"/>
            <w:gridCol w:w="1552"/>
            <w:gridCol w:w="2046"/>
          </w:tblGrid>
        </w:tblGridChange>
      </w:tblGrid>
      <w:tr>
        <w:trPr>
          <w:cantSplit w:val="0"/>
          <w:tblHeader w:val="1"/>
        </w:trPr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284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Skor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Ketepatan Isi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Seluruh jawaban tepat dan mendalam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besar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tepat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besar kurang tepat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Kerja Sama Kelompok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Seluruh anggota aktif berkontribusi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besar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Sebagian kecil 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Kerja sama belum tampak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Keberanian Presentasi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Percaya diri dan komunikatif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Cukup percaya 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Kurang percaya 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6fe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Perlu bimbingan penuh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Kreativitas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Produk orisinal dan menarik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Produk cukup menarik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Produk sederhana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Produk belum selesai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before="4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D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Apto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PMQ Isep Misbah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Halaman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dari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pBdr>
        <w:bottom w:color="bfe3f7" w:space="0" w:sz="4" w:val="single"/>
      </w:pBdr>
      <w:jc w:val="right"/>
      <w:rPr/>
    </w:pPr>
    <w:r w:rsidDel="00000000" w:rsidR="00000000" w:rsidRPr="00000000">
      <w:rPr>
        <w:i w:val="1"/>
        <w:iCs w:val="1"/>
        <w:color w:val="595959"/>
        <w:sz w:val="16"/>
        <w:szCs w:val="16"/>
        <w:rtl w:val="0"/>
      </w:rPr>
      <w:t>Modul Ajar PAI – Al-Qur’an hadits – Kelas IX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1"/>
        <w:bCs w:val="1"/>
        <w:color w:val="156082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3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1"/>
        <w:bCs w:val="1"/>
        <w:color w:val="156082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3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1"/>
        <w:bCs w:val="1"/>
        <w:color w:val="156082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3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1"/>
        <w:bCs w:val="1"/>
        <w:color w:val="156082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3099adb7-18db-45e4-8964-14b4cc4ee4cd</vt:lpwstr>
  </property>
</Properties>
</file>