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e2841" w:val="clear"/>
        <w:spacing w:after="60" w:before="120" w:lineRule="auto"/>
        <w:jc w:val="center"/>
        <w:rPr>
          <w:rFonts w:ascii="Arial" w:cs="Arial" w:eastAsia="Arial" w:hAnsi="Arial"/>
        </w:rPr>
      </w:pPr>
      <w:r w:rsidDel="00000000" w:rsidR="00000000" w:rsidRPr="00000000">
        <w:rPr>
          <w:rFonts w:ascii="Arial" w:cs="Arial" w:eastAsia="Arial" w:hAnsi="Arial"/>
          <w:b w:val="1"/>
          <w:bCs w:val="1"/>
          <w:color w:val="ffffff"/>
          <w:sz w:val="34"/>
          <w:szCs w:val="34"/>
          <w:rtl w:val="0"/>
        </w:rPr>
        <w:t xml:space="preserve">PERENCANAAN PEMBELAJARAN MENDALAM</w:t>
      </w:r>
      <w:r w:rsidDel="00000000" w:rsidR="00000000" w:rsidRPr="00000000">
        <w:rPr>
          <w:rtl w:val="0"/>
        </w:rPr>
      </w:r>
    </w:p>
    <w:p w:rsidR="00000000" w:rsidDel="00000000" w:rsidP="00000000" w:rsidRDefault="00000000" w:rsidRPr="00000000" w14:paraId="00000002">
      <w:pPr>
        <w:shd w:fill="156082" w:val="clear"/>
        <w:spacing w:after="240" w:lineRule="auto"/>
        <w:jc w:val="center"/>
        <w:rPr>
          <w:rFonts w:ascii="Arial" w:cs="Arial" w:eastAsia="Arial" w:hAnsi="Arial"/>
        </w:rPr>
      </w:pPr>
      <w:r w:rsidDel="00000000" w:rsidR="00000000" w:rsidRPr="00000000">
        <w:rPr>
          <w:rFonts w:ascii="Arial" w:cs="Arial" w:eastAsia="Arial" w:hAnsi="Arial"/>
          <w:i w:val="1"/>
          <w:iCs w:val="1"/>
          <w:color w:val="caedfb"/>
          <w:rtl w:val="0"/>
        </w:rPr>
        <w:t>RPM  Pendidikan Agama Islam dan Budi Pekerti  •  Elemen Al-Qur’an hadits</w:t>
      </w:r>
      <w:r w:rsidDel="00000000" w:rsidR="00000000" w:rsidRPr="00000000">
        <w:rPr>
          <w:rtl w:val="0"/>
        </w:rPr>
      </w:r>
    </w:p>
    <w:tbl>
      <w:tblPr>
        <w:tblStyle w:val="Table1"/>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503"/>
        <w:gridCol w:w="7125"/>
        <w:tblGridChange w:id="0">
          <w:tblGrid>
            <w:gridCol w:w="2503"/>
            <w:gridCol w:w="7125"/>
          </w:tblGrid>
        </w:tblGridChange>
      </w:tblGrid>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color w:val="0e2841"/>
                <w:rtl w:val="0"/>
              </w:rPr>
              <w:t xml:space="preserve">Penyusun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Tim MGMP PAI SMP Provinsi Jawa Tengan</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color w:val="0e2841"/>
                <w:rtl w:val="0"/>
              </w:rPr>
              <w:t xml:space="preserve">Sekolah</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6">
            <w:pPr>
              <w:rPr>
                <w:rFonts w:ascii="Arial" w:cs="Arial" w:eastAsia="Arial" w:hAnsi="Arial"/>
              </w:rPr>
            </w:pPr>
            <w:bookmarkStart w:colFirst="0" w:colLast="0" w:name="_rjt6iqxgjs9u" w:id="0"/>
            <w:bookmarkEnd w:id="0"/>
            <w:r w:rsidDel="00000000" w:rsidR="00000000" w:rsidRPr="00000000">
              <w:rPr>
                <w:rFonts w:ascii="Arial" w:cs="Arial" w:eastAsia="Arial" w:hAnsi="Arial"/>
                <w:rtl w:val="0"/>
              </w:rPr>
              <w:t xml:space="preserve">SMP Jawa Tengah</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color w:val="0e2841"/>
                <w:rtl w:val="0"/>
              </w:rPr>
              <w:t xml:space="preserve">Mata Pelajaran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Pendidikan Agama Islam dan Budi Pekerti</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color w:val="0e2841"/>
                <w:rtl w:val="0"/>
              </w:rPr>
              <w:t xml:space="preserve">Elemen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Al-Qur’an hadits</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color w:val="0e2841"/>
                <w:rtl w:val="0"/>
              </w:rPr>
              <w:t xml:space="preserve">Kelas / Fase</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VII / D</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color w:val="0e2841"/>
                <w:rtl w:val="0"/>
              </w:rPr>
              <w:t xml:space="preserve">Semester</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1 (Ganjil)</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color w:val="0e2841"/>
                <w:rtl w:val="0"/>
              </w:rPr>
              <w:t xml:space="preserve">Tahun 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2026/2027</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color w:val="0e2841"/>
                <w:rtl w:val="0"/>
              </w:rPr>
              <w:t xml:space="preserve">Alokasi Waktu</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4 Pertemuan × 2 JP (2 × 40 menit) = 8 JP (320 menit)</w:t>
            </w:r>
          </w:p>
        </w:tc>
      </w:tr>
    </w:tbl>
    <w:p w:rsidR="00000000" w:rsidDel="00000000" w:rsidP="00000000" w:rsidRDefault="00000000" w:rsidRPr="00000000" w14:paraId="00000013">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A.  IDENTIFIKASI</w:t>
      </w:r>
      <w:r w:rsidDel="00000000" w:rsidR="00000000" w:rsidRPr="00000000">
        <w:rPr>
          <w:rtl w:val="0"/>
        </w:rPr>
      </w:r>
    </w:p>
    <w:p w:rsidR="00000000" w:rsidDel="00000000" w:rsidP="00000000" w:rsidRDefault="00000000" w:rsidRPr="00000000" w14:paraId="00000014">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Kesiapan Murid</w:t>
      </w:r>
      <w:r w:rsidDel="00000000" w:rsidR="00000000" w:rsidRPr="00000000">
        <w:rPr>
          <w:rtl w:val="0"/>
        </w:rPr>
      </w:r>
    </w:p>
    <w:tbl>
      <w:tblPr>
        <w:tblStyle w:val="Table2"/>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310"/>
        <w:gridCol w:w="7318"/>
        <w:tblGridChange w:id="0">
          <w:tblGrid>
            <w:gridCol w:w="2310"/>
            <w:gridCol w:w="7318"/>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1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1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Analisis Pengetahuan Awal</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sz w:val="20"/>
                <w:szCs w:val="20"/>
                <w:rtl w:val="0"/>
              </w:rPr>
              <w:t xml:space="preserve">Guru melakukan asesmen diagnostik melalui pertanyaan pemantik dan tanya jawab singkat (mengecek pengenalan huruf hijaiyah, hukum bacaan “Al”, serta pemahaman awal makna iman) untuk memetakan kesenjangan pemahaman murid sebelum masuk pada kajian Q.S. al-Baqarah/1:285.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Observasi dan Refleksi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sz w:val="20"/>
                <w:szCs w:val="20"/>
                <w:rtl w:val="0"/>
              </w:rPr>
              <w:t xml:space="preserve">Guru mengamati keterlibatan, rasa ingin tahu, dan kemampuan murid mengaitkan pengalaman membaca Al-Qur’an sehari-hari dengan konsep keimanan yang akan dipelajari.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Inventarisasi Gaya Belajar dan Minat</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sz w:val="20"/>
                <w:szCs w:val="20"/>
                <w:rtl w:val="0"/>
              </w:rPr>
              <w:t xml:space="preserve">Guru menggunakan angket sederhana/wawancara singkat untuk mengetahui gaya belajar dominan (visual, auditori, kinestetik) agar metode tahsin, diskusi kelompok, dan simulasi dapat disesuaikan.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Analisis Keterampilan Berpikir Tingkat Tinggi (HOTS)</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sz w:val="20"/>
                <w:szCs w:val="20"/>
                <w:rtl w:val="0"/>
              </w:rPr>
              <w:t xml:space="preserve">Guru memberikan tugas menganalisis keterkaitan hukum tajwid dengan ketepatan makna ayat serta merumuskan nilai keimanan sebagai pedoman hidup, guna memetakan murid yang memerlukan pendampingan lanjutan.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Konteks Sosial dan Emosional</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sz w:val="20"/>
                <w:szCs w:val="20"/>
                <w:rtl w:val="0"/>
              </w:rPr>
              <w:t xml:space="preserve">Guru membangun suasana kelas yang religius dan suportif, memberi penguatan positif bagi murid yang belum lancar membaca Al-Qur’an, dan menerapkan diferensiasi proses melalui kelompok tahsin sesuai kemampuan membaca.</w:t>
            </w:r>
            <w:r w:rsidDel="00000000" w:rsidR="00000000" w:rsidRPr="00000000">
              <w:rPr>
                <w:rtl w:val="0"/>
              </w:rPr>
            </w:r>
          </w:p>
        </w:tc>
      </w:tr>
    </w:tbl>
    <w:p w:rsidR="00000000" w:rsidDel="00000000" w:rsidP="00000000" w:rsidRDefault="00000000" w:rsidRPr="00000000" w14:paraId="00000021">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Karakteristik Mata Pelajaran</w:t>
      </w:r>
      <w:r w:rsidDel="00000000" w:rsidR="00000000" w:rsidRPr="00000000">
        <w:rPr>
          <w:rtl w:val="0"/>
        </w:rPr>
      </w:r>
    </w:p>
    <w:tbl>
      <w:tblPr>
        <w:tblStyle w:val="Table3"/>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45"/>
        <w:gridCol w:w="7483"/>
        <w:tblGridChange w:id="0">
          <w:tblGrid>
            <w:gridCol w:w="2145"/>
            <w:gridCol w:w="7483"/>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2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2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Sifat Dasar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sz w:val="20"/>
                <w:szCs w:val="20"/>
                <w:rtl w:val="0"/>
              </w:rPr>
              <w:t>Elemen Al-Qur’an hadits menekankan keterampilan (membaca tartil sesuai tajwid), pengetahuan konseptual (hukum bacaan Alif Lam Qamariyah dan Syamsiyah), serta penguatan karakter (nilai keimanan) secara terintegrasi.</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Kompetensi Esensial dan Aplikatif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sz w:val="20"/>
                <w:szCs w:val="20"/>
                <w:rtl w:val="0"/>
              </w:rPr>
              <w:t xml:space="preserve">Pengetahuan esensial berupa kaidah tajwid Alif Lam dan kandungan makna Q.S. al-Baqarah/1:285; pengetahuan aplikatif berupa praktik membaca tartil dan penerapan nilai keimanan dalam sikap sehari-hari.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Ruang Lingkup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sz w:val="20"/>
                <w:szCs w:val="20"/>
                <w:rtl w:val="0"/>
              </w:rPr>
              <w:t>Bacaan tartil Q.S. al-Baqarah/1:285, hukum bacaan Alif Lam Qamariyah dan Alif Lam Syamsiyah, kandungan makna ayat beserta hadits terkait keimanan, dan nilai-nilai keimanan sebagai pedoman hidup.</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Kehidupan Nyata</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sz w:val="20"/>
                <w:szCs w:val="20"/>
                <w:rtl w:val="0"/>
              </w:rPr>
              <w:t xml:space="preserve">Materi ini membekali murid agar mampu membaca Al-Qur’an dengan benar sebagai ibadah harian, sekaligus menumbuhkan keyakinan yang kokoh sebagai landasan sikap dan perilaku dalam kehidupan sehari-hari.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Integrasi Nilai dan Karakter</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sz w:val="20"/>
                <w:szCs w:val="20"/>
                <w:rtl w:val="0"/>
              </w:rPr>
              <w:t xml:space="preserve">Keimanan, ketekunan, kedisiplinan dalam beribadah, dan kejujuran dalam proses belajar membaca Al-Qur’an.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Ekoteologi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sz w:val="20"/>
                <w:szCs w:val="20"/>
                <w:rtl w:val="0"/>
              </w:rPr>
              <w:t xml:space="preserve">Keimanan kepada Allah mendorong murid memahami alam semesta sebagai ciptaan Allah yang wajib dijaga dan disyukuri, sehingga tumbuh kesadaran ekologis sebagai wujud keimanan.</w:t>
            </w:r>
            <w:r w:rsidDel="00000000" w:rsidR="00000000" w:rsidRPr="00000000">
              <w:rPr>
                <w:rtl w:val="0"/>
              </w:rPr>
            </w:r>
          </w:p>
        </w:tc>
      </w:tr>
    </w:tbl>
    <w:p w:rsidR="00000000" w:rsidDel="00000000" w:rsidP="00000000" w:rsidRDefault="00000000" w:rsidRPr="00000000" w14:paraId="00000030">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3. Dimensi Profil Lulusan, Profil Pelajar Moderat, dan Topik KBC</w:t>
      </w:r>
      <w:r w:rsidDel="00000000" w:rsidR="00000000" w:rsidRPr="00000000">
        <w:rPr>
          <w:rtl w:val="0"/>
        </w:rPr>
      </w:r>
    </w:p>
    <w:tbl>
      <w:tblPr>
        <w:tblStyle w:val="Table4"/>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3209"/>
        <w:gridCol w:w="3209"/>
        <w:gridCol w:w="3210"/>
        <w:tblGridChange w:id="0">
          <w:tblGrid>
            <w:gridCol w:w="3209"/>
            <w:gridCol w:w="3209"/>
            <w:gridCol w:w="3210"/>
          </w:tblGrid>
        </w:tblGridChange>
      </w:tblGrid>
      <w:tr>
        <w:trPr>
          <w:cantSplit w:val="0"/>
          <w:tblHeader w:val="0"/>
        </w:trPr>
        <w:tc>
          <w:tcPr>
            <w:shd w:fill="eaf6fe" w:val="clear"/>
            <w:tcMar>
              <w:top w:w="120.0" w:type="dxa"/>
              <w:left w:w="140.0" w:type="dxa"/>
              <w:bottom w:w="120.0" w:type="dxa"/>
              <w:right w:w="140.0" w:type="dxa"/>
            </w:tcMar>
          </w:tcPr>
          <w:p w:rsidR="00000000" w:rsidDel="00000000" w:rsidP="00000000" w:rsidRDefault="00000000" w:rsidRPr="00000000" w14:paraId="00000031">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Dimensi Profil Lulusan</w:t>
            </w:r>
            <w:r w:rsidDel="00000000" w:rsidR="00000000" w:rsidRPr="00000000">
              <w:rPr>
                <w:rtl w:val="0"/>
              </w:rPr>
            </w:r>
          </w:p>
          <w:p w:rsidR="00000000" w:rsidDel="00000000" w:rsidP="00000000" w:rsidRDefault="00000000" w:rsidRPr="00000000" w14:paraId="00000032">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Keimanan dan Ketakwaan terhadap Tuhan YME</w:t>
            </w:r>
            <w:r w:rsidDel="00000000" w:rsidR="00000000" w:rsidRPr="00000000">
              <w:rPr>
                <w:rtl w:val="0"/>
              </w:rPr>
            </w:r>
          </w:p>
          <w:p w:rsidR="00000000" w:rsidDel="00000000" w:rsidP="00000000" w:rsidRDefault="00000000" w:rsidRPr="00000000" w14:paraId="00000033">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Penalaran Kritis</w:t>
            </w:r>
            <w:r w:rsidDel="00000000" w:rsidR="00000000" w:rsidRPr="00000000">
              <w:rPr>
                <w:rtl w:val="0"/>
              </w:rPr>
            </w:r>
          </w:p>
          <w:p w:rsidR="00000000" w:rsidDel="00000000" w:rsidP="00000000" w:rsidRDefault="00000000" w:rsidRPr="00000000" w14:paraId="00000034">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Kolaborasi</w:t>
            </w:r>
            <w:r w:rsidDel="00000000" w:rsidR="00000000" w:rsidRPr="00000000">
              <w:rPr>
                <w:rtl w:val="0"/>
              </w:rPr>
            </w:r>
          </w:p>
          <w:p w:rsidR="00000000" w:rsidDel="00000000" w:rsidP="00000000" w:rsidRDefault="00000000" w:rsidRPr="00000000" w14:paraId="00000035">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Kesehatan</w:t>
            </w:r>
            <w:r w:rsidDel="00000000" w:rsidR="00000000" w:rsidRPr="00000000">
              <w:rPr>
                <w:rtl w:val="0"/>
              </w:rPr>
            </w:r>
          </w:p>
          <w:p w:rsidR="00000000" w:rsidDel="00000000" w:rsidP="00000000" w:rsidRDefault="00000000" w:rsidRPr="00000000" w14:paraId="00000036">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Kewargaan</w:t>
            </w:r>
            <w:r w:rsidDel="00000000" w:rsidR="00000000" w:rsidRPr="00000000">
              <w:rPr>
                <w:rtl w:val="0"/>
              </w:rPr>
            </w:r>
          </w:p>
          <w:p w:rsidR="00000000" w:rsidDel="00000000" w:rsidP="00000000" w:rsidRDefault="00000000" w:rsidRPr="00000000" w14:paraId="00000037">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Kreativitas</w:t>
            </w:r>
            <w:r w:rsidDel="00000000" w:rsidR="00000000" w:rsidRPr="00000000">
              <w:rPr>
                <w:rtl w:val="0"/>
              </w:rPr>
            </w:r>
          </w:p>
          <w:p w:rsidR="00000000" w:rsidDel="00000000" w:rsidP="00000000" w:rsidRDefault="00000000" w:rsidRPr="00000000" w14:paraId="00000038">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Kemandirian</w:t>
            </w:r>
            <w:r w:rsidDel="00000000" w:rsidR="00000000" w:rsidRPr="00000000">
              <w:rPr>
                <w:rtl w:val="0"/>
              </w:rPr>
            </w:r>
          </w:p>
          <w:p w:rsidR="00000000" w:rsidDel="00000000" w:rsidP="00000000" w:rsidRDefault="00000000" w:rsidRPr="00000000" w14:paraId="00000039">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Komunikasi</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3A">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Profil Pelajar Moderat</w:t>
            </w:r>
            <w:r w:rsidDel="00000000" w:rsidR="00000000" w:rsidRPr="00000000">
              <w:rPr>
                <w:rtl w:val="0"/>
              </w:rPr>
            </w:r>
          </w:p>
          <w:p w:rsidR="00000000" w:rsidDel="00000000" w:rsidP="00000000" w:rsidRDefault="00000000" w:rsidRPr="00000000" w14:paraId="0000003B">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Moderat/Seimbang (Tawassuth)</w:t>
            </w:r>
            <w:r w:rsidDel="00000000" w:rsidR="00000000" w:rsidRPr="00000000">
              <w:rPr>
                <w:rtl w:val="0"/>
              </w:rPr>
            </w:r>
          </w:p>
          <w:p w:rsidR="00000000" w:rsidDel="00000000" w:rsidP="00000000" w:rsidRDefault="00000000" w:rsidRPr="00000000" w14:paraId="0000003C">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Tegak Lurus/Adil (I’tidal)</w:t>
            </w:r>
            <w:r w:rsidDel="00000000" w:rsidR="00000000" w:rsidRPr="00000000">
              <w:rPr>
                <w:rtl w:val="0"/>
              </w:rPr>
            </w:r>
          </w:p>
          <w:p w:rsidR="00000000" w:rsidDel="00000000" w:rsidP="00000000" w:rsidRDefault="00000000" w:rsidRPr="00000000" w14:paraId="0000003D">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Toleransi (Tasamuh)</w:t>
            </w:r>
            <w:r w:rsidDel="00000000" w:rsidR="00000000" w:rsidRPr="00000000">
              <w:rPr>
                <w:rtl w:val="0"/>
              </w:rPr>
            </w:r>
          </w:p>
          <w:p w:rsidR="00000000" w:rsidDel="00000000" w:rsidP="00000000" w:rsidRDefault="00000000" w:rsidRPr="00000000" w14:paraId="0000003E">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Musyawarah (Syura)</w:t>
            </w:r>
            <w:r w:rsidDel="00000000" w:rsidR="00000000" w:rsidRPr="00000000">
              <w:rPr>
                <w:rtl w:val="0"/>
              </w:rPr>
            </w:r>
          </w:p>
          <w:p w:rsidR="00000000" w:rsidDel="00000000" w:rsidP="00000000" w:rsidRDefault="00000000" w:rsidRPr="00000000" w14:paraId="0000003F">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Perbaikan (Ishlah)</w:t>
            </w:r>
            <w:r w:rsidDel="00000000" w:rsidR="00000000" w:rsidRPr="00000000">
              <w:rPr>
                <w:rtl w:val="0"/>
              </w:rPr>
            </w:r>
          </w:p>
          <w:p w:rsidR="00000000" w:rsidDel="00000000" w:rsidP="00000000" w:rsidRDefault="00000000" w:rsidRPr="00000000" w14:paraId="00000040">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Teladan (Qudwah)</w:t>
            </w:r>
            <w:r w:rsidDel="00000000" w:rsidR="00000000" w:rsidRPr="00000000">
              <w:rPr>
                <w:rtl w:val="0"/>
              </w:rPr>
            </w:r>
          </w:p>
          <w:p w:rsidR="00000000" w:rsidDel="00000000" w:rsidP="00000000" w:rsidRDefault="00000000" w:rsidRPr="00000000" w14:paraId="00000041">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 (Muwathanah)</w:t>
            </w:r>
            <w:r w:rsidDel="00000000" w:rsidR="00000000" w:rsidRPr="00000000">
              <w:rPr>
                <w:rtl w:val="0"/>
              </w:rPr>
            </w:r>
          </w:p>
          <w:p w:rsidR="00000000" w:rsidDel="00000000" w:rsidP="00000000" w:rsidRDefault="00000000" w:rsidRPr="00000000" w14:paraId="00000042">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Anti Kekerasan (Al-la’unf)</w:t>
            </w:r>
            <w:r w:rsidDel="00000000" w:rsidR="00000000" w:rsidRPr="00000000">
              <w:rPr>
                <w:rtl w:val="0"/>
              </w:rPr>
            </w:r>
          </w:p>
          <w:p w:rsidR="00000000" w:rsidDel="00000000" w:rsidP="00000000" w:rsidRDefault="00000000" w:rsidRPr="00000000" w14:paraId="00000043">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Ramah Budaya (I’tiraf al-‘urf)</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44">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Topik Kurikulum Berbasis Cinta</w:t>
            </w:r>
            <w:r w:rsidDel="00000000" w:rsidR="00000000" w:rsidRPr="00000000">
              <w:rPr>
                <w:rtl w:val="0"/>
              </w:rPr>
            </w:r>
          </w:p>
          <w:p w:rsidR="00000000" w:rsidDel="00000000" w:rsidP="00000000" w:rsidRDefault="00000000" w:rsidRPr="00000000" w14:paraId="00000045">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Allah dan Rasul-Nya</w:t>
            </w:r>
            <w:r w:rsidDel="00000000" w:rsidR="00000000" w:rsidRPr="00000000">
              <w:rPr>
                <w:rtl w:val="0"/>
              </w:rPr>
            </w:r>
          </w:p>
          <w:p w:rsidR="00000000" w:rsidDel="00000000" w:rsidP="00000000" w:rsidRDefault="00000000" w:rsidRPr="00000000" w14:paraId="00000046">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Ilmu</w:t>
            </w:r>
            <w:r w:rsidDel="00000000" w:rsidR="00000000" w:rsidRPr="00000000">
              <w:rPr>
                <w:rtl w:val="0"/>
              </w:rPr>
            </w:r>
          </w:p>
          <w:p w:rsidR="00000000" w:rsidDel="00000000" w:rsidP="00000000" w:rsidRDefault="00000000" w:rsidRPr="00000000" w14:paraId="00000047">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Lingkungan</w:t>
            </w:r>
            <w:r w:rsidDel="00000000" w:rsidR="00000000" w:rsidRPr="00000000">
              <w:rPr>
                <w:rtl w:val="0"/>
              </w:rPr>
            </w:r>
          </w:p>
          <w:p w:rsidR="00000000" w:rsidDel="00000000" w:rsidP="00000000" w:rsidRDefault="00000000" w:rsidRPr="00000000" w14:paraId="00000048">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Diri dan Sesama Manusia</w:t>
            </w:r>
            <w:r w:rsidDel="00000000" w:rsidR="00000000" w:rsidRPr="00000000">
              <w:rPr>
                <w:rtl w:val="0"/>
              </w:rPr>
            </w:r>
          </w:p>
          <w:p w:rsidR="00000000" w:rsidDel="00000000" w:rsidP="00000000" w:rsidRDefault="00000000" w:rsidRPr="00000000" w14:paraId="00000049">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w:t>
            </w:r>
            <w:r w:rsidDel="00000000" w:rsidR="00000000" w:rsidRPr="00000000">
              <w:rPr>
                <w:rtl w:val="0"/>
              </w:rPr>
            </w:r>
          </w:p>
        </w:tc>
      </w:tr>
    </w:tbl>
    <w:p w:rsidR="00000000" w:rsidDel="00000000" w:rsidP="00000000" w:rsidRDefault="00000000" w:rsidRPr="00000000" w14:paraId="0000004A">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B.  DESAIN PEMBELAJARAN</w:t>
      </w:r>
      <w:r w:rsidDel="00000000" w:rsidR="00000000" w:rsidRPr="00000000">
        <w:rPr>
          <w:rtl w:val="0"/>
        </w:rPr>
      </w:r>
    </w:p>
    <w:p w:rsidR="00000000" w:rsidDel="00000000" w:rsidP="00000000" w:rsidRDefault="00000000" w:rsidRPr="00000000" w14:paraId="0000004B">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4C">
      <w:pPr>
        <w:spacing w:after="120" w:lineRule="auto"/>
        <w:jc w:val="both"/>
        <w:rPr>
          <w:rFonts w:ascii="Arial" w:cs="Arial" w:eastAsia="Arial" w:hAnsi="Arial"/>
        </w:rPr>
      </w:pPr>
      <w:r w:rsidDel="00000000" w:rsidR="00000000" w:rsidRPr="00000000">
        <w:rPr>
          <w:rFonts w:ascii="Arial" w:cs="Arial" w:eastAsia="Arial" w:hAnsi="Arial"/>
          <w:rtl w:val="0"/>
        </w:rPr>
        <w:t>Melalui kegiatan tahsin (bimbingan bacaan), diskusi, dan telaah makna, Murid mampu membaca, memahami, dan menghayati kandungan Q.S. al-Baqarah/1:285 beserta hadits terkait sesuai kaidah ilmu tajwid, sehingga mampu menggeneralisasi nilai-nilai keimanan sebagai pedoman hidup sehari-hari.</w:t>
      </w:r>
    </w:p>
    <w:tbl>
      <w:tblPr>
        <w:tblStyle w:val="Table5"/>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1163"/>
        <w:gridCol w:w="1193"/>
        <w:gridCol w:w="7272"/>
        <w:tblGridChange w:id="0">
          <w:tblGrid>
            <w:gridCol w:w="1163"/>
            <w:gridCol w:w="1193"/>
            <w:gridCol w:w="7272"/>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Pertemuan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Alokasi Waktu</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Ketercapaian Tujuan Pembelajaran (IKTP)</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sz w:val="19"/>
                <w:szCs w:val="19"/>
                <w:rtl w:val="0"/>
              </w:rPr>
              <w:t xml:space="preserve">Ke-1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sz w:val="19"/>
                <w:szCs w:val="19"/>
                <w:rtl w:val="0"/>
              </w:rPr>
              <w:t xml:space="preserve">Membaca secara tartil Q.S. al-Baqarah/1:285 sesuai kaidah ilmu tajwid, terutama pada bacaan Alif Lam Qamariyah dan Alif Lam Syamsiyah.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sz w:val="19"/>
                <w:szCs w:val="19"/>
                <w:rtl w:val="0"/>
              </w:rPr>
              <w:t xml:space="preserve">Ke-2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sz w:val="19"/>
                <w:szCs w:val="19"/>
                <w:rtl w:val="0"/>
              </w:rPr>
              <w:t xml:space="preserve">Menjelaskan hukum bacaan tajwid Alif Lam Syamsiyah dan Alif Lam Qamariyah pada ayat terkait dengan benar.</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sz w:val="19"/>
                <w:szCs w:val="19"/>
                <w:rtl w:val="0"/>
              </w:rPr>
              <w:t xml:space="preserve">Ke-3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sz w:val="19"/>
                <w:szCs w:val="19"/>
                <w:rtl w:val="0"/>
              </w:rPr>
              <w:t>Menganalisis makna yang terkandung dalam Q.S. al-Baqarah/1:285 beserta hadits terkait perilaku seorang Muslim.</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59">
            <w:pPr>
              <w:jc w:val="center"/>
              <w:rPr>
                <w:rFonts w:ascii="Arial" w:cs="Arial" w:eastAsia="Arial" w:hAnsi="Arial"/>
              </w:rPr>
            </w:pPr>
            <w:r w:rsidDel="00000000" w:rsidR="00000000" w:rsidRPr="00000000">
              <w:rPr>
                <w:rFonts w:ascii="Arial" w:cs="Arial" w:eastAsia="Arial" w:hAnsi="Arial"/>
                <w:sz w:val="19"/>
                <w:szCs w:val="19"/>
                <w:rtl w:val="0"/>
              </w:rPr>
              <w:t xml:space="preserve">Ke-4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sz w:val="19"/>
                <w:szCs w:val="19"/>
                <w:rtl w:val="0"/>
              </w:rPr>
              <w:t xml:space="preserve">Menggeneralisasi nilai-nilai keimanan yang dapat dijadikan pedoman hidup berdasarkan Q.S. al-Baqarah/1:285.</w:t>
            </w:r>
            <w:r w:rsidDel="00000000" w:rsidR="00000000" w:rsidRPr="00000000">
              <w:rPr>
                <w:rtl w:val="0"/>
              </w:rPr>
            </w:r>
          </w:p>
        </w:tc>
      </w:tr>
    </w:tbl>
    <w:p w:rsidR="00000000" w:rsidDel="00000000" w:rsidP="00000000" w:rsidRDefault="00000000" w:rsidRPr="00000000" w14:paraId="0000005C">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Kerangka Pembelajaran</w:t>
      </w:r>
      <w:r w:rsidDel="00000000" w:rsidR="00000000" w:rsidRPr="00000000">
        <w:rPr>
          <w:rtl w:val="0"/>
        </w:rPr>
      </w:r>
    </w:p>
    <w:p w:rsidR="00000000" w:rsidDel="00000000" w:rsidP="00000000" w:rsidRDefault="00000000" w:rsidRPr="00000000" w14:paraId="0000005D">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Praktik Pedagogis</w:t>
      </w:r>
      <w:r w:rsidDel="00000000" w:rsidR="00000000" w:rsidRPr="00000000">
        <w:rPr>
          <w:rtl w:val="0"/>
        </w:rPr>
      </w:r>
    </w:p>
    <w:p w:rsidR="00000000" w:rsidDel="00000000" w:rsidP="00000000" w:rsidRDefault="00000000" w:rsidRPr="00000000" w14:paraId="0000005E">
      <w:pPr>
        <w:spacing w:after="120" w:lineRule="auto"/>
        <w:jc w:val="both"/>
        <w:rPr>
          <w:rFonts w:ascii="Arial" w:cs="Arial" w:eastAsia="Arial" w:hAnsi="Arial"/>
        </w:rPr>
      </w:pPr>
      <w:r w:rsidDel="00000000" w:rsidR="00000000" w:rsidRPr="00000000">
        <w:rPr>
          <w:rFonts w:ascii="Arial" w:cs="Arial" w:eastAsia="Arial" w:hAnsi="Arial"/>
          <w:rtl w:val="0"/>
        </w:rPr>
        <w:t>Model pembelajaran kontekstual dipadukan dengan metode tahsin/talaqqi (demonstrasi – latihan terbimbing), problem based learning untuk menganalisis makna ayat dan hadits, serta diskusi kelompok kecil untuk merumuskan nilai-nilai keimanan.</w:t>
      </w:r>
    </w:p>
    <w:p w:rsidR="00000000" w:rsidDel="00000000" w:rsidP="00000000" w:rsidRDefault="00000000" w:rsidRPr="00000000" w14:paraId="0000005F">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Kemitraan Pembelajaran</w:t>
      </w:r>
      <w:r w:rsidDel="00000000" w:rsidR="00000000" w:rsidRPr="00000000">
        <w:rPr>
          <w:rtl w:val="0"/>
        </w:rPr>
      </w:r>
    </w:p>
    <w:p w:rsidR="00000000" w:rsidDel="00000000" w:rsidP="00000000" w:rsidRDefault="00000000" w:rsidRPr="00000000" w14:paraId="00000060">
      <w:pPr>
        <w:spacing w:after="120" w:lineRule="auto"/>
        <w:jc w:val="both"/>
        <w:rPr>
          <w:rFonts w:ascii="Arial" w:cs="Arial" w:eastAsia="Arial" w:hAnsi="Arial"/>
        </w:rPr>
      </w:pPr>
      <w:r w:rsidDel="00000000" w:rsidR="00000000" w:rsidRPr="00000000">
        <w:rPr>
          <w:rFonts w:ascii="Arial" w:cs="Arial" w:eastAsia="Arial" w:hAnsi="Arial"/>
          <w:rtl w:val="0"/>
        </w:rPr>
        <w:t xml:space="preserve">Kolaborasi dengan guru pembina BTQ/ekstrakurikuler tahfidz untuk pendampingan tartil, orang tua melalui buku pemantauan ibadah harian di rumah, serta tokoh masyarakat/ustadz setempat untuk penguatan bacaan Al-Qur’an.</w:t>
      </w:r>
    </w:p>
    <w:p w:rsidR="00000000" w:rsidDel="00000000" w:rsidP="00000000" w:rsidRDefault="00000000" w:rsidRPr="00000000" w14:paraId="00000061">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Lingkungan Pembelajaran</w:t>
      </w:r>
      <w:r w:rsidDel="00000000" w:rsidR="00000000" w:rsidRPr="00000000">
        <w:rPr>
          <w:rtl w:val="0"/>
        </w:rPr>
      </w:r>
    </w:p>
    <w:p w:rsidR="00000000" w:rsidDel="00000000" w:rsidP="00000000" w:rsidRDefault="00000000" w:rsidRPr="00000000" w14:paraId="00000062">
      <w:pPr>
        <w:spacing w:after="120" w:lineRule="auto"/>
        <w:jc w:val="both"/>
        <w:rPr>
          <w:rFonts w:ascii="Arial" w:cs="Arial" w:eastAsia="Arial" w:hAnsi="Arial"/>
        </w:rPr>
      </w:pPr>
      <w:r w:rsidDel="00000000" w:rsidR="00000000" w:rsidRPr="00000000">
        <w:rPr>
          <w:rFonts w:ascii="Arial" w:cs="Arial" w:eastAsia="Arial" w:hAnsi="Arial"/>
          <w:rtl w:val="0"/>
        </w:rPr>
        <w:t xml:space="preserve">Ruang kelas ditata bernuansa religius, pembelajaran dilaksanakan secara individual, berpasangan, dan kelompok kecil (tahsin), dengan iklim kelas yang saling menghargai capaian bacaan masing-masing murid dan bebas dari rasa malu atau minder.</w:t>
      </w:r>
    </w:p>
    <w:p w:rsidR="00000000" w:rsidDel="00000000" w:rsidP="00000000" w:rsidRDefault="00000000" w:rsidRPr="00000000" w14:paraId="00000063">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Pemanfaatan Digital</w:t>
      </w:r>
      <w:r w:rsidDel="00000000" w:rsidR="00000000" w:rsidRPr="00000000">
        <w:rPr>
          <w:rtl w:val="0"/>
        </w:rPr>
      </w:r>
    </w:p>
    <w:p w:rsidR="00000000" w:rsidDel="00000000" w:rsidP="00000000" w:rsidRDefault="00000000" w:rsidRPr="00000000" w14:paraId="00000064">
      <w:pPr>
        <w:spacing w:after="120" w:lineRule="auto"/>
        <w:jc w:val="both"/>
        <w:rPr>
          <w:rFonts w:ascii="Arial" w:cs="Arial" w:eastAsia="Arial" w:hAnsi="Arial"/>
        </w:rPr>
      </w:pPr>
      <w:r w:rsidDel="00000000" w:rsidR="00000000" w:rsidRPr="00000000">
        <w:rPr>
          <w:rFonts w:ascii="Arial" w:cs="Arial" w:eastAsia="Arial" w:hAnsi="Arial"/>
          <w:rtl w:val="0"/>
        </w:rPr>
        <w:t xml:space="preserve">Aplikasi Al-Qur’an digital/murottal sebagai model bacaan, video pembelajaran kaidah tajwid Alif Lam, serta kuis interaktif berbasis Google Form untuk mengecek pemahaman makna ayat.</w:t>
      </w:r>
    </w:p>
    <w:p w:rsidR="00000000" w:rsidDel="00000000" w:rsidP="00000000" w:rsidRDefault="00000000" w:rsidRPr="00000000" w14:paraId="0000006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6">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C.  LANGKAH-LANGKAH PEMBELAJARAN</w:t>
      </w:r>
      <w:r w:rsidDel="00000000" w:rsidR="00000000" w:rsidRPr="00000000">
        <w:rPr>
          <w:rtl w:val="0"/>
        </w:rPr>
      </w:r>
    </w:p>
    <w:p w:rsidR="00000000" w:rsidDel="00000000" w:rsidP="00000000" w:rsidRDefault="00000000" w:rsidRPr="00000000" w14:paraId="00000067">
      <w:pPr>
        <w:spacing w:after="120" w:lineRule="auto"/>
        <w:jc w:val="both"/>
        <w:rPr>
          <w:rFonts w:ascii="Arial" w:cs="Arial" w:eastAsia="Arial" w:hAnsi="Arial"/>
        </w:rPr>
      </w:pPr>
      <w:r w:rsidDel="00000000" w:rsidR="00000000" w:rsidRPr="00000000">
        <w:rPr>
          <w:rFonts w:ascii="Arial" w:cs="Arial" w:eastAsia="Arial" w:hAnsi="Arial"/>
          <w:rtl w:val="0"/>
        </w:rPr>
        <w:t xml:space="preserve">Setiap pertemuan berdurasi 2 × 40 menit (80 menit) dan dirancang untuk mencapai satu IKTP, yang pada bagian penutup ditindaklanjuti dengan pengerjaan satu Lembar Kerja (LK) sebagai bukti ketercapaian.</w:t>
      </w:r>
    </w:p>
    <w:p w:rsidR="00000000" w:rsidDel="00000000" w:rsidP="00000000" w:rsidRDefault="00000000" w:rsidRPr="00000000" w14:paraId="00000068">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1   </w:t>
      </w:r>
      <w:r w:rsidDel="00000000" w:rsidR="00000000" w:rsidRPr="00000000">
        <w:rPr>
          <w:rFonts w:ascii="Arial" w:cs="Arial" w:eastAsia="Arial" w:hAnsi="Arial"/>
          <w:b w:val="1"/>
          <w:bCs w:val="1"/>
          <w:color w:val="caedfb"/>
          <w:sz w:val="19"/>
          <w:szCs w:val="19"/>
          <w:rtl w:val="0"/>
        </w:rPr>
        <w:t xml:space="preserve">•  2 × 40 menit  •  IKTP 1</w:t>
      </w:r>
      <w:r w:rsidDel="00000000" w:rsidR="00000000" w:rsidRPr="00000000">
        <w:rPr>
          <w:rtl w:val="0"/>
        </w:rPr>
      </w:r>
    </w:p>
    <w:p w:rsidR="00000000" w:rsidDel="00000000" w:rsidP="00000000" w:rsidRDefault="00000000" w:rsidRPr="00000000" w14:paraId="00000069">
      <w:pPr>
        <w:spacing w:after="100" w:lineRule="auto"/>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Membaca secara tartil Q.S. al-Baqarah/1:285 sesuai kaidah ilmu tajwid, terutama pada bacaan Alif Lam Qamariyah dan Alif Lam Syamsiyah.</w:t>
      </w:r>
      <w:r w:rsidDel="00000000" w:rsidR="00000000" w:rsidRPr="00000000">
        <w:rPr>
          <w:rtl w:val="0"/>
        </w:rPr>
      </w:r>
    </w:p>
    <w:tbl>
      <w:tblPr>
        <w:tblStyle w:val="Table6"/>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80" w:lineRule="auto"/>
              <w:ind w:left="282" w:hanging="282"/>
              <w:jc w:val="both"/>
              <w:rPr/>
            </w:pPr>
            <w:r w:rsidDel="00000000" w:rsidR="00000000" w:rsidRPr="00000000">
              <w:rPr>
                <w:rFonts w:ascii="Arial" w:cs="Arial" w:eastAsia="Arial" w:hAnsi="Arial"/>
                <w:color w:val="000000"/>
                <w:sz w:val="20"/>
                <w:szCs w:val="20"/>
                <w:rtl w:val="0"/>
              </w:rPr>
              <w:t xml:space="preserve">Guru membuka dengan salam, doa, dan tadarus bersama.</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80" w:lineRule="auto"/>
              <w:ind w:left="282" w:hanging="282"/>
              <w:jc w:val="both"/>
              <w:rPr/>
            </w:pPr>
            <w:r w:rsidDel="00000000" w:rsidR="00000000" w:rsidRPr="00000000">
              <w:rPr>
                <w:rFonts w:ascii="Arial" w:cs="Arial" w:eastAsia="Arial" w:hAnsi="Arial"/>
                <w:color w:val="000000"/>
                <w:sz w:val="20"/>
                <w:szCs w:val="20"/>
                <w:rtl w:val="0"/>
              </w:rPr>
              <w:t xml:space="preserve">Apersepsi: mengaitkan pengalaman Murid membaca Al-Qur’an sehari-hari.</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80" w:lineRule="auto"/>
              <w:ind w:left="282" w:hanging="282"/>
              <w:jc w:val="both"/>
              <w:rPr/>
            </w:pPr>
            <w:r w:rsidDel="00000000" w:rsidR="00000000" w:rsidRPr="00000000">
              <w:rPr>
                <w:rFonts w:ascii="Arial" w:cs="Arial" w:eastAsia="Arial" w:hAnsi="Arial"/>
                <w:color w:val="000000"/>
                <w:sz w:val="20"/>
                <w:szCs w:val="20"/>
                <w:rtl w:val="0"/>
              </w:rPr>
              <w:t xml:space="preserve">Motivasi: menyampaikan keutamaan membaca Al-Qur’an secara tartil.</w:t>
            </w:r>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80" w:lineRule="auto"/>
              <w:ind w:left="282" w:hanging="282"/>
              <w:jc w:val="both"/>
              <w:rPr/>
            </w:pPr>
            <w:r w:rsidDel="00000000" w:rsidR="00000000" w:rsidRPr="00000000">
              <w:rPr>
                <w:rFonts w:ascii="Arial" w:cs="Arial" w:eastAsia="Arial" w:hAnsi="Arial"/>
                <w:color w:val="000000"/>
                <w:sz w:val="20"/>
                <w:szCs w:val="20"/>
                <w:rtl w:val="0"/>
              </w:rPr>
              <w:t xml:space="preserve">Guru menyampaikan tujuan pembelajaran dan IKTP pertemuan ke-1.</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20 menit</w:t>
            </w:r>
            <w:r w:rsidDel="00000000" w:rsidR="00000000" w:rsidRPr="00000000">
              <w:rPr>
                <w:rtl w:val="0"/>
              </w:rPr>
            </w:r>
          </w:p>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 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80" w:lineRule="auto"/>
              <w:ind w:left="282" w:hanging="282"/>
              <w:jc w:val="both"/>
              <w:rPr/>
            </w:pPr>
            <w:r w:rsidDel="00000000" w:rsidR="00000000" w:rsidRPr="00000000">
              <w:rPr>
                <w:rFonts w:ascii="Arial" w:cs="Arial" w:eastAsia="Arial" w:hAnsi="Arial"/>
                <w:color w:val="000000"/>
                <w:sz w:val="20"/>
                <w:szCs w:val="20"/>
                <w:rtl w:val="0"/>
              </w:rPr>
              <w:t xml:space="preserve">Guru mendemonstrasikan (talaqqi) bacaan tartil Q.S. al-Baqarah/1:285 ayat per ayat.</w:t>
            </w: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after="80" w:lineRule="auto"/>
              <w:ind w:left="282" w:hanging="282"/>
              <w:jc w:val="both"/>
              <w:rPr/>
            </w:pPr>
            <w:r w:rsidDel="00000000" w:rsidR="00000000" w:rsidRPr="00000000">
              <w:rPr>
                <w:rFonts w:ascii="Arial" w:cs="Arial" w:eastAsia="Arial" w:hAnsi="Arial"/>
                <w:color w:val="000000"/>
                <w:sz w:val="20"/>
                <w:szCs w:val="20"/>
                <w:rtl w:val="0"/>
              </w:rPr>
              <w:t xml:space="preserve">Guru menjelaskan letak bacaan Alif Lam Qamariyah dan Alif Lam Syamsiyah pada ayat.</w:t>
            </w:r>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Murid menyimak dan menirukan bacaan guru secara klasikal.</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35 menit</w:t>
            </w:r>
            <w:r w:rsidDel="00000000" w:rsidR="00000000" w:rsidRPr="00000000">
              <w:rPr>
                <w:rtl w:val="0"/>
              </w:rPr>
            </w:r>
          </w:p>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after="80" w:lineRule="auto"/>
              <w:ind w:left="282" w:hanging="282"/>
              <w:jc w:val="both"/>
              <w:rPr/>
            </w:pPr>
            <w:r w:rsidDel="00000000" w:rsidR="00000000" w:rsidRPr="00000000">
              <w:rPr>
                <w:rFonts w:ascii="Arial" w:cs="Arial" w:eastAsia="Arial" w:hAnsi="Arial"/>
                <w:color w:val="000000"/>
                <w:sz w:val="20"/>
                <w:szCs w:val="20"/>
                <w:rtl w:val="0"/>
              </w:rPr>
              <w:t xml:space="preserve">Murid berlatih membaca tartil secara berpasangan/kelompok kecil (tahsin) menggunakan LK 1.</w:t>
            </w:r>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pacing w:after="80" w:lineRule="auto"/>
              <w:ind w:left="282" w:hanging="282"/>
              <w:jc w:val="both"/>
              <w:rPr/>
            </w:pPr>
            <w:r w:rsidDel="00000000" w:rsidR="00000000" w:rsidRPr="00000000">
              <w:rPr>
                <w:rFonts w:ascii="Arial" w:cs="Arial" w:eastAsia="Arial" w:hAnsi="Arial"/>
                <w:color w:val="000000"/>
                <w:sz w:val="20"/>
                <w:szCs w:val="20"/>
                <w:rtl w:val="0"/>
              </w:rPr>
              <w:t xml:space="preserve">Guru berkeliling membimbing dan mengoreksi bacaan.</w:t>
            </w:r>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Setiap kelompok mempraktikkan bacaan secara bergiliran di depan kelas.</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pacing w:after="80" w:lineRule="auto"/>
              <w:ind w:left="282" w:hanging="282"/>
              <w:jc w:val="both"/>
              <w:rPr/>
            </w:pPr>
            <w:r w:rsidDel="00000000" w:rsidR="00000000" w:rsidRPr="00000000">
              <w:rPr>
                <w:rFonts w:ascii="Arial" w:cs="Arial" w:eastAsia="Arial" w:hAnsi="Arial"/>
                <w:color w:val="000000"/>
                <w:sz w:val="20"/>
                <w:szCs w:val="20"/>
                <w:rtl w:val="0"/>
              </w:rPr>
              <w:t xml:space="preserve">Murid mengisi penilaian diri/sejawat pada LK 1.</w:t>
            </w:r>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Murid menuliskan bagian bacaan yang masih sulit beserta rencana perbaikannya.</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84">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80" w:lineRule="auto"/>
              <w:ind w:left="282" w:hanging="282"/>
              <w:jc w:val="both"/>
              <w:rPr/>
            </w:pPr>
            <w:r w:rsidDel="00000000" w:rsidR="00000000" w:rsidRPr="00000000">
              <w:rPr>
                <w:rFonts w:ascii="Arial" w:cs="Arial" w:eastAsia="Arial" w:hAnsi="Arial"/>
                <w:color w:val="000000"/>
                <w:sz w:val="20"/>
                <w:szCs w:val="20"/>
                <w:rtl w:val="0"/>
              </w:rPr>
              <w:t xml:space="preserve">Simpulan bersama dan umpan balik guru.</w:t>
            </w: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Doa penutup majelis.</w:t>
            </w:r>
            <w:r w:rsidDel="00000000" w:rsidR="00000000" w:rsidRPr="00000000">
              <w:rPr>
                <w:rtl w:val="0"/>
              </w:rPr>
            </w:r>
          </w:p>
        </w:tc>
      </w:tr>
    </w:tbl>
    <w:p w:rsidR="00000000" w:rsidDel="00000000" w:rsidP="00000000" w:rsidRDefault="00000000" w:rsidRPr="00000000" w14:paraId="00000087">
      <w:pPr>
        <w:shd w:fill="156082" w:val="clear"/>
        <w:spacing w:after="140" w:before="280" w:lineRule="auto"/>
        <w:jc w:val="both"/>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2   </w:t>
      </w:r>
      <w:r w:rsidDel="00000000" w:rsidR="00000000" w:rsidRPr="00000000">
        <w:rPr>
          <w:rFonts w:ascii="Arial" w:cs="Arial" w:eastAsia="Arial" w:hAnsi="Arial"/>
          <w:b w:val="1"/>
          <w:bCs w:val="1"/>
          <w:color w:val="caedfb"/>
          <w:sz w:val="19"/>
          <w:szCs w:val="19"/>
          <w:rtl w:val="0"/>
        </w:rPr>
        <w:t xml:space="preserve">•  2 × 40 menit  •  IKTP 2</w:t>
      </w:r>
      <w:r w:rsidDel="00000000" w:rsidR="00000000" w:rsidRPr="00000000">
        <w:rPr>
          <w:rtl w:val="0"/>
        </w:rPr>
      </w:r>
    </w:p>
    <w:p w:rsidR="00000000" w:rsidDel="00000000" w:rsidP="00000000" w:rsidRDefault="00000000" w:rsidRPr="00000000" w14:paraId="00000088">
      <w:pPr>
        <w:spacing w:after="100" w:lineRule="auto"/>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Menjelaskan hukum bacaan tajwid Alif Lam Syamsiyah dan Alif Lam Qamariyah pada ayat terkait dengan benar.</w:t>
      </w:r>
      <w:r w:rsidDel="00000000" w:rsidR="00000000" w:rsidRPr="00000000">
        <w:rPr>
          <w:rtl w:val="0"/>
        </w:rPr>
      </w:r>
    </w:p>
    <w:tbl>
      <w:tblPr>
        <w:tblStyle w:val="Table7"/>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Apersepsi: mengulas hasil praktik tartil pada pertemuan sebelumnya.</w:t>
            </w:r>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Motivasi dan penyampaian tujuan pembelajaran/IKTP pertemuan ke-2.</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25 menit</w:t>
            </w:r>
            <w:r w:rsidDel="00000000" w:rsidR="00000000" w:rsidRPr="00000000">
              <w:rPr>
                <w:rtl w:val="0"/>
              </w:rPr>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Guru menjelaskan kaidah Alif Lam Qamariyah (14 huruf) dan Alif Lam Syamsiyah (14 huruf) melalui tayangan/video pembelajaran.</w:t>
            </w:r>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Murid mengidentifikasi contoh hukum bacaan tersebut pada teks Q.S. al-Baqarah/1:285.</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4">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95">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30 menit</w:t>
            </w:r>
            <w:r w:rsidDel="00000000" w:rsidR="00000000" w:rsidRPr="00000000">
              <w:rPr>
                <w:rtl w:val="0"/>
              </w:rPr>
            </w:r>
          </w:p>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Murid berkelompok mengerjakan LK 2: mengklasifikasikan lafal-lafal berhukum Qamariyah/Syamsiyah pada penggalan ayat serta mempraktikkan cara membacanya.</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8">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99">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Perwakilan kelompok mempresentasikan hasil klasifikasi secara singkat.</w:t>
            </w: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Guru memberikan umpan balik dan penguatan konsep melalui kuis lisan singkat.</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9E">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9F">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Simpulan dan penguatan konsep oleh guru.</w:t>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A2">
      <w:pPr>
        <w:shd w:fill="156082" w:val="clear"/>
        <w:spacing w:after="140" w:before="280" w:lineRule="auto"/>
        <w:jc w:val="both"/>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3   </w:t>
      </w:r>
      <w:r w:rsidDel="00000000" w:rsidR="00000000" w:rsidRPr="00000000">
        <w:rPr>
          <w:rFonts w:ascii="Arial" w:cs="Arial" w:eastAsia="Arial" w:hAnsi="Arial"/>
          <w:b w:val="1"/>
          <w:bCs w:val="1"/>
          <w:color w:val="caedfb"/>
          <w:sz w:val="19"/>
          <w:szCs w:val="19"/>
          <w:rtl w:val="0"/>
        </w:rPr>
        <w:t xml:space="preserve">•  2 × 40 menit  •  IKTP 3</w:t>
      </w:r>
      <w:r w:rsidDel="00000000" w:rsidR="00000000" w:rsidRPr="00000000">
        <w:rPr>
          <w:rtl w:val="0"/>
        </w:rPr>
      </w:r>
    </w:p>
    <w:p w:rsidR="00000000" w:rsidDel="00000000" w:rsidP="00000000" w:rsidRDefault="00000000" w:rsidRPr="00000000" w14:paraId="000000A3">
      <w:pPr>
        <w:spacing w:after="100" w:lineRule="auto"/>
        <w:jc w:val="both"/>
        <w:rPr>
          <w:rFonts w:ascii="Arial" w:cs="Arial" w:eastAsia="Arial" w:hAnsi="Arial"/>
        </w:rPr>
      </w:pPr>
      <w:r w:rsidDel="00000000" w:rsidR="00000000" w:rsidRPr="00000000">
        <w:rPr>
          <w:rFonts w:ascii="Arial" w:cs="Arial" w:eastAsia="Arial" w:hAnsi="Arial"/>
          <w:b w:val="1"/>
          <w:bCs w:val="1"/>
          <w:color w:val="0e2841"/>
          <w:sz w:val="20"/>
          <w:szCs w:val="20"/>
          <w:rtl w:val="0"/>
        </w:rPr>
        <w:t>IKTP: Menganalisis makna yang terkandung dalam Q.S. al-Baqarah/1:285 beserta hadits terkait perilaku seorang Muslim.</w:t>
      </w:r>
      <w:r w:rsidDel="00000000" w:rsidR="00000000" w:rsidRPr="00000000">
        <w:rPr>
          <w:rFonts w:ascii="Arial" w:cs="Arial" w:eastAsia="Arial" w:hAnsi="Arial"/>
          <w:i w:val="1"/>
          <w:iCs w:val="1"/>
          <w:sz w:val="20"/>
          <w:szCs w:val="20"/>
          <w:rtl w:val="0"/>
        </w:rPr>
      </w:r>
      <w:r w:rsidDel="00000000" w:rsidR="00000000" w:rsidRPr="00000000">
        <w:rPr>
          <w:rtl w:val="0"/>
        </w:rPr>
      </w:r>
    </w:p>
    <w:tbl>
      <w:tblPr>
        <w:tblStyle w:val="Table8"/>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4">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A5">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A6">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Apersepsi: mengulas hukum bacaan tajwid pada pertemuan sebelumnya.</w:t>
            </w:r>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Motivasi melalui kisah keteladanan sahabat yang taat pada wahyu.</w:t>
            </w:r>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Penyampaian tujuan pembelajaran/IKTP pertemuan ke-3.</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B">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25 menit</w:t>
            </w:r>
            <w:r w:rsidDel="00000000" w:rsidR="00000000" w:rsidRPr="00000000">
              <w:rPr>
                <w:rtl w:val="0"/>
              </w:rPr>
            </w:r>
          </w:p>
          <w:p w:rsidR="00000000" w:rsidDel="00000000" w:rsidP="00000000" w:rsidRDefault="00000000" w:rsidRPr="00000000" w14:paraId="000000AD">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Guru menyajikan terjemah Q.S. al-Baqarah/1:285 beserta hadits terkait keimanan.</w:t>
            </w:r>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Diskusi kelas menggali kandungan makna ayat secara umum.</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B1">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30 menit</w:t>
            </w:r>
            <w:r w:rsidDel="00000000" w:rsidR="00000000" w:rsidRPr="00000000">
              <w:rPr>
                <w:rtl w:val="0"/>
              </w:rPr>
            </w:r>
          </w:p>
          <w:p w:rsidR="00000000" w:rsidDel="00000000" w:rsidP="00000000" w:rsidRDefault="00000000" w:rsidRPr="00000000" w14:paraId="000000B2">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Murid berkelompok mengerjakan LK 3: menganalisis keterkaitan makna ayat dan hadits dengan perilaku seorang Muslim melalui studi kasus sederhana, dituangkan dalam peta konsep.</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B4">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Presentasi hasil analisis kelompok dan tanya jawab.</w:t>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Penguatan makna ayat oleh guru.</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B9">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Simpulan bersama dan refleksi lisan singkat.</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BE">
      <w:pPr>
        <w:shd w:fill="156082" w:val="clear"/>
        <w:spacing w:after="140" w:before="280" w:lineRule="auto"/>
        <w:jc w:val="both"/>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4   </w:t>
      </w:r>
      <w:r w:rsidDel="00000000" w:rsidR="00000000" w:rsidRPr="00000000">
        <w:rPr>
          <w:rFonts w:ascii="Arial" w:cs="Arial" w:eastAsia="Arial" w:hAnsi="Arial"/>
          <w:b w:val="1"/>
          <w:bCs w:val="1"/>
          <w:color w:val="caedfb"/>
          <w:sz w:val="19"/>
          <w:szCs w:val="19"/>
          <w:rtl w:val="0"/>
        </w:rPr>
        <w:t xml:space="preserve">•  2 × 40 menit  •  IKTP 4</w:t>
      </w:r>
      <w:r w:rsidDel="00000000" w:rsidR="00000000" w:rsidRPr="00000000">
        <w:rPr>
          <w:rtl w:val="0"/>
        </w:rPr>
      </w:r>
    </w:p>
    <w:p w:rsidR="00000000" w:rsidDel="00000000" w:rsidP="00000000" w:rsidRDefault="00000000" w:rsidRPr="00000000" w14:paraId="000000BF">
      <w:pPr>
        <w:spacing w:after="100" w:lineRule="auto"/>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Menggeneralisasi nilai-nilai keimanan yang dapat dijadikan pedoman hidup berdasarkan Q.S. al-Baqarah/1:285.</w:t>
      </w:r>
      <w:r w:rsidDel="00000000" w:rsidR="00000000" w:rsidRPr="00000000">
        <w:rPr>
          <w:rtl w:val="0"/>
        </w:rPr>
      </w:r>
    </w:p>
    <w:tbl>
      <w:tblPr>
        <w:tblStyle w:val="Table9"/>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Apersepsi: mengulas kandungan makna ayat pada pertemuan sebelumnya.</w:t>
            </w:r>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Motivasi dan penyampaian tujuan pembelajaran/IKTP pertemuan ke-4.</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C6">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C7">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20 menit</w:t>
            </w:r>
            <w:r w:rsidDel="00000000" w:rsidR="00000000" w:rsidRPr="00000000">
              <w:rPr>
                <w:rtl w:val="0"/>
              </w:rPr>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Diskusi kelas merumuskan nilai-nilai keimanan yang terkandung dalam Q.S. al-Baqarah/1:285 dan hadits terkait.</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CB">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35 menit</w:t>
            </w:r>
            <w:r w:rsidDel="00000000" w:rsidR="00000000" w:rsidRPr="00000000">
              <w:rPr>
                <w:rtl w:val="0"/>
              </w:rPr>
            </w:r>
          </w:p>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Murid mengerjakan LK 4 secara individu/kelompok: menyusun rencana aksi/komitmen pribadi penerapan nilai keimanan di rumah, sekolah, dan masyarakat.</w:t>
            </w: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Hasil dituangkan dalam bentuk tabel komitmen/poster mini.</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D1">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Murid menyampaikan komitmen di depan kelas secara bergiliran.</w:t>
            </w:r>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Murid saling memberi apresiasi dan masukan.</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D4">
            <w:pPr>
              <w:jc w:val="both"/>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D6">
            <w:pPr>
              <w:jc w:val="both"/>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Simpulan keseluruhan materi 4 pertemuan.</w:t>
            </w:r>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Asesmen sumatif singkat (tes tulis uraian kandungan makna dan tajwid).</w:t>
            </w:r>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ind w:left="282" w:hanging="282"/>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D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B">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D.  ASESMEN PEMBELAJARAN</w:t>
      </w:r>
      <w:r w:rsidDel="00000000" w:rsidR="00000000" w:rsidRPr="00000000">
        <w:rPr>
          <w:rtl w:val="0"/>
        </w:rPr>
      </w:r>
    </w:p>
    <w:p w:rsidR="00000000" w:rsidDel="00000000" w:rsidP="00000000" w:rsidRDefault="00000000" w:rsidRPr="00000000" w14:paraId="000000DC">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Teknik Penilaian</w:t>
      </w:r>
      <w:r w:rsidDel="00000000" w:rsidR="00000000" w:rsidRPr="00000000">
        <w:rPr>
          <w:rtl w:val="0"/>
        </w:rPr>
      </w:r>
    </w:p>
    <w:tbl>
      <w:tblPr>
        <w:tblStyle w:val="Table10"/>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173"/>
        <w:gridCol w:w="7455"/>
        <w:tblGridChange w:id="0">
          <w:tblGrid>
            <w:gridCol w:w="2173"/>
            <w:gridCol w:w="7455"/>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D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Asesmen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D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Awal (Diagnostik)</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E0">
            <w:pPr>
              <w:jc w:val="both"/>
              <w:rPr>
                <w:rFonts w:ascii="Arial" w:cs="Arial" w:eastAsia="Arial" w:hAnsi="Arial"/>
              </w:rPr>
            </w:pPr>
            <w:r w:rsidDel="00000000" w:rsidR="00000000" w:rsidRPr="00000000">
              <w:rPr>
                <w:rFonts w:ascii="Arial" w:cs="Arial" w:eastAsia="Arial" w:hAnsi="Arial"/>
                <w:sz w:val="20"/>
                <w:szCs w:val="20"/>
                <w:rtl w:val="0"/>
              </w:rPr>
              <w:t xml:space="preserve">Pertanyaan pemantik dan tanya jawab lisan di awal pertemuan ke-1 untuk memetakan kesiapan membaca Al-Qur’an.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Proses (Formatif)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sz w:val="20"/>
                <w:szCs w:val="20"/>
                <w:rtl w:val="0"/>
              </w:rPr>
              <w:t xml:space="preserve">Observasi praktik tartil, penilaian diri dan penilaian sejawat pada LK 1–LK 4, serta unjuk kerja diskusi kelompok pada setiap pertemuan.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Akhir (Sumatif)</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sz w:val="20"/>
                <w:szCs w:val="20"/>
                <w:rtl w:val="0"/>
              </w:rPr>
              <w:t xml:space="preserve">Tes tulis uraian singkat tentang kaidah tajwid dan kandungan makna ayat, serta praktik membaca tartil secara individual pada pertemuan ke-4.</w:t>
            </w:r>
            <w:r w:rsidDel="00000000" w:rsidR="00000000" w:rsidRPr="00000000">
              <w:rPr>
                <w:rtl w:val="0"/>
              </w:rPr>
            </w:r>
          </w:p>
        </w:tc>
      </w:tr>
    </w:tbl>
    <w:p w:rsidR="00000000" w:rsidDel="00000000" w:rsidP="00000000" w:rsidRDefault="00000000" w:rsidRPr="00000000" w14:paraId="000000E5">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Jenis Instrumen</w:t>
      </w:r>
      <w:r w:rsidDel="00000000" w:rsidR="00000000" w:rsidRPr="00000000">
        <w:rPr>
          <w:rtl w:val="0"/>
        </w:rPr>
      </w:r>
    </w:p>
    <w:tbl>
      <w:tblPr>
        <w:tblStyle w:val="Table11"/>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2509"/>
        <w:gridCol w:w="7119"/>
        <w:tblGridChange w:id="0">
          <w:tblGrid>
            <w:gridCol w:w="2509"/>
            <w:gridCol w:w="7119"/>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E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E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Keterangan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Observasi Praktik</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E9">
            <w:pPr>
              <w:jc w:val="both"/>
              <w:rPr>
                <w:rFonts w:ascii="Arial" w:cs="Arial" w:eastAsia="Arial" w:hAnsi="Arial"/>
              </w:rPr>
            </w:pPr>
            <w:r w:rsidDel="00000000" w:rsidR="00000000" w:rsidRPr="00000000">
              <w:rPr>
                <w:rFonts w:ascii="Arial" w:cs="Arial" w:eastAsia="Arial" w:hAnsi="Arial"/>
                <w:sz w:val="20"/>
                <w:szCs w:val="20"/>
                <w:rtl w:val="0"/>
              </w:rPr>
              <w:t xml:space="preserve">Digunakan oleh guru untuk menilai kelancaran, ketepatan makhraj, dan penerapan hukum tajwid saat murid membaca tartil.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Kerja (LK 1–LK 4)</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EB">
            <w:pPr>
              <w:jc w:val="both"/>
              <w:rPr>
                <w:rFonts w:ascii="Arial" w:cs="Arial" w:eastAsia="Arial" w:hAnsi="Arial"/>
              </w:rPr>
            </w:pPr>
            <w:r w:rsidDel="00000000" w:rsidR="00000000" w:rsidRPr="00000000">
              <w:rPr>
                <w:rFonts w:ascii="Arial" w:cs="Arial" w:eastAsia="Arial" w:hAnsi="Arial"/>
                <w:sz w:val="20"/>
                <w:szCs w:val="20"/>
                <w:rtl w:val="0"/>
              </w:rPr>
              <w:t xml:space="preserve">Digunakan pada setiap pertemuan untuk mengukur ketercapaian satu IKTP secara berjenjang.</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Penilaian Diri dan Sejawat</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sz w:val="20"/>
                <w:szCs w:val="20"/>
                <w:rtl w:val="0"/>
              </w:rPr>
              <w:t xml:space="preserve">Digunakan Murid untuk merefleksikan capaian bacaan dan pemahamannya sendiri maupun teman.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Soal Tes Tulis Uraian</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EF">
            <w:pPr>
              <w:jc w:val="both"/>
              <w:rPr>
                <w:rFonts w:ascii="Arial" w:cs="Arial" w:eastAsia="Arial" w:hAnsi="Arial"/>
              </w:rPr>
            </w:pPr>
            <w:r w:rsidDel="00000000" w:rsidR="00000000" w:rsidRPr="00000000">
              <w:rPr>
                <w:rFonts w:ascii="Arial" w:cs="Arial" w:eastAsia="Arial" w:hAnsi="Arial"/>
                <w:sz w:val="20"/>
                <w:szCs w:val="20"/>
                <w:rtl w:val="0"/>
              </w:rPr>
              <w:t>Digunakan pada asesmen sumatif akhir untuk mengukur pemahaman konsep tajwid dan makna ayat/hadits.</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Rubrik Penilaian</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F1">
            <w:pPr>
              <w:jc w:val="both"/>
              <w:rPr>
                <w:rFonts w:ascii="Arial" w:cs="Arial" w:eastAsia="Arial" w:hAnsi="Arial"/>
              </w:rPr>
            </w:pPr>
            <w:r w:rsidDel="00000000" w:rsidR="00000000" w:rsidRPr="00000000">
              <w:rPr>
                <w:rFonts w:ascii="Arial" w:cs="Arial" w:eastAsia="Arial" w:hAnsi="Arial"/>
                <w:sz w:val="20"/>
                <w:szCs w:val="20"/>
                <w:rtl w:val="0"/>
              </w:rPr>
              <w:t xml:space="preserve">Digunakan untuk menstandarkan penilaian praktik tartil, hasil diskusi, dan produk komitmen murid.</w:t>
            </w:r>
            <w:r w:rsidDel="00000000" w:rsidR="00000000" w:rsidRPr="00000000">
              <w:rPr>
                <w:rtl w:val="0"/>
              </w:rPr>
            </w:r>
          </w:p>
        </w:tc>
      </w:tr>
    </w:tbl>
    <w:p w:rsidR="00000000" w:rsidDel="00000000" w:rsidP="00000000" w:rsidRDefault="00000000" w:rsidRPr="00000000" w14:paraId="000000F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3">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E.  LAMPIRAN</w:t>
      </w:r>
      <w:r w:rsidDel="00000000" w:rsidR="00000000" w:rsidRPr="00000000">
        <w:rPr>
          <w:rtl w:val="0"/>
        </w:rPr>
      </w:r>
    </w:p>
    <w:p w:rsidR="00000000" w:rsidDel="00000000" w:rsidP="00000000" w:rsidRDefault="00000000" w:rsidRPr="00000000" w14:paraId="000000F4">
      <w:pPr>
        <w:spacing w:after="120" w:lineRule="auto"/>
        <w:jc w:val="both"/>
        <w:rPr>
          <w:rFonts w:ascii="Arial" w:cs="Arial" w:eastAsia="Arial" w:hAnsi="Arial"/>
        </w:rPr>
      </w:pPr>
      <w:r w:rsidDel="00000000" w:rsidR="00000000" w:rsidRPr="00000000">
        <w:rPr>
          <w:rFonts w:ascii="Arial" w:cs="Arial" w:eastAsia="Arial" w:hAnsi="Arial"/>
          <w:rtl w:val="0"/>
        </w:rPr>
        <w:t xml:space="preserve">Lampiran modul ajar ini terdiri atas empat Lembar Kerja (satu LK untuk setiap pertemuan/IKTP), instrumen penilaian, dan rubrik penilaian.</w:t>
      </w:r>
    </w:p>
    <w:p w:rsidR="00000000" w:rsidDel="00000000" w:rsidP="00000000" w:rsidRDefault="00000000" w:rsidRPr="00000000" w14:paraId="000000F5">
      <w:pPr>
        <w:rPr>
          <w:rFonts w:ascii="Arial" w:cs="Arial" w:eastAsia="Arial" w:hAnsi="Arial"/>
        </w:rPr>
      </w:pPr>
      <w:r w:rsidDel="00000000" w:rsidR="00000000" w:rsidRPr="00000000">
        <w:br w:type="page"/>
      </w:r>
      <w:r w:rsidDel="00000000" w:rsidR="00000000" w:rsidRPr="00000000">
        <w:rPr>
          <w:rtl w:val="0"/>
        </w:rPr>
      </w:r>
    </w:p>
    <w:tbl>
      <w:tblPr>
        <w:tblStyle w:val="Table12"/>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F6">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1</w:t>
            </w:r>
            <w:r w:rsidDel="00000000" w:rsidR="00000000" w:rsidRPr="00000000">
              <w:rPr>
                <w:rtl w:val="0"/>
              </w:rPr>
            </w:r>
          </w:p>
          <w:p w:rsidR="00000000" w:rsidDel="00000000" w:rsidP="00000000" w:rsidRDefault="00000000" w:rsidRPr="00000000" w14:paraId="000000F7">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Tahsin Bacaan Tartil Q.S. al-Baqarah/1:285</w:t>
            </w:r>
            <w:r w:rsidDel="00000000" w:rsidR="00000000" w:rsidRPr="00000000">
              <w:rPr>
                <w:rtl w:val="0"/>
              </w:rPr>
            </w:r>
          </w:p>
          <w:p w:rsidR="00000000" w:rsidDel="00000000" w:rsidP="00000000" w:rsidRDefault="00000000" w:rsidRPr="00000000" w14:paraId="000000F8">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1  •  IKTP: 1 – Membaca secara tartil sesuai kaidah tajwid Alif Lam Qamariyah dan Syamsiyah</w:t>
            </w:r>
            <w:r w:rsidDel="00000000" w:rsidR="00000000" w:rsidRPr="00000000">
              <w:rPr>
                <w:rtl w:val="0"/>
              </w:rPr>
            </w:r>
          </w:p>
        </w:tc>
      </w:tr>
    </w:tbl>
    <w:p w:rsidR="00000000" w:rsidDel="00000000" w:rsidP="00000000" w:rsidRDefault="00000000" w:rsidRPr="00000000" w14:paraId="000000F9">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FA">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FB">
      <w:pPr>
        <w:spacing w:after="120" w:lineRule="auto"/>
        <w:jc w:val="both"/>
        <w:rPr>
          <w:rFonts w:ascii="Arial" w:cs="Arial" w:eastAsia="Arial" w:hAnsi="Arial"/>
        </w:rPr>
      </w:pPr>
      <w:r w:rsidDel="00000000" w:rsidR="00000000" w:rsidRPr="00000000">
        <w:rPr>
          <w:rFonts w:ascii="Arial" w:cs="Arial" w:eastAsia="Arial" w:hAnsi="Arial"/>
          <w:rtl w:val="0"/>
        </w:rPr>
        <w:t xml:space="preserve">Bacalah Q.S. al-Baqarah/1:285 berikut secara tartil bersama pasangan/kelompokmu. Berilah tanda garis bawah hijau pada bacaan Alif Lam Qamariyah dan garis bawah merah pada bacaan Alif Lam Syamsiyah.</w:t>
      </w:r>
    </w:p>
    <w:p w:rsidR="00000000" w:rsidDel="00000000" w:rsidP="00000000" w:rsidRDefault="00000000" w:rsidRPr="00000000" w14:paraId="000000FC">
      <w:pPr>
        <w:pBdr>
          <w:top w:color="9cc7e0" w:space="0" w:sz="4" w:val="single"/>
          <w:left w:color="9cc7e0" w:space="0" w:sz="4" w:val="single"/>
          <w:bottom w:color="9cc7e0" w:space="0" w:sz="4" w:val="single"/>
          <w:right w:color="9cc7e0" w:space="0" w:sz="4" w:val="single"/>
        </w:pBdr>
        <w:shd w:fill="eaf6fe" w:val="clear"/>
        <w:bidi w:val="1"/>
        <w:spacing w:after="160" w:before="160" w:lineRule="auto"/>
        <w:jc w:val="center"/>
        <w:rPr>
          <w:rFonts w:ascii="LPMQ Isep Misbah" w:cs="LPMQ Isep Misbah" w:eastAsia="LPMQ Isep Misbah" w:hAnsi="LPMQ Isep Misbah"/>
        </w:rPr>
      </w:pPr>
      <w:r w:rsidDel="00000000" w:rsidR="00000000" w:rsidRPr="00000000">
        <w:rPr>
          <w:rFonts w:ascii="LPMQ Isep Misbah" w:cs="LPMQ Isep Misbah" w:eastAsia="LPMQ Isep Misbah" w:hAnsi="LPMQ Isep Misbah"/>
          <w:color w:val="0e2841"/>
          <w:sz w:val="30"/>
          <w:szCs w:val="30"/>
          <w:rtl w:val="1"/>
        </w:rPr>
        <w:t xml:space="preserve">آم</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ن</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الر</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س</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ول</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ب</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م</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ا</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أ</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ن</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ز</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ل</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إ</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ل</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ي</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ه</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م</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ن</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ر</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ب</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ه</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و</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ال</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م</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ؤ</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م</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ن</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ون</w:t>
      </w:r>
      <w:r w:rsidDel="00000000" w:rsidR="00000000" w:rsidRPr="00000000">
        <w:rPr>
          <w:rFonts w:ascii="LPMQ Isep Misbah" w:cs="LPMQ Isep Misbah" w:eastAsia="LPMQ Isep Misbah" w:hAnsi="LPMQ Isep Misbah"/>
          <w:color w:val="0e2841"/>
          <w:sz w:val="30"/>
          <w:szCs w:val="30"/>
          <w:rtl w:val="1"/>
        </w:rPr>
        <w:t xml:space="preserve">َ ۚ </w:t>
      </w:r>
      <w:r w:rsidDel="00000000" w:rsidR="00000000" w:rsidRPr="00000000">
        <w:rPr>
          <w:rFonts w:ascii="LPMQ Isep Misbah" w:cs="LPMQ Isep Misbah" w:eastAsia="LPMQ Isep Misbah" w:hAnsi="LPMQ Isep Misbah"/>
          <w:color w:val="0e2841"/>
          <w:sz w:val="30"/>
          <w:szCs w:val="30"/>
          <w:rtl w:val="1"/>
        </w:rPr>
        <w:t xml:space="preserve">ك</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ل</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آم</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ن</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ب</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الل</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ه</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و</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م</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ل</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ائ</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ك</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ت</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ه</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و</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ك</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ت</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ب</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ه</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و</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ر</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س</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ل</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ه</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ل</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ا</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ن</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ف</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ر</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ق</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ب</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ي</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ن</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أ</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ح</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د</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م</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ن</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ر</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س</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ل</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ه</w:t>
      </w:r>
      <w:r w:rsidDel="00000000" w:rsidR="00000000" w:rsidRPr="00000000">
        <w:rPr>
          <w:rFonts w:ascii="LPMQ Isep Misbah" w:cs="LPMQ Isep Misbah" w:eastAsia="LPMQ Isep Misbah" w:hAnsi="LPMQ Isep Misbah"/>
          <w:color w:val="0e2841"/>
          <w:sz w:val="30"/>
          <w:szCs w:val="30"/>
          <w:rtl w:val="1"/>
        </w:rPr>
        <w:t xml:space="preserve">ِ ۚ </w:t>
      </w:r>
      <w:r w:rsidDel="00000000" w:rsidR="00000000" w:rsidRPr="00000000">
        <w:rPr>
          <w:rFonts w:ascii="LPMQ Isep Misbah" w:cs="LPMQ Isep Misbah" w:eastAsia="LPMQ Isep Misbah" w:hAnsi="LPMQ Isep Misbah"/>
          <w:color w:val="0e2841"/>
          <w:sz w:val="30"/>
          <w:szCs w:val="30"/>
          <w:rtl w:val="1"/>
        </w:rPr>
        <w:t xml:space="preserve">و</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ق</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ال</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وا</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س</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م</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ع</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ن</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ا</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و</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أ</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ط</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ع</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ن</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ا</w:t>
      </w:r>
      <w:r w:rsidDel="00000000" w:rsidR="00000000" w:rsidRPr="00000000">
        <w:rPr>
          <w:rFonts w:ascii="LPMQ Isep Misbah" w:cs="LPMQ Isep Misbah" w:eastAsia="LPMQ Isep Misbah" w:hAnsi="LPMQ Isep Misbah"/>
          <w:color w:val="0e2841"/>
          <w:sz w:val="30"/>
          <w:szCs w:val="30"/>
          <w:rtl w:val="1"/>
        </w:rPr>
        <w:t xml:space="preserve"> ۖ </w:t>
      </w:r>
      <w:r w:rsidDel="00000000" w:rsidR="00000000" w:rsidRPr="00000000">
        <w:rPr>
          <w:rFonts w:ascii="LPMQ Isep Misbah" w:cs="LPMQ Isep Misbah" w:eastAsia="LPMQ Isep Misbah" w:hAnsi="LPMQ Isep Misbah"/>
          <w:color w:val="0e2841"/>
          <w:sz w:val="30"/>
          <w:szCs w:val="30"/>
          <w:rtl w:val="1"/>
        </w:rPr>
        <w:t xml:space="preserve">غ</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ف</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ر</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ان</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ك</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ر</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ب</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ن</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ا</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و</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إ</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ل</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ي</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ك</w:t>
      </w:r>
      <w:r w:rsidDel="00000000" w:rsidR="00000000" w:rsidRPr="00000000">
        <w:rPr>
          <w:rFonts w:ascii="LPMQ Isep Misbah" w:cs="LPMQ Isep Misbah" w:eastAsia="LPMQ Isep Misbah" w:hAnsi="LPMQ Isep Misbah"/>
          <w:color w:val="0e2841"/>
          <w:sz w:val="30"/>
          <w:szCs w:val="30"/>
          <w:rtl w:val="1"/>
        </w:rPr>
        <w:t xml:space="preserve">َ </w:t>
      </w:r>
      <w:r w:rsidDel="00000000" w:rsidR="00000000" w:rsidRPr="00000000">
        <w:rPr>
          <w:rFonts w:ascii="LPMQ Isep Misbah" w:cs="LPMQ Isep Misbah" w:eastAsia="LPMQ Isep Misbah" w:hAnsi="LPMQ Isep Misbah"/>
          <w:color w:val="0e2841"/>
          <w:sz w:val="30"/>
          <w:szCs w:val="30"/>
          <w:rtl w:val="1"/>
        </w:rPr>
        <w:t xml:space="preserve">ال</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م</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ص</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Fonts w:ascii="LPMQ Isep Misbah" w:cs="LPMQ Isep Misbah" w:eastAsia="LPMQ Isep Misbah" w:hAnsi="LPMQ Isep Misbah"/>
          <w:color w:val="0e2841"/>
          <w:sz w:val="30"/>
          <w:szCs w:val="30"/>
          <w:rtl w:val="1"/>
        </w:rPr>
        <w:t xml:space="preserve">ير</w:t>
      </w:r>
      <w:r w:rsidDel="00000000" w:rsidR="00000000" w:rsidRPr="00000000">
        <w:rPr>
          <w:rFonts w:ascii="LPMQ Isep Misbah" w:cs="LPMQ Isep Misbah" w:eastAsia="LPMQ Isep Misbah" w:hAnsi="LPMQ Isep Misbah"/>
          <w:color w:val="0e2841"/>
          <w:sz w:val="30"/>
          <w:szCs w:val="30"/>
          <w:rtl w:val="1"/>
        </w:rPr>
        <w:t xml:space="preserve">ُ</w:t>
      </w:r>
      <w:r w:rsidDel="00000000" w:rsidR="00000000" w:rsidRPr="00000000">
        <w:rPr>
          <w:rtl w:val="0"/>
        </w:rPr>
      </w:r>
    </w:p>
    <w:p w:rsidR="00000000" w:rsidDel="00000000" w:rsidP="00000000" w:rsidRDefault="00000000" w:rsidRPr="00000000" w14:paraId="000000FD">
      <w:pPr>
        <w:spacing w:after="120" w:lineRule="auto"/>
        <w:jc w:val="both"/>
        <w:rPr>
          <w:rFonts w:ascii="Arial" w:cs="Arial" w:eastAsia="Arial" w:hAnsi="Arial"/>
        </w:rPr>
      </w:pPr>
      <w:r w:rsidDel="00000000" w:rsidR="00000000" w:rsidRPr="00000000">
        <w:rPr>
          <w:rFonts w:ascii="Arial" w:cs="Arial" w:eastAsia="Arial" w:hAnsi="Arial"/>
          <w:rtl w:val="0"/>
        </w:rPr>
        <w:t xml:space="preserve">“Rasul (Muhammad) beriman kepada apa yang diturunkan kepadanya (Al-Qur’an) dari Tuhannya, demikian pula orang-orang yang beriman. Semuanya beriman kepada Allah, malaikat-malaikat-Nya, kitab-kitab-Nya, dan rasul-rasul-Nya. (Mereka berkata), ‘Kami tidak membeda-bedakan seorang pun dari rasul-rasul-Nya.’ Dan mereka berkata, ‘Kami dengar dan kami taat. Ampunilah kami, ya Tuhan kami, dan kepada Engkaulah tempat kembali.’” (Q.S. al-Baqarah/2:285)</w:t>
      </w:r>
    </w:p>
    <w:p w:rsidR="00000000" w:rsidDel="00000000" w:rsidP="00000000" w:rsidRDefault="00000000" w:rsidRPr="00000000" w14:paraId="000000FE">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Lembar Penilaian Diri dan Sejawat</w:t>
      </w:r>
      <w:r w:rsidDel="00000000" w:rsidR="00000000" w:rsidRPr="00000000">
        <w:rPr>
          <w:rtl w:val="0"/>
        </w:rPr>
      </w:r>
    </w:p>
    <w:tbl>
      <w:tblPr>
        <w:tblStyle w:val="Table13"/>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621"/>
        <w:gridCol w:w="7448"/>
        <w:gridCol w:w="591"/>
        <w:gridCol w:w="968"/>
        <w:tblGridChange w:id="0">
          <w:tblGrid>
            <w:gridCol w:w="621"/>
            <w:gridCol w:w="7448"/>
            <w:gridCol w:w="591"/>
            <w:gridCol w:w="968"/>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F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0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 yang Dinilai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0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Ya</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0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Tidak</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03">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sz w:val="19"/>
                <w:szCs w:val="19"/>
                <w:rtl w:val="0"/>
              </w:rPr>
              <w:t xml:space="preserve">Membaca dengan kelancaran yang baik (tidak terbata-bata)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5">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6">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07">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sz w:val="19"/>
                <w:szCs w:val="19"/>
                <w:rtl w:val="0"/>
              </w:rPr>
              <w:t xml:space="preserve">Melafalkan makhraj huruf dengan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9">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A">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0B">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sz w:val="19"/>
                <w:szCs w:val="19"/>
                <w:rtl w:val="0"/>
              </w:rPr>
              <w:t xml:space="preserve">Menerapkan bacaan Alif Lam Qamariyah dengan benar</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D">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E">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0F">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sz w:val="19"/>
                <w:szCs w:val="19"/>
                <w:rtl w:val="0"/>
              </w:rPr>
              <w:t xml:space="preserve">Menerapkan bacaan Alif Lam Syamsiyah dengan benar</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1">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2">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13">
            <w:pPr>
              <w:jc w:val="center"/>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sz w:val="19"/>
                <w:szCs w:val="19"/>
                <w:rtl w:val="0"/>
              </w:rPr>
              <w:t xml:space="preserve">Membaca sesuai panjang-pendek bacaan (mad)</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5">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6">
            <w:pPr>
              <w:rPr>
                <w:rFonts w:ascii="Arial" w:cs="Arial" w:eastAsia="Arial" w:hAnsi="Arial"/>
              </w:rPr>
            </w:pPr>
            <w:r w:rsidDel="00000000" w:rsidR="00000000" w:rsidRPr="00000000">
              <w:rPr>
                <w:rtl w:val="0"/>
              </w:rPr>
            </w:r>
          </w:p>
        </w:tc>
      </w:tr>
    </w:tbl>
    <w:p w:rsidR="00000000" w:rsidDel="00000000" w:rsidP="00000000" w:rsidRDefault="00000000" w:rsidRPr="00000000" w14:paraId="00000117">
      <w:pPr>
        <w:spacing w:after="60" w:before="200" w:lineRule="auto"/>
        <w:rPr>
          <w:rFonts w:ascii="Arial" w:cs="Arial" w:eastAsia="Arial" w:hAnsi="Arial"/>
        </w:rPr>
      </w:pPr>
      <w:r w:rsidDel="00000000" w:rsidR="00000000" w:rsidRPr="00000000">
        <w:rPr>
          <w:rFonts w:ascii="Arial" w:cs="Arial" w:eastAsia="Arial" w:hAnsi="Arial"/>
          <w:rtl w:val="0"/>
        </w:rPr>
        <w:t xml:space="preserve">Catatan bagian bacaan yang masih sulit dan rencana perbaikan:</w:t>
      </w:r>
    </w:p>
    <w:p w:rsidR="00000000" w:rsidDel="00000000" w:rsidP="00000000" w:rsidRDefault="00000000" w:rsidRPr="00000000" w14:paraId="00000118">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9">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A">
      <w:pPr>
        <w:rPr>
          <w:rFonts w:ascii="Arial" w:cs="Arial" w:eastAsia="Arial" w:hAnsi="Arial"/>
        </w:rPr>
      </w:pPr>
      <w:r w:rsidDel="00000000" w:rsidR="00000000" w:rsidRPr="00000000">
        <w:br w:type="page"/>
      </w:r>
      <w:r w:rsidDel="00000000" w:rsidR="00000000" w:rsidRPr="00000000">
        <w:rPr>
          <w:rtl w:val="0"/>
        </w:rPr>
      </w:r>
    </w:p>
    <w:tbl>
      <w:tblPr>
        <w:tblStyle w:val="Table14"/>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11B">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2</w:t>
            </w:r>
            <w:r w:rsidDel="00000000" w:rsidR="00000000" w:rsidRPr="00000000">
              <w:rPr>
                <w:rtl w:val="0"/>
              </w:rPr>
            </w:r>
          </w:p>
          <w:p w:rsidR="00000000" w:rsidDel="00000000" w:rsidP="00000000" w:rsidRDefault="00000000" w:rsidRPr="00000000" w14:paraId="0000011C">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Klasifikasi Hukum Bacaan Alif Lam</w:t>
            </w:r>
            <w:r w:rsidDel="00000000" w:rsidR="00000000" w:rsidRPr="00000000">
              <w:rPr>
                <w:rtl w:val="0"/>
              </w:rPr>
            </w:r>
          </w:p>
          <w:p w:rsidR="00000000" w:rsidDel="00000000" w:rsidP="00000000" w:rsidRDefault="00000000" w:rsidRPr="00000000" w14:paraId="0000011D">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2  •  IKTP: 2 – Menjelaskan hukum bacaan tajwid Alif Lam Syamsiyah dan Qamariyah</w:t>
            </w:r>
            <w:r w:rsidDel="00000000" w:rsidR="00000000" w:rsidRPr="00000000">
              <w:rPr>
                <w:rtl w:val="0"/>
              </w:rPr>
            </w:r>
          </w:p>
        </w:tc>
      </w:tr>
    </w:tbl>
    <w:p w:rsidR="00000000" w:rsidDel="00000000" w:rsidP="00000000" w:rsidRDefault="00000000" w:rsidRPr="00000000" w14:paraId="0000011E">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11F">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120">
      <w:pPr>
        <w:spacing w:after="120" w:lineRule="auto"/>
        <w:jc w:val="both"/>
        <w:rPr>
          <w:rFonts w:ascii="Arial" w:cs="Arial" w:eastAsia="Arial" w:hAnsi="Arial"/>
        </w:rPr>
      </w:pPr>
      <w:r w:rsidDel="00000000" w:rsidR="00000000" w:rsidRPr="00000000">
        <w:rPr>
          <w:rFonts w:ascii="Arial" w:cs="Arial" w:eastAsia="Arial" w:hAnsi="Arial"/>
          <w:rtl w:val="0"/>
        </w:rPr>
        <w:t xml:space="preserve">Cermati lafal-lafal berikut dari Q.S. al-Baqarah/1:285, kemudian klasifikasikan jenis hukum bacaannya beserta alasannya (huruf setelah Alif Lam).</w:t>
      </w:r>
    </w:p>
    <w:tbl>
      <w:tblPr>
        <w:tblStyle w:val="Table15"/>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474"/>
        <w:gridCol w:w="3982"/>
        <w:gridCol w:w="2529"/>
        <w:gridCol w:w="2643"/>
        <w:tblGridChange w:id="0">
          <w:tblGrid>
            <w:gridCol w:w="474"/>
            <w:gridCol w:w="3982"/>
            <w:gridCol w:w="2529"/>
            <w:gridCol w:w="2643"/>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2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Lafal</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Qamariyah / Syamsiyah</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Alasan (huruf setelah Al)</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5">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sz w:val="19"/>
                <w:szCs w:val="19"/>
                <w:rtl w:val="1"/>
              </w:rPr>
              <w:t xml:space="preserve">الر</w:t>
            </w:r>
            <w:r w:rsidDel="00000000" w:rsidR="00000000" w:rsidRPr="00000000">
              <w:rPr>
                <w:rFonts w:ascii="Arial" w:cs="Arial" w:eastAsia="Arial" w:hAnsi="Arial"/>
                <w:sz w:val="19"/>
                <w:szCs w:val="19"/>
                <w:rtl w:val="1"/>
              </w:rPr>
              <w:t xml:space="preserve">َّ</w:t>
            </w:r>
            <w:r w:rsidDel="00000000" w:rsidR="00000000" w:rsidRPr="00000000">
              <w:rPr>
                <w:rFonts w:ascii="Arial" w:cs="Arial" w:eastAsia="Arial" w:hAnsi="Arial"/>
                <w:sz w:val="19"/>
                <w:szCs w:val="19"/>
                <w:rtl w:val="1"/>
              </w:rPr>
              <w:t xml:space="preserve">سول</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7">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8">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sz w:val="19"/>
                <w:szCs w:val="19"/>
                <w:rtl w:val="1"/>
              </w:rPr>
              <w:t xml:space="preserve">الم</w:t>
            </w:r>
            <w:r w:rsidDel="00000000" w:rsidR="00000000" w:rsidRPr="00000000">
              <w:rPr>
                <w:rFonts w:ascii="Arial" w:cs="Arial" w:eastAsia="Arial" w:hAnsi="Arial"/>
                <w:sz w:val="19"/>
                <w:szCs w:val="19"/>
                <w:rtl w:val="1"/>
              </w:rPr>
              <w:t xml:space="preserve">ُ</w:t>
            </w:r>
            <w:r w:rsidDel="00000000" w:rsidR="00000000" w:rsidRPr="00000000">
              <w:rPr>
                <w:rFonts w:ascii="Arial" w:cs="Arial" w:eastAsia="Arial" w:hAnsi="Arial"/>
                <w:sz w:val="19"/>
                <w:szCs w:val="19"/>
                <w:rtl w:val="1"/>
              </w:rPr>
              <w:t xml:space="preserve">ؤمنون</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B">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C">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D">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sz w:val="19"/>
                <w:szCs w:val="19"/>
                <w:rtl w:val="1"/>
              </w:rPr>
              <w:t xml:space="preserve">بالل</w:t>
            </w:r>
            <w:r w:rsidDel="00000000" w:rsidR="00000000" w:rsidRPr="00000000">
              <w:rPr>
                <w:rFonts w:ascii="Arial" w:cs="Arial" w:eastAsia="Arial" w:hAnsi="Arial"/>
                <w:sz w:val="19"/>
                <w:szCs w:val="19"/>
                <w:rtl w:val="1"/>
              </w:rPr>
              <w:t xml:space="preserve">َّ</w:t>
            </w:r>
            <w:r w:rsidDel="00000000" w:rsidR="00000000" w:rsidRPr="00000000">
              <w:rPr>
                <w:rFonts w:ascii="Arial" w:cs="Arial" w:eastAsia="Arial" w:hAnsi="Arial"/>
                <w:sz w:val="19"/>
                <w:szCs w:val="19"/>
                <w:rtl w:val="1"/>
              </w:rPr>
              <w:t xml:space="preserve">ه</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F">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0">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31">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sz w:val="19"/>
                <w:szCs w:val="19"/>
                <w:rtl w:val="1"/>
              </w:rPr>
              <w:t xml:space="preserve">الم</w:t>
            </w:r>
            <w:r w:rsidDel="00000000" w:rsidR="00000000" w:rsidRPr="00000000">
              <w:rPr>
                <w:rFonts w:ascii="Arial" w:cs="Arial" w:eastAsia="Arial" w:hAnsi="Arial"/>
                <w:sz w:val="19"/>
                <w:szCs w:val="19"/>
                <w:rtl w:val="1"/>
              </w:rPr>
              <w:t xml:space="preserve">َ</w:t>
            </w:r>
            <w:r w:rsidDel="00000000" w:rsidR="00000000" w:rsidRPr="00000000">
              <w:rPr>
                <w:rFonts w:ascii="Arial" w:cs="Arial" w:eastAsia="Arial" w:hAnsi="Arial"/>
                <w:sz w:val="19"/>
                <w:szCs w:val="19"/>
                <w:rtl w:val="1"/>
              </w:rPr>
              <w:t xml:space="preserve">صير</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3">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4">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35">
            <w:pPr>
              <w:jc w:val="center"/>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sz w:val="19"/>
                <w:szCs w:val="19"/>
                <w:rtl w:val="0"/>
              </w:rPr>
              <w:t xml:space="preserve">(tuliskan 1 contoh lain temuanmu sendiri)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7">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8">
            <w:pPr>
              <w:rPr>
                <w:rFonts w:ascii="Arial" w:cs="Arial" w:eastAsia="Arial" w:hAnsi="Arial"/>
              </w:rPr>
            </w:pPr>
            <w:r w:rsidDel="00000000" w:rsidR="00000000" w:rsidRPr="00000000">
              <w:rPr>
                <w:rtl w:val="0"/>
              </w:rPr>
            </w:r>
          </w:p>
        </w:tc>
      </w:tr>
    </w:tbl>
    <w:p w:rsidR="00000000" w:rsidDel="00000000" w:rsidP="00000000" w:rsidRDefault="00000000" w:rsidRPr="00000000" w14:paraId="00000139">
      <w:pPr>
        <w:spacing w:after="60" w:before="200" w:lineRule="auto"/>
        <w:rPr>
          <w:rFonts w:ascii="Arial" w:cs="Arial" w:eastAsia="Arial" w:hAnsi="Arial"/>
        </w:rPr>
      </w:pPr>
      <w:r w:rsidDel="00000000" w:rsidR="00000000" w:rsidRPr="00000000">
        <w:rPr>
          <w:rFonts w:ascii="Arial" w:cs="Arial" w:eastAsia="Arial" w:hAnsi="Arial"/>
          <w:rtl w:val="0"/>
        </w:rPr>
        <w:t xml:space="preserve">Simpulkan perbedaan cara membaca Alif Lam Qamariyah dan Alif Lam Syamsiyah dengan kalimatmu sendiri:</w:t>
      </w:r>
    </w:p>
    <w:p w:rsidR="00000000" w:rsidDel="00000000" w:rsidP="00000000" w:rsidRDefault="00000000" w:rsidRPr="00000000" w14:paraId="0000013A">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3B">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3C">
      <w:pPr>
        <w:rPr>
          <w:rFonts w:ascii="Arial" w:cs="Arial" w:eastAsia="Arial" w:hAnsi="Arial"/>
        </w:rPr>
      </w:pPr>
      <w:r w:rsidDel="00000000" w:rsidR="00000000" w:rsidRPr="00000000">
        <w:br w:type="page"/>
      </w:r>
      <w:r w:rsidDel="00000000" w:rsidR="00000000" w:rsidRPr="00000000">
        <w:rPr>
          <w:rtl w:val="0"/>
        </w:rPr>
      </w:r>
    </w:p>
    <w:tbl>
      <w:tblPr>
        <w:tblStyle w:val="Table16"/>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13D">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3</w:t>
            </w:r>
            <w:r w:rsidDel="00000000" w:rsidR="00000000" w:rsidRPr="00000000">
              <w:rPr>
                <w:rtl w:val="0"/>
              </w:rPr>
            </w:r>
          </w:p>
          <w:p w:rsidR="00000000" w:rsidDel="00000000" w:rsidP="00000000" w:rsidRDefault="00000000" w:rsidRPr="00000000" w14:paraId="0000013E">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Analisis Makna Ayat dan hadits</w:t>
            </w:r>
            <w:r w:rsidDel="00000000" w:rsidR="00000000" w:rsidRPr="00000000">
              <w:rPr>
                <w:rtl w:val="0"/>
              </w:rPr>
            </w:r>
          </w:p>
          <w:p w:rsidR="00000000" w:rsidDel="00000000" w:rsidP="00000000" w:rsidRDefault="00000000" w:rsidRPr="00000000" w14:paraId="0000013F">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Pertemuan 3  •  IKTP: 3 – Menganalisis makna Q.S. al-Baqarah/1:285 beserta hadits terkait perilaku seorang Muslim</w:t>
            </w:r>
            <w:r w:rsidDel="00000000" w:rsidR="00000000" w:rsidRPr="00000000">
              <w:rPr>
                <w:rtl w:val="0"/>
              </w:rPr>
            </w:r>
          </w:p>
        </w:tc>
      </w:tr>
    </w:tbl>
    <w:p w:rsidR="00000000" w:rsidDel="00000000" w:rsidP="00000000" w:rsidRDefault="00000000" w:rsidRPr="00000000" w14:paraId="00000140">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141">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142">
      <w:pPr>
        <w:spacing w:after="120" w:lineRule="auto"/>
        <w:jc w:val="both"/>
        <w:rPr>
          <w:rFonts w:ascii="Arial" w:cs="Arial" w:eastAsia="Arial" w:hAnsi="Arial"/>
        </w:rPr>
      </w:pPr>
      <w:r w:rsidDel="00000000" w:rsidR="00000000" w:rsidRPr="00000000">
        <w:rPr>
          <w:rFonts w:ascii="Arial" w:cs="Arial" w:eastAsia="Arial" w:hAnsi="Arial"/>
          <w:rtl w:val="0"/>
        </w:rPr>
        <w:t>Bacalah terjemah Q.S. al-Baqarah/1:285 beserta hadits terkait keimanan yang disampaikan guru, lalu diskusikan bersama kelompokmu untuk menjawab pertanyaan berikut.</w:t>
      </w:r>
    </w:p>
    <w:p w:rsidR="00000000" w:rsidDel="00000000" w:rsidP="00000000" w:rsidRDefault="00000000" w:rsidRPr="00000000" w14:paraId="00000143">
      <w:pPr>
        <w:spacing w:after="120" w:lineRule="auto"/>
        <w:jc w:val="both"/>
        <w:rPr>
          <w:rFonts w:ascii="Arial" w:cs="Arial" w:eastAsia="Arial" w:hAnsi="Arial"/>
        </w:rPr>
      </w:pPr>
      <w:r w:rsidDel="00000000" w:rsidR="00000000" w:rsidRPr="00000000">
        <w:rPr>
          <w:rFonts w:ascii="Arial" w:cs="Arial" w:eastAsia="Arial" w:hAnsi="Arial"/>
          <w:rtl w:val="0"/>
        </w:rPr>
        <w:t xml:space="preserve">“Rasul (Muhammad) beriman kepada apa yang diturunkan kepadanya (Al-Qur’an) dari Tuhannya, demikian pula orang-orang yang beriman. Semuanya beriman kepada Allah, malaikat-malaikat-Nya, kitab-kitab-Nya, dan rasul-rasul-Nya. (Mereka berkata), ‘Kami tidak membeda-bedakan seorang pun dari rasul-rasul-Nya.’ Dan mereka berkata, ‘Kami dengar dan kami taat. Ampunilah kami, ya Tuhan kami, dan kepada Engkaulah tempat kembali.’” (Q.S. al-Baqarah/2:285)</w:t>
      </w:r>
    </w:p>
    <w:p w:rsidR="00000000" w:rsidDel="00000000" w:rsidP="00000000" w:rsidRDefault="00000000" w:rsidRPr="00000000" w14:paraId="00000144">
      <w:pPr>
        <w:spacing w:after="40" w:before="140" w:lineRule="auto"/>
        <w:rPr>
          <w:rFonts w:ascii="Arial" w:cs="Arial" w:eastAsia="Arial" w:hAnsi="Arial"/>
        </w:rPr>
      </w:pPr>
      <w:r w:rsidDel="00000000" w:rsidR="00000000" w:rsidRPr="00000000">
        <w:rPr>
          <w:rFonts w:ascii="Arial" w:cs="Arial" w:eastAsia="Arial" w:hAnsi="Arial"/>
          <w:b w:val="1"/>
          <w:bCs w:val="1"/>
          <w:color w:val="156082"/>
          <w:sz w:val="20"/>
          <w:szCs w:val="20"/>
          <w:rtl w:val="0"/>
        </w:rPr>
        <w:t xml:space="preserve">1. </w:t>
      </w:r>
      <w:r w:rsidDel="00000000" w:rsidR="00000000" w:rsidRPr="00000000">
        <w:rPr>
          <w:rFonts w:ascii="Arial" w:cs="Arial" w:eastAsia="Arial" w:hAnsi="Arial"/>
          <w:sz w:val="20"/>
          <w:szCs w:val="20"/>
          <w:rtl w:val="0"/>
        </w:rPr>
        <w:t xml:space="preserve">Apa pesan utama yang terkandung dalam Q.S. al-Baqarah/1:285?</w:t>
      </w:r>
      <w:r w:rsidDel="00000000" w:rsidR="00000000" w:rsidRPr="00000000">
        <w:rPr>
          <w:rtl w:val="0"/>
        </w:rPr>
      </w:r>
    </w:p>
    <w:p w:rsidR="00000000" w:rsidDel="00000000" w:rsidP="00000000" w:rsidRDefault="00000000" w:rsidRPr="00000000" w14:paraId="00000145">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46">
      <w:pPr>
        <w:spacing w:after="40" w:before="140" w:lineRule="auto"/>
        <w:rPr>
          <w:rFonts w:ascii="Arial" w:cs="Arial" w:eastAsia="Arial" w:hAnsi="Arial"/>
        </w:rPr>
      </w:pPr>
      <w:r w:rsidDel="00000000" w:rsidR="00000000" w:rsidRPr="00000000">
        <w:rPr>
          <w:rFonts w:ascii="Arial" w:cs="Arial" w:eastAsia="Arial" w:hAnsi="Arial"/>
          <w:b w:val="1"/>
          <w:bCs w:val="1"/>
          <w:color w:val="156082"/>
          <w:sz w:val="20"/>
          <w:szCs w:val="20"/>
          <w:rtl w:val="0"/>
        </w:rPr>
        <w:t xml:space="preserve">2. </w:t>
      </w:r>
      <w:r w:rsidDel="00000000" w:rsidR="00000000" w:rsidRPr="00000000">
        <w:rPr>
          <w:rFonts w:ascii="Arial" w:cs="Arial" w:eastAsia="Arial" w:hAnsi="Arial"/>
          <w:sz w:val="20"/>
          <w:szCs w:val="20"/>
          <w:rtl w:val="0"/>
        </w:rPr>
        <w:t xml:space="preserve">Sikap apa yang dicontohkan oleh Rasul dan orang-orang beriman dalam ayat tersebut?</w:t>
      </w:r>
      <w:r w:rsidDel="00000000" w:rsidR="00000000" w:rsidRPr="00000000">
        <w:rPr>
          <w:rtl w:val="0"/>
        </w:rPr>
      </w:r>
    </w:p>
    <w:p w:rsidR="00000000" w:rsidDel="00000000" w:rsidP="00000000" w:rsidRDefault="00000000" w:rsidRPr="00000000" w14:paraId="00000147">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48">
      <w:pPr>
        <w:spacing w:after="40" w:before="140" w:lineRule="auto"/>
        <w:rPr>
          <w:rFonts w:ascii="Arial" w:cs="Arial" w:eastAsia="Arial" w:hAnsi="Arial"/>
        </w:rPr>
      </w:pPr>
      <w:r w:rsidDel="00000000" w:rsidR="00000000" w:rsidRPr="00000000">
        <w:rPr>
          <w:rFonts w:ascii="Arial" w:cs="Arial" w:eastAsia="Arial" w:hAnsi="Arial"/>
          <w:b w:val="1"/>
          <w:bCs w:val="1"/>
          <w:color w:val="156082"/>
          <w:sz w:val="20"/>
          <w:szCs w:val="20"/>
          <w:rtl w:val="0"/>
        </w:rPr>
        <w:t xml:space="preserve">3. </w:t>
      </w:r>
      <w:r w:rsidDel="00000000" w:rsidR="00000000" w:rsidRPr="00000000">
        <w:rPr>
          <w:rFonts w:ascii="Arial" w:cs="Arial" w:eastAsia="Arial" w:hAnsi="Arial"/>
          <w:sz w:val="20"/>
          <w:szCs w:val="20"/>
          <w:rtl w:val="0"/>
        </w:rPr>
        <w:t xml:space="preserve">Bagaimana keterkaitan sikap tersebut dengan perilaku seorang Muslim dalam kehidupan sehari-hari? Berikan satu contoh nyata.</w:t>
      </w:r>
      <w:r w:rsidDel="00000000" w:rsidR="00000000" w:rsidRPr="00000000">
        <w:rPr>
          <w:rtl w:val="0"/>
        </w:rPr>
      </w:r>
    </w:p>
    <w:p w:rsidR="00000000" w:rsidDel="00000000" w:rsidP="00000000" w:rsidRDefault="00000000" w:rsidRPr="00000000" w14:paraId="00000149">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4A">
      <w:pPr>
        <w:spacing w:after="40" w:before="140" w:lineRule="auto"/>
        <w:rPr>
          <w:rFonts w:ascii="Arial" w:cs="Arial" w:eastAsia="Arial" w:hAnsi="Arial"/>
        </w:rPr>
      </w:pPr>
      <w:r w:rsidDel="00000000" w:rsidR="00000000" w:rsidRPr="00000000">
        <w:rPr>
          <w:rFonts w:ascii="Arial" w:cs="Arial" w:eastAsia="Arial" w:hAnsi="Arial"/>
          <w:b w:val="1"/>
          <w:bCs w:val="1"/>
          <w:color w:val="156082"/>
          <w:sz w:val="20"/>
          <w:szCs w:val="20"/>
          <w:rtl w:val="0"/>
        </w:rPr>
        <w:t xml:space="preserve">4. </w:t>
      </w:r>
      <w:r w:rsidDel="00000000" w:rsidR="00000000" w:rsidRPr="00000000">
        <w:rPr>
          <w:rFonts w:ascii="Arial" w:cs="Arial" w:eastAsia="Arial" w:hAnsi="Arial"/>
          <w:sz w:val="20"/>
          <w:szCs w:val="20"/>
          <w:rtl w:val="0"/>
        </w:rPr>
        <w:t xml:space="preserve">Tuliskan simpulan kelompokmu dalam bentuk peta konsep sederhana pada kolom yang tersedia.</w:t>
      </w:r>
      <w:r w:rsidDel="00000000" w:rsidR="00000000" w:rsidRPr="00000000">
        <w:rPr>
          <w:rtl w:val="0"/>
        </w:rPr>
      </w:r>
    </w:p>
    <w:p w:rsidR="00000000" w:rsidDel="00000000" w:rsidP="00000000" w:rsidRDefault="00000000" w:rsidRPr="00000000" w14:paraId="0000014B">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4C">
      <w:pPr>
        <w:rPr>
          <w:rFonts w:ascii="Arial" w:cs="Arial" w:eastAsia="Arial" w:hAnsi="Arial"/>
        </w:rPr>
      </w:pPr>
      <w:r w:rsidDel="00000000" w:rsidR="00000000" w:rsidRPr="00000000">
        <w:br w:type="page"/>
      </w:r>
      <w:r w:rsidDel="00000000" w:rsidR="00000000" w:rsidRPr="00000000">
        <w:rPr>
          <w:rtl w:val="0"/>
        </w:rPr>
      </w:r>
    </w:p>
    <w:tbl>
      <w:tblPr>
        <w:tblStyle w:val="Table17"/>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0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14D">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4</w:t>
            </w:r>
            <w:r w:rsidDel="00000000" w:rsidR="00000000" w:rsidRPr="00000000">
              <w:rPr>
                <w:rtl w:val="0"/>
              </w:rPr>
            </w:r>
          </w:p>
          <w:p w:rsidR="00000000" w:rsidDel="00000000" w:rsidP="00000000" w:rsidRDefault="00000000" w:rsidRPr="00000000" w14:paraId="0000014E">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Rencana Aksi Nilai-Nilai Keimanan</w:t>
            </w:r>
            <w:r w:rsidDel="00000000" w:rsidR="00000000" w:rsidRPr="00000000">
              <w:rPr>
                <w:rtl w:val="0"/>
              </w:rPr>
            </w:r>
          </w:p>
          <w:p w:rsidR="00000000" w:rsidDel="00000000" w:rsidP="00000000" w:rsidRDefault="00000000" w:rsidRPr="00000000" w14:paraId="0000014F">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4  •  IKTP: 4 – Menggeneralisasi nilai-nilai keimanan sebagai pedoman hidup</w:t>
            </w:r>
            <w:r w:rsidDel="00000000" w:rsidR="00000000" w:rsidRPr="00000000">
              <w:rPr>
                <w:rtl w:val="0"/>
              </w:rPr>
            </w:r>
          </w:p>
        </w:tc>
      </w:tr>
    </w:tbl>
    <w:p w:rsidR="00000000" w:rsidDel="00000000" w:rsidP="00000000" w:rsidRDefault="00000000" w:rsidRPr="00000000" w14:paraId="00000150">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151">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152">
      <w:pPr>
        <w:spacing w:after="120" w:lineRule="auto"/>
        <w:jc w:val="both"/>
        <w:rPr>
          <w:rFonts w:ascii="Arial" w:cs="Arial" w:eastAsia="Arial" w:hAnsi="Arial"/>
        </w:rPr>
      </w:pPr>
      <w:r w:rsidDel="00000000" w:rsidR="00000000" w:rsidRPr="00000000">
        <w:rPr>
          <w:rFonts w:ascii="Arial" w:cs="Arial" w:eastAsia="Arial" w:hAnsi="Arial"/>
          <w:rtl w:val="0"/>
        </w:rPr>
        <w:t xml:space="preserve">Tuliskan nilai-nilai keimanan yang kamu peroleh dari Q.S. al-Baqarah/1:285, kemudian susun rencana aksi/komitmen penerapannya dalam kehidupan sehari-hari.</w:t>
      </w:r>
    </w:p>
    <w:tbl>
      <w:tblPr>
        <w:tblStyle w:val="Table18"/>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649"/>
        <w:gridCol w:w="2309"/>
        <w:gridCol w:w="3761"/>
        <w:gridCol w:w="2909"/>
        <w:tblGridChange w:id="0">
          <w:tblGrid>
            <w:gridCol w:w="649"/>
            <w:gridCol w:w="2309"/>
            <w:gridCol w:w="3761"/>
            <w:gridCol w:w="2909"/>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5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Nilai Keimanan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Rencana Aksi / Komitmen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Lingkup Penerapan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57">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8">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9">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sz w:val="19"/>
                <w:szCs w:val="19"/>
                <w:rtl w:val="0"/>
              </w:rPr>
              <w:t xml:space="preserve">Rumah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5B">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C">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D">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sz w:val="19"/>
                <w:szCs w:val="19"/>
                <w:rtl w:val="0"/>
              </w:rPr>
              <w:t xml:space="preserve">Sekolah</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5F">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0">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1">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sz w:val="19"/>
                <w:szCs w:val="19"/>
                <w:rtl w:val="0"/>
              </w:rPr>
              <w:t xml:space="preserve">Masyarakat</w:t>
            </w:r>
            <w:r w:rsidDel="00000000" w:rsidR="00000000" w:rsidRPr="00000000">
              <w:rPr>
                <w:rtl w:val="0"/>
              </w:rPr>
            </w:r>
          </w:p>
        </w:tc>
      </w:tr>
    </w:tbl>
    <w:p w:rsidR="00000000" w:rsidDel="00000000" w:rsidP="00000000" w:rsidRDefault="00000000" w:rsidRPr="00000000" w14:paraId="0000016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4">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Instrumen Penilaian – Kisi-Kisi Soal Tes Tulis (Sumatif)</w:t>
      </w:r>
      <w:r w:rsidDel="00000000" w:rsidR="00000000" w:rsidRPr="00000000">
        <w:rPr>
          <w:rtl w:val="0"/>
        </w:rPr>
      </w:r>
    </w:p>
    <w:tbl>
      <w:tblPr>
        <w:tblStyle w:val="Table19"/>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435"/>
        <w:gridCol w:w="695"/>
        <w:gridCol w:w="7422"/>
        <w:gridCol w:w="1076"/>
        <w:tblGridChange w:id="0">
          <w:tblGrid>
            <w:gridCol w:w="435"/>
            <w:gridCol w:w="695"/>
            <w:gridCol w:w="7422"/>
            <w:gridCol w:w="1076"/>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6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IKTP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Soal</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8">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Bentuk Soal</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69">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sz w:val="19"/>
                <w:szCs w:val="19"/>
                <w:rtl w:val="0"/>
              </w:rPr>
              <w:t xml:space="preserve">IKTP 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sz w:val="19"/>
                <w:szCs w:val="19"/>
                <w:rtl w:val="0"/>
              </w:rPr>
              <w:t xml:space="preserve">Membaca secara tartil Q.S. al-Baqarah/1:285 sesuai kaidah ilmu tajwid, terutama pada bacaan Alif Lam Qamariyah dan Alif Lam Syamsiyah.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6D">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sz w:val="19"/>
                <w:szCs w:val="19"/>
                <w:rtl w:val="0"/>
              </w:rPr>
              <w:t xml:space="preserve">IKTP 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sz w:val="19"/>
                <w:szCs w:val="19"/>
                <w:rtl w:val="0"/>
              </w:rPr>
              <w:t xml:space="preserve">Menjelaskan hukum bacaan tajwid Alif Lam Syamsiyah dan Alif Lam Qamariyah pada ayat terkait dengan benar.</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71">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sz w:val="19"/>
                <w:szCs w:val="19"/>
                <w:rtl w:val="0"/>
              </w:rPr>
              <w:t xml:space="preserve">IKTP 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sz w:val="19"/>
                <w:szCs w:val="19"/>
                <w:rtl w:val="0"/>
              </w:rPr>
              <w:t>Menganalisis makna yang terkandung pada Q.S. al-Baqarah/1:285 beserta hadits terkait dengan perilaku seorang Muslim.</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75">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sz w:val="19"/>
                <w:szCs w:val="19"/>
                <w:rtl w:val="0"/>
              </w:rPr>
              <w:t xml:space="preserve">IKTP 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sz w:val="19"/>
                <w:szCs w:val="19"/>
                <w:rtl w:val="0"/>
              </w:rPr>
              <w:t xml:space="preserve">Menggeneralisasi nilai-nilai keimanan yang dapat dijadikan pedoman hidup berdasarkan Q.S. al-Baqarah/1:285.</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bl>
    <w:p w:rsidR="00000000" w:rsidDel="00000000" w:rsidP="00000000" w:rsidRDefault="00000000" w:rsidRPr="00000000" w14:paraId="00000179">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Contoh Soal Uraian</w:t>
      </w:r>
      <w:r w:rsidDel="00000000" w:rsidR="00000000" w:rsidRPr="00000000">
        <w:rPr>
          <w:rtl w:val="0"/>
        </w:rPr>
      </w:r>
    </w:p>
    <w:p w:rsidR="00000000" w:rsidDel="00000000" w:rsidP="00000000" w:rsidRDefault="00000000" w:rsidRPr="00000000" w14:paraId="0000017A">
      <w:pPr>
        <w:spacing w:after="60" w:lineRule="auto"/>
        <w:rPr>
          <w:rFonts w:ascii="Arial" w:cs="Arial" w:eastAsia="Arial" w:hAnsi="Arial"/>
        </w:rPr>
      </w:pPr>
      <w:r w:rsidDel="00000000" w:rsidR="00000000" w:rsidRPr="00000000">
        <w:rPr>
          <w:rFonts w:ascii="Arial" w:cs="Arial" w:eastAsia="Arial" w:hAnsi="Arial"/>
          <w:b w:val="1"/>
          <w:bCs w:val="1"/>
          <w:color w:val="156082"/>
          <w:sz w:val="20"/>
          <w:szCs w:val="20"/>
          <w:rtl w:val="0"/>
        </w:rPr>
        <w:t xml:space="preserve">1. </w:t>
      </w:r>
      <w:r w:rsidDel="00000000" w:rsidR="00000000" w:rsidRPr="00000000">
        <w:rPr>
          <w:rFonts w:ascii="Arial" w:cs="Arial" w:eastAsia="Arial" w:hAnsi="Arial"/>
          <w:sz w:val="20"/>
          <w:szCs w:val="20"/>
          <w:rtl w:val="0"/>
        </w:rPr>
        <w:t xml:space="preserve">Tuliskan kembali Q.S. al-Baqarah/1:285 dan jelaskan penerapan hukum bacaan Alif Lam Qamariyah serta Alif Lam Syamsiyah yang terdapat di dalamnya!</w:t>
      </w:r>
      <w:r w:rsidDel="00000000" w:rsidR="00000000" w:rsidRPr="00000000">
        <w:rPr>
          <w:rtl w:val="0"/>
        </w:rPr>
      </w:r>
    </w:p>
    <w:p w:rsidR="00000000" w:rsidDel="00000000" w:rsidP="00000000" w:rsidRDefault="00000000" w:rsidRPr="00000000" w14:paraId="0000017B">
      <w:pPr>
        <w:spacing w:after="60" w:lineRule="auto"/>
        <w:rPr>
          <w:rFonts w:ascii="Arial" w:cs="Arial" w:eastAsia="Arial" w:hAnsi="Arial"/>
        </w:rPr>
      </w:pPr>
      <w:r w:rsidDel="00000000" w:rsidR="00000000" w:rsidRPr="00000000">
        <w:rPr>
          <w:rFonts w:ascii="Arial" w:cs="Arial" w:eastAsia="Arial" w:hAnsi="Arial"/>
          <w:b w:val="1"/>
          <w:bCs w:val="1"/>
          <w:color w:val="156082"/>
          <w:sz w:val="20"/>
          <w:szCs w:val="20"/>
          <w:rtl w:val="0"/>
        </w:rPr>
        <w:t xml:space="preserve">2. </w:t>
      </w:r>
      <w:r w:rsidDel="00000000" w:rsidR="00000000" w:rsidRPr="00000000">
        <w:rPr>
          <w:rFonts w:ascii="Arial" w:cs="Arial" w:eastAsia="Arial" w:hAnsi="Arial"/>
          <w:sz w:val="20"/>
          <w:szCs w:val="20"/>
          <w:rtl w:val="0"/>
        </w:rPr>
        <w:t xml:space="preserve">Sebutkan tiga huruf Alif Lam Syamsiyah dan tiga huruf Alif Lam Qamariyah beserta cara membacanya!</w:t>
      </w:r>
      <w:r w:rsidDel="00000000" w:rsidR="00000000" w:rsidRPr="00000000">
        <w:rPr>
          <w:rtl w:val="0"/>
        </w:rPr>
      </w:r>
    </w:p>
    <w:p w:rsidR="00000000" w:rsidDel="00000000" w:rsidP="00000000" w:rsidRDefault="00000000" w:rsidRPr="00000000" w14:paraId="0000017C">
      <w:pPr>
        <w:spacing w:after="60" w:lineRule="auto"/>
        <w:rPr>
          <w:rFonts w:ascii="Arial" w:cs="Arial" w:eastAsia="Arial" w:hAnsi="Arial"/>
        </w:rPr>
      </w:pPr>
      <w:r w:rsidDel="00000000" w:rsidR="00000000" w:rsidRPr="00000000">
        <w:rPr>
          <w:rFonts w:ascii="Arial" w:cs="Arial" w:eastAsia="Arial" w:hAnsi="Arial"/>
          <w:b w:val="1"/>
          <w:bCs w:val="1"/>
          <w:color w:val="156082"/>
          <w:sz w:val="20"/>
          <w:szCs w:val="20"/>
          <w:rtl w:val="0"/>
        </w:rPr>
        <w:t xml:space="preserve">3. </w:t>
      </w:r>
      <w:r w:rsidDel="00000000" w:rsidR="00000000" w:rsidRPr="00000000">
        <w:rPr>
          <w:rFonts w:ascii="Arial" w:cs="Arial" w:eastAsia="Arial" w:hAnsi="Arial"/>
          <w:sz w:val="20"/>
          <w:szCs w:val="20"/>
          <w:rtl w:val="0"/>
        </w:rPr>
        <w:t xml:space="preserve">Jelaskan kandungan makna Q.S. al-Baqarah/1:285 dan kaitannya dengan sikap seorang Muslim!</w:t>
      </w:r>
      <w:r w:rsidDel="00000000" w:rsidR="00000000" w:rsidRPr="00000000">
        <w:rPr>
          <w:rtl w:val="0"/>
        </w:rPr>
      </w:r>
    </w:p>
    <w:p w:rsidR="00000000" w:rsidDel="00000000" w:rsidP="00000000" w:rsidRDefault="00000000" w:rsidRPr="00000000" w14:paraId="0000017D">
      <w:pPr>
        <w:spacing w:after="60" w:lineRule="auto"/>
        <w:rPr>
          <w:rFonts w:ascii="Arial" w:cs="Arial" w:eastAsia="Arial" w:hAnsi="Arial"/>
        </w:rPr>
      </w:pPr>
      <w:r w:rsidDel="00000000" w:rsidR="00000000" w:rsidRPr="00000000">
        <w:rPr>
          <w:rFonts w:ascii="Arial" w:cs="Arial" w:eastAsia="Arial" w:hAnsi="Arial"/>
          <w:b w:val="1"/>
          <w:bCs w:val="1"/>
          <w:color w:val="156082"/>
          <w:sz w:val="20"/>
          <w:szCs w:val="20"/>
          <w:rtl w:val="0"/>
        </w:rPr>
        <w:t xml:space="preserve">4. </w:t>
      </w:r>
      <w:r w:rsidDel="00000000" w:rsidR="00000000" w:rsidRPr="00000000">
        <w:rPr>
          <w:rFonts w:ascii="Arial" w:cs="Arial" w:eastAsia="Arial" w:hAnsi="Arial"/>
          <w:sz w:val="20"/>
          <w:szCs w:val="20"/>
          <w:rtl w:val="0"/>
        </w:rPr>
        <w:t xml:space="preserve">Sebutkan dua nilai keimanan yang dapat dijadikan pedoman hidup berdasarkan Q.S. al-Baqarah/1:285 dan berikan contoh penerapannya!</w:t>
      </w:r>
      <w:r w:rsidDel="00000000" w:rsidR="00000000" w:rsidRPr="00000000">
        <w:rPr>
          <w:rtl w:val="0"/>
        </w:rPr>
      </w:r>
    </w:p>
    <w:p w:rsidR="00000000" w:rsidDel="00000000" w:rsidP="00000000" w:rsidRDefault="00000000" w:rsidRPr="00000000" w14:paraId="0000017E">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Lembar Observasi Praktik Membaca Tartil</w:t>
      </w:r>
      <w:r w:rsidDel="00000000" w:rsidR="00000000" w:rsidRPr="00000000">
        <w:rPr>
          <w:rtl w:val="0"/>
        </w:rPr>
      </w:r>
    </w:p>
    <w:tbl>
      <w:tblPr>
        <w:tblStyle w:val="Table20"/>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799"/>
        <w:gridCol w:w="2333"/>
        <w:gridCol w:w="2217"/>
        <w:gridCol w:w="1654"/>
        <w:gridCol w:w="1420"/>
        <w:gridCol w:w="1205"/>
        <w:tblGridChange w:id="0">
          <w:tblGrid>
            <w:gridCol w:w="799"/>
            <w:gridCol w:w="2333"/>
            <w:gridCol w:w="2217"/>
            <w:gridCol w:w="1654"/>
            <w:gridCol w:w="1420"/>
            <w:gridCol w:w="1205"/>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7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8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Nama Murid</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8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Kelancaran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8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Makhraj</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8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Tajwid</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8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Adab</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85">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6">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7">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8">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9">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A">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8B">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C">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D">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E">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F">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90">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91">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92">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93">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94">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95">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96">
            <w:pPr>
              <w:rPr>
                <w:rFonts w:ascii="Arial" w:cs="Arial" w:eastAsia="Arial" w:hAnsi="Arial"/>
              </w:rPr>
            </w:pPr>
            <w:r w:rsidDel="00000000" w:rsidR="00000000" w:rsidRPr="00000000">
              <w:rPr>
                <w:rtl w:val="0"/>
              </w:rPr>
            </w:r>
          </w:p>
        </w:tc>
      </w:tr>
    </w:tbl>
    <w:p w:rsidR="00000000" w:rsidDel="00000000" w:rsidP="00000000" w:rsidRDefault="00000000" w:rsidRPr="00000000" w14:paraId="0000019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8">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Praktik Tartil</w:t>
      </w:r>
      <w:r w:rsidDel="00000000" w:rsidR="00000000" w:rsidRPr="00000000">
        <w:rPr>
          <w:rtl w:val="0"/>
        </w:rPr>
      </w:r>
    </w:p>
    <w:tbl>
      <w:tblPr>
        <w:tblStyle w:val="Table21"/>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1307"/>
        <w:gridCol w:w="3074"/>
        <w:gridCol w:w="1719"/>
        <w:gridCol w:w="1708"/>
        <w:gridCol w:w="1820"/>
        <w:tblGridChange w:id="0">
          <w:tblGrid>
            <w:gridCol w:w="1307"/>
            <w:gridCol w:w="3074"/>
            <w:gridCol w:w="1719"/>
            <w:gridCol w:w="1708"/>
            <w:gridCol w:w="1820"/>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99">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9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 (Sangat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9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9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 (Cukup)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9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 (Perlu Bimbingan)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9E">
            <w:pPr>
              <w:jc w:val="center"/>
              <w:rPr>
                <w:rFonts w:ascii="Arial" w:cs="Arial" w:eastAsia="Arial" w:hAnsi="Arial"/>
              </w:rPr>
            </w:pPr>
            <w:r w:rsidDel="00000000" w:rsidR="00000000" w:rsidRPr="00000000">
              <w:rPr>
                <w:rFonts w:ascii="Arial" w:cs="Arial" w:eastAsia="Arial" w:hAnsi="Arial"/>
                <w:sz w:val="19"/>
                <w:szCs w:val="19"/>
                <w:rtl w:val="0"/>
              </w:rPr>
              <w:t xml:space="preserve">Kelancaran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sz w:val="19"/>
                <w:szCs w:val="19"/>
                <w:rtl w:val="0"/>
              </w:rPr>
              <w:t xml:space="preserve">Lancar tanpa terbata-bata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sz w:val="19"/>
                <w:szCs w:val="19"/>
                <w:rtl w:val="0"/>
              </w:rPr>
              <w:t xml:space="preserve">Lancar, sesekali terbata-bata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sz w:val="19"/>
                <w:szCs w:val="19"/>
                <w:rtl w:val="0"/>
              </w:rPr>
              <w:t xml:space="preserve">Beberapa kali terbata-bata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sz w:val="19"/>
                <w:szCs w:val="19"/>
                <w:rtl w:val="0"/>
              </w:rPr>
              <w:t xml:space="preserve">Sering terbata-bata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A3">
            <w:pPr>
              <w:jc w:val="center"/>
              <w:rPr>
                <w:rFonts w:ascii="Arial" w:cs="Arial" w:eastAsia="Arial" w:hAnsi="Arial"/>
              </w:rPr>
            </w:pPr>
            <w:r w:rsidDel="00000000" w:rsidR="00000000" w:rsidRPr="00000000">
              <w:rPr>
                <w:rFonts w:ascii="Arial" w:cs="Arial" w:eastAsia="Arial" w:hAnsi="Arial"/>
                <w:sz w:val="19"/>
                <w:szCs w:val="19"/>
                <w:rtl w:val="0"/>
              </w:rPr>
              <w:t xml:space="preserve">Makhraj</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sz w:val="19"/>
                <w:szCs w:val="19"/>
                <w:rtl w:val="0"/>
              </w:rPr>
              <w:t xml:space="preserve">Seluruh huruf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sz w:val="19"/>
                <w:szCs w:val="19"/>
                <w:rtl w:val="0"/>
              </w:rPr>
              <w:t xml:space="preserve">Sebagian besar huruf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sz w:val="19"/>
                <w:szCs w:val="19"/>
                <w:rtl w:val="0"/>
              </w:rPr>
              <w:t xml:space="preserve">Sebagian huruf kurang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sz w:val="19"/>
                <w:szCs w:val="19"/>
                <w:rtl w:val="0"/>
              </w:rPr>
              <w:t xml:space="preserve">Banyak huruf tidak tepat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A8">
            <w:pPr>
              <w:jc w:val="center"/>
              <w:rPr>
                <w:rFonts w:ascii="Arial" w:cs="Arial" w:eastAsia="Arial" w:hAnsi="Arial"/>
              </w:rPr>
            </w:pPr>
            <w:r w:rsidDel="00000000" w:rsidR="00000000" w:rsidRPr="00000000">
              <w:rPr>
                <w:rFonts w:ascii="Arial" w:cs="Arial" w:eastAsia="Arial" w:hAnsi="Arial"/>
                <w:sz w:val="19"/>
                <w:szCs w:val="19"/>
                <w:rtl w:val="0"/>
              </w:rPr>
              <w:t xml:space="preserve">Hukum Tajwid</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sz w:val="19"/>
                <w:szCs w:val="19"/>
                <w:rtl w:val="0"/>
              </w:rPr>
              <w:t xml:space="preserve">Alif Lam Qamariyah/Syamsiyah tepat seluruhnya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sz w:val="19"/>
                <w:szCs w:val="19"/>
                <w:rtl w:val="0"/>
              </w:rPr>
              <w:t xml:space="preserve">Sebagian besar belum tepat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AD">
            <w:pPr>
              <w:jc w:val="center"/>
              <w:rPr>
                <w:rFonts w:ascii="Arial" w:cs="Arial" w:eastAsia="Arial" w:hAnsi="Arial"/>
              </w:rPr>
            </w:pPr>
            <w:r w:rsidDel="00000000" w:rsidR="00000000" w:rsidRPr="00000000">
              <w:rPr>
                <w:rFonts w:ascii="Arial" w:cs="Arial" w:eastAsia="Arial" w:hAnsi="Arial"/>
                <w:sz w:val="19"/>
                <w:szCs w:val="19"/>
                <w:rtl w:val="0"/>
              </w:rPr>
              <w:t xml:space="preserve">Adab Membaca</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sz w:val="19"/>
                <w:szCs w:val="19"/>
                <w:rtl w:val="0"/>
              </w:rPr>
              <w:t xml:space="preserve">Tenang, tartil, dan penuh penghayatan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sz w:val="19"/>
                <w:szCs w:val="19"/>
                <w:rtl w:val="0"/>
              </w:rPr>
              <w:t xml:space="preserve">Tenang dan tertib</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sz w:val="19"/>
                <w:szCs w:val="19"/>
                <w:rtl w:val="0"/>
              </w:rPr>
              <w:t xml:space="preserve">Cukup tertib</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sz w:val="19"/>
                <w:szCs w:val="19"/>
                <w:rtl w:val="0"/>
              </w:rPr>
              <w:t xml:space="preserve">Kurang tertib</w:t>
            </w:r>
            <w:r w:rsidDel="00000000" w:rsidR="00000000" w:rsidRPr="00000000">
              <w:rPr>
                <w:rtl w:val="0"/>
              </w:rPr>
            </w:r>
          </w:p>
        </w:tc>
      </w:tr>
    </w:tbl>
    <w:p w:rsidR="00000000" w:rsidDel="00000000" w:rsidP="00000000" w:rsidRDefault="00000000" w:rsidRPr="00000000" w14:paraId="000001B2">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Lembar Kerja, Diskusi, dan Presentasi</w:t>
      </w:r>
      <w:r w:rsidDel="00000000" w:rsidR="00000000" w:rsidRPr="00000000">
        <w:rPr>
          <w:rtl w:val="0"/>
        </w:rPr>
      </w:r>
    </w:p>
    <w:tbl>
      <w:tblPr>
        <w:tblStyle w:val="Table22"/>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000"/>
      </w:tblPr>
      <w:tblGrid>
        <w:gridCol w:w="1754"/>
        <w:gridCol w:w="2605"/>
        <w:gridCol w:w="1671"/>
        <w:gridCol w:w="1552"/>
        <w:gridCol w:w="2046"/>
        <w:tblGridChange w:id="0">
          <w:tblGrid>
            <w:gridCol w:w="1754"/>
            <w:gridCol w:w="2605"/>
            <w:gridCol w:w="1671"/>
            <w:gridCol w:w="1552"/>
            <w:gridCol w:w="2046"/>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B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B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B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B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B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B8">
            <w:pPr>
              <w:jc w:val="center"/>
              <w:rPr>
                <w:rFonts w:ascii="Arial" w:cs="Arial" w:eastAsia="Arial" w:hAnsi="Arial"/>
              </w:rPr>
            </w:pPr>
            <w:r w:rsidDel="00000000" w:rsidR="00000000" w:rsidRPr="00000000">
              <w:rPr>
                <w:rFonts w:ascii="Arial" w:cs="Arial" w:eastAsia="Arial" w:hAnsi="Arial"/>
                <w:sz w:val="19"/>
                <w:szCs w:val="19"/>
                <w:rtl w:val="0"/>
              </w:rPr>
              <w:t xml:space="preserve">Ketepatan Isi Jawaban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sz w:val="19"/>
                <w:szCs w:val="19"/>
                <w:rtl w:val="0"/>
              </w:rPr>
              <w:t xml:space="preserve">Seluruh jawaban tepat dan mendalam</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sz w:val="19"/>
                <w:szCs w:val="19"/>
                <w:rtl w:val="0"/>
              </w:rPr>
              <w:t xml:space="preserve">Sebagian besar kurang tepat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BD">
            <w:pPr>
              <w:jc w:val="center"/>
              <w:rPr>
                <w:rFonts w:ascii="Arial" w:cs="Arial" w:eastAsia="Arial" w:hAnsi="Arial"/>
              </w:rPr>
            </w:pPr>
            <w:r w:rsidDel="00000000" w:rsidR="00000000" w:rsidRPr="00000000">
              <w:rPr>
                <w:rFonts w:ascii="Arial" w:cs="Arial" w:eastAsia="Arial" w:hAnsi="Arial"/>
                <w:sz w:val="19"/>
                <w:szCs w:val="19"/>
                <w:rtl w:val="0"/>
              </w:rPr>
              <w:t xml:space="preserve">Kerja Sama Kelompok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sz w:val="19"/>
                <w:szCs w:val="19"/>
                <w:rtl w:val="0"/>
              </w:rPr>
              <w:t xml:space="preserve">Seluruh anggota aktif berkontribusi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sz w:val="19"/>
                <w:szCs w:val="19"/>
                <w:rtl w:val="0"/>
              </w:rPr>
              <w:t xml:space="preserve">Sebagian besar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sz w:val="19"/>
                <w:szCs w:val="19"/>
                <w:rtl w:val="0"/>
              </w:rPr>
              <w:t xml:space="preserve">Sebagian kecil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sz w:val="19"/>
                <w:szCs w:val="19"/>
                <w:rtl w:val="0"/>
              </w:rPr>
              <w:t xml:space="preserve">Kerja sama belum tampak</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C2">
            <w:pPr>
              <w:jc w:val="center"/>
              <w:rPr>
                <w:rFonts w:ascii="Arial" w:cs="Arial" w:eastAsia="Arial" w:hAnsi="Arial"/>
              </w:rPr>
            </w:pPr>
            <w:r w:rsidDel="00000000" w:rsidR="00000000" w:rsidRPr="00000000">
              <w:rPr>
                <w:rFonts w:ascii="Arial" w:cs="Arial" w:eastAsia="Arial" w:hAnsi="Arial"/>
                <w:sz w:val="19"/>
                <w:szCs w:val="19"/>
                <w:rtl w:val="0"/>
              </w:rPr>
              <w:t xml:space="preserve">Keberanian Presentasi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sz w:val="19"/>
                <w:szCs w:val="19"/>
                <w:rtl w:val="0"/>
              </w:rPr>
              <w:t xml:space="preserve">Percaya diri dan komunikatif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sz w:val="19"/>
                <w:szCs w:val="19"/>
                <w:rtl w:val="0"/>
              </w:rPr>
              <w:t xml:space="preserve">Cukup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sz w:val="19"/>
                <w:szCs w:val="19"/>
                <w:rtl w:val="0"/>
              </w:rPr>
              <w:t xml:space="preserve">Kurang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sz w:val="19"/>
                <w:szCs w:val="19"/>
                <w:rtl w:val="0"/>
              </w:rPr>
              <w:t xml:space="preserve">Perlu bimbingan penuh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sz w:val="19"/>
                <w:szCs w:val="19"/>
                <w:rtl w:val="0"/>
              </w:rPr>
              <w:t xml:space="preserve">Kreativitas Produk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sz w:val="19"/>
                <w:szCs w:val="19"/>
                <w:rtl w:val="0"/>
              </w:rPr>
              <w:t xml:space="preserve">Produk orisinal dan menarik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sz w:val="19"/>
                <w:szCs w:val="19"/>
                <w:rtl w:val="0"/>
              </w:rPr>
              <w:t xml:space="preserve">Produk cukup menarik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sz w:val="19"/>
                <w:szCs w:val="19"/>
                <w:rtl w:val="0"/>
              </w:rPr>
              <w:t xml:space="preserve">Produk sederhana</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sz w:val="19"/>
                <w:szCs w:val="19"/>
                <w:rtl w:val="0"/>
              </w:rPr>
              <w:t xml:space="preserve">Produk belum selesai</w:t>
            </w:r>
            <w:r w:rsidDel="00000000" w:rsidR="00000000" w:rsidRPr="00000000">
              <w:rPr>
                <w:rtl w:val="0"/>
              </w:rPr>
            </w:r>
          </w:p>
        </w:tc>
      </w:tr>
    </w:tbl>
    <w:p w:rsidR="00000000" w:rsidDel="00000000" w:rsidP="00000000" w:rsidRDefault="00000000" w:rsidRPr="00000000" w14:paraId="000001CC">
      <w:pPr>
        <w:spacing w:before="400" w:lineRule="auto"/>
        <w:rPr>
          <w:rFonts w:ascii="Arial" w:cs="Arial" w:eastAsia="Arial" w:hAnsi="Arial"/>
        </w:rPr>
      </w:pPr>
      <w:r w:rsidDel="00000000" w:rsidR="00000000" w:rsidRPr="00000000">
        <w:rPr>
          <w:rFonts w:ascii="Arial" w:cs="Arial" w:eastAsia="Arial" w:hAnsi="Arial"/>
          <w:rtl w:val="0"/>
        </w:rPr>
        <w:t xml:space="preserve"> </w:t>
      </w:r>
    </w:p>
    <w:tbl>
      <w:tblPr>
        <w:tblStyle w:val="Table23"/>
        <w:tblW w:w="8641.0" w:type="dxa"/>
        <w:jc w:val="left"/>
        <w:tblInd w:w="993.0" w:type="dxa"/>
        <w:tblLayout w:type="fixed"/>
        <w:tblLook w:val="0400"/>
      </w:tblPr>
      <w:tblGrid>
        <w:gridCol w:w="4819"/>
        <w:gridCol w:w="3822"/>
        <w:tblGridChange w:id="0">
          <w:tblGrid>
            <w:gridCol w:w="4819"/>
            <w:gridCol w:w="3822"/>
          </w:tblGrid>
        </w:tblGridChange>
      </w:tblGrid>
      <w:tr>
        <w:trPr>
          <w:cantSplit w:val="0"/>
          <w:trHeight w:val="315" w:hRule="atLeast"/>
          <w:tblHeader w:val="0"/>
        </w:trPr>
        <w:tc>
          <w:tcPr>
            <w:shd w:fill="auto" w:val="clear"/>
            <w:vAlign w:val="bottom"/>
          </w:tcPr>
          <w:p w:rsidR="00000000" w:rsidDel="00000000" w:rsidP="00000000" w:rsidRDefault="00000000" w:rsidRPr="00000000" w14:paraId="000001CD">
            <w:pPr>
              <w:rPr/>
            </w:pPr>
            <w:r w:rsidDel="00000000" w:rsidR="00000000" w:rsidRPr="00000000">
              <w:rPr>
                <w:rtl w:val="0"/>
              </w:rPr>
            </w:r>
          </w:p>
        </w:tc>
        <w:tc>
          <w:tcPr>
            <w:shd w:fill="auto" w:val="clear"/>
            <w:vAlign w:val="bottom"/>
          </w:tcPr>
          <w:p w:rsidR="00000000" w:rsidDel="00000000" w:rsidP="00000000" w:rsidRDefault="00000000" w:rsidRPr="00000000" w14:paraId="000001CF">
            <w:pPr>
              <w:rPr/>
            </w:pPr>
            <w:r w:rsidDel="00000000" w:rsidR="00000000" w:rsidRPr="00000000">
              <w:rPr>
                <w:rtl w:val="0"/>
              </w:rPr>
              <w:t xml:space="preserve">Semarang,  Juli 2026</w:t>
            </w:r>
          </w:p>
        </w:tc>
      </w:tr>
      <w:tr>
        <w:trPr>
          <w:cantSplit w:val="0"/>
          <w:trHeight w:val="315" w:hRule="atLeast"/>
          <w:tblHeader w:val="0"/>
        </w:trPr>
        <w:tc>
          <w:tcPr>
            <w:shd w:fill="auto" w:val="clear"/>
            <w:vAlign w:val="bottom"/>
          </w:tcPr>
          <w:p w:rsidR="00000000" w:rsidDel="00000000" w:rsidP="00000000" w:rsidRDefault="00000000" w:rsidRPr="00000000" w14:paraId="000001D0">
            <w:pPr>
              <w:rPr/>
            </w:pPr>
            <w:r w:rsidDel="00000000" w:rsidR="00000000" w:rsidRPr="00000000">
              <w:rPr>
                <w:rtl w:val="0"/>
              </w:rPr>
              <w:t xml:space="preserve">Kepala SMP .,</w:t>
            </w:r>
          </w:p>
        </w:tc>
        <w:tc>
          <w:tcPr>
            <w:shd w:fill="auto" w:val="clear"/>
            <w:vAlign w:val="bottom"/>
          </w:tcPr>
          <w:p w:rsidR="00000000" w:rsidDel="00000000" w:rsidP="00000000" w:rsidRDefault="00000000" w:rsidRPr="00000000" w14:paraId="000001D1">
            <w:pPr>
              <w:rPr/>
            </w:pPr>
            <w:r w:rsidDel="00000000" w:rsidR="00000000" w:rsidRPr="00000000">
              <w:rPr>
                <w:rtl w:val="0"/>
              </w:rPr>
              <w:t xml:space="preserve">Guru PAI dan Budi Pekerti,</w:t>
            </w:r>
          </w:p>
        </w:tc>
      </w:tr>
      <w:tr>
        <w:trPr>
          <w:cantSplit w:val="0"/>
          <w:trHeight w:val="315" w:hRule="atLeast"/>
          <w:tblHeader w:val="0"/>
        </w:trPr>
        <w:tc>
          <w:tcPr>
            <w:shd w:fill="auto" w:val="clear"/>
            <w:vAlign w:val="bottom"/>
          </w:tcPr>
          <w:p w:rsidR="00000000" w:rsidDel="00000000" w:rsidP="00000000" w:rsidRDefault="00000000" w:rsidRPr="00000000" w14:paraId="000001D9">
            <w:pPr>
              <w:rPr/>
            </w:pPr>
            <w:r w:rsidDel="00000000" w:rsidR="00000000" w:rsidRPr="00000000">
              <w:rPr>
                <w:rtl w:val="0"/>
              </w:rPr>
              <w:t xml:space="preserve">NIP. </w:t>
            </w:r>
          </w:p>
        </w:tc>
        <w:tc>
          <w:tcPr>
            <w:shd w:fill="auto" w:val="clear"/>
            <w:vAlign w:val="bottom"/>
          </w:tcPr>
          <w:p w:rsidR="00000000" w:rsidDel="00000000" w:rsidP="00000000" w:rsidRDefault="00000000" w:rsidRPr="00000000" w14:paraId="000001DA">
            <w:pPr>
              <w:rPr/>
            </w:pPr>
            <w:r w:rsidDel="00000000" w:rsidR="00000000" w:rsidRPr="00000000">
              <w:rPr>
                <w:rtl w:val="0"/>
              </w:rPr>
              <w:t xml:space="preserve">NIP. </w:t>
            </w:r>
          </w:p>
        </w:tc>
      </w:tr>
    </w:tbl>
    <w:p w:rsidR="00000000" w:rsidDel="00000000" w:rsidP="00000000" w:rsidRDefault="00000000" w:rsidRPr="00000000" w14:paraId="000001DB">
      <w:pPr>
        <w:spacing w:before="200" w:lineRule="auto"/>
        <w:jc w:val="right"/>
        <w:rPr>
          <w:rFonts w:ascii="Arial" w:cs="Arial" w:eastAsia="Arial" w:hAnsi="Arial"/>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PMQ Isep Misbah"/>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jc w:val="center"/>
      <w:rPr/>
    </w:pPr>
    <w:r w:rsidDel="00000000" w:rsidR="00000000" w:rsidRPr="00000000">
      <w:rPr>
        <w:color w:val="595959"/>
        <w:sz w:val="16"/>
        <w:szCs w:val="16"/>
        <w:rtl w:val="0"/>
      </w:rPr>
      <w:t xml:space="preserve">Halaman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dari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pBdr>
        <w:bottom w:color="bfe3f7" w:space="0" w:sz="4" w:val="single"/>
      </w:pBdr>
      <w:jc w:val="right"/>
      <w:rPr/>
    </w:pPr>
    <w:r w:rsidDel="00000000" w:rsidR="00000000" w:rsidRPr="00000000">
      <w:rPr>
        <w:i w:val="1"/>
        <w:iCs w:val="1"/>
        <w:color w:val="595959"/>
        <w:sz w:val="16"/>
        <w:szCs w:val="16"/>
        <w:rtl w:val="0"/>
      </w:rPr>
      <w:t>RPM  PAI – Al-Qur’an hadits – Kelas VII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00.0" w:type="dxa"/>
        <w:bottom w:w="0.0" w:type="dxa"/>
        <w:right w:w="100.0" w:type="dxa"/>
      </w:tblCellMar>
    </w:tblPr>
  </w:style>
  <w:style w:type="table" w:styleId="Table22">
    <w:basedOn w:val="TableNormal"/>
    <w:tblPr>
      <w:tblStyleRowBandSize w:val="1"/>
      <w:tblStyleColBandSize w:val="1"/>
      <w:tblCellMar>
        <w:top w:w="0.0" w:type="dxa"/>
        <w:left w:w="100.0" w:type="dxa"/>
        <w:bottom w:w="0.0" w:type="dxa"/>
        <w:right w:w="100.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e6d4ee6e-ffae-47ba-84b9-88981ee2d378</vt:lpwstr>
  </property>
</Properties>
</file>