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7jy11pi1f8as" w:id="0"/>
      <w:bookmarkEnd w:id="0"/>
      <w:r w:rsidDel="00000000" w:rsidR="00000000" w:rsidRPr="00000000">
        <w:rPr>
          <w:rFonts w:ascii="Times New Roman" w:cs="Times New Roman" w:eastAsia="Times New Roman" w:hAnsi="Times New Roman"/>
          <w:b w:val="1"/>
          <w:color w:val="000000"/>
          <w:sz w:val="26"/>
          <w:szCs w:val="26"/>
          <w:rtl w:val="0"/>
        </w:rPr>
        <w:t xml:space="preserve">Project Design Phase-II</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Stack (Architecture &amp; Stack)</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April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SWTID1742572631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Movie Ticket Booking System</w:t>
            </w:r>
            <w:r w:rsidDel="00000000" w:rsidR="00000000" w:rsidRPr="00000000">
              <w:rPr>
                <w:rtl w:val="0"/>
              </w:rPr>
            </w:r>
          </w:p>
        </w:tc>
      </w:tr>
    </w:tbl>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qdq3g7yk88z" w:id="1"/>
      <w:bookmarkEnd w:id="1"/>
      <w:r w:rsidDel="00000000" w:rsidR="00000000" w:rsidRPr="00000000">
        <w:rPr>
          <w:rFonts w:ascii="Times New Roman" w:cs="Times New Roman" w:eastAsia="Times New Roman" w:hAnsi="Times New Roman"/>
          <w:b w:val="1"/>
          <w:color w:val="000000"/>
          <w:sz w:val="26"/>
          <w:szCs w:val="26"/>
          <w:rtl w:val="0"/>
        </w:rPr>
        <w:t xml:space="preserve">Technical Architecture</w:t>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describes the components and technologies used in building the movie ticket booking system. It outlines the User Interface, Backend Logic, APIs, Database, Infrastructure, and optional ML model if included (like recommendation engine).</w:t>
      </w:r>
    </w:p>
    <w:p w:rsidR="00000000" w:rsidDel="00000000" w:rsidP="00000000" w:rsidRDefault="00000000" w:rsidRPr="00000000" w14:paraId="000000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10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2uf96fwvm7ho" w:id="2"/>
      <w:bookmarkEnd w:id="2"/>
      <w:r w:rsidDel="00000000" w:rsidR="00000000" w:rsidRPr="00000000">
        <w:rPr>
          <w:rFonts w:ascii="Times New Roman" w:cs="Times New Roman" w:eastAsia="Times New Roman" w:hAnsi="Times New Roman"/>
          <w:b w:val="1"/>
          <w:color w:val="000000"/>
          <w:sz w:val="22"/>
          <w:szCs w:val="22"/>
          <w:rtl w:val="0"/>
        </w:rPr>
        <w:t xml:space="preserve">Table-1: Components and Technologies</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15"/>
        <w:gridCol w:w="3465"/>
        <w:gridCol w:w="2340"/>
        <w:gridCol w:w="2340"/>
        <w:tblGridChange w:id="0">
          <w:tblGrid>
            <w:gridCol w:w="1215"/>
            <w:gridCol w:w="3465"/>
            <w:gridCol w:w="2340"/>
            <w:gridCol w:w="23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Interface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users interact with the application (Web/App)</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HTML, CSS, JavaScript, React.js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 Logic-1</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listing, filtering by genre, date/time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Node.js / Express.js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 Logic-2</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process, payment integration, seat selection</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Node.js / Express.js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 Logic-3</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for theater management</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React.js, Express.js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movie details, user profiles, bookings</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MongoDB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Cloud Database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Cloud-based relational DBMS (if deployed on cloud)</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MongoDB Atlas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File Storage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 images, trailers</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MongoDB cluster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External API-1</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Gateway</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Razorpay API / Stripe API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External API-2</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info source (optional)</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TMDB API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Machine Learning Model (optional)</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 movies based on user history</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Collaborative Filtering model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Infrastructure (Server/Cloud)</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deployment and scaling infrastructure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AWS EC2 / Firebase Hosting / Vercel</w:t>
            </w:r>
          </w:p>
        </w:tc>
      </w:tr>
    </w:tbl>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rabuedjbkc0" w:id="3"/>
      <w:bookmarkEnd w:id="3"/>
      <w:r w:rsidDel="00000000" w:rsidR="00000000" w:rsidRPr="00000000">
        <w:rPr>
          <w:rFonts w:ascii="Times New Roman" w:cs="Times New Roman" w:eastAsia="Times New Roman" w:hAnsi="Times New Roman"/>
          <w:b w:val="1"/>
          <w:color w:val="000000"/>
          <w:sz w:val="22"/>
          <w:szCs w:val="22"/>
          <w:rtl w:val="0"/>
        </w:rPr>
        <w:t xml:space="preserve">Table-2: Application Characteristics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5.1464435146444"/>
        <w:gridCol w:w="2193.1380753138073"/>
        <w:gridCol w:w="3852.6778242677824"/>
        <w:gridCol w:w="2619.0376569037658"/>
        <w:tblGridChange w:id="0">
          <w:tblGrid>
            <w:gridCol w:w="695.1464435146444"/>
            <w:gridCol w:w="2193.1380753138073"/>
            <w:gridCol w:w="3852.6778242677824"/>
            <w:gridCol w:w="2619.037656903765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Characteristics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Used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Open-Source Frameworks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Frameworks used for front-end/back-end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React.js, Express.js, Node.js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Implementations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 Payment security, Authentication (JWT), Role-based access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JWT, HTTPS, OAuth, OWASP controls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Scalable Architecture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Microservices for booking/payment, scalable 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Node.js microservices, AWS RDS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Availability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Hosted on scalable cloud platforms with load balancers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AWS EC2, Firebase, Load Balancer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Caching, CDN, minimal API latency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Redis (caching), Cloudflare (CDN)</w:t>
            </w:r>
          </w:p>
        </w:tc>
      </w:tr>
    </w:tbl>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