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0"/>
          <w:szCs w:val="80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 </w:t>
      </w:r>
      <w:r w:rsidDel="00000000" w:rsidR="00000000" w:rsidRPr="00000000">
        <w:rPr>
          <w:color w:val="1c4587"/>
          <w:sz w:val="80"/>
          <w:szCs w:val="80"/>
          <w:rtl w:val="0"/>
        </w:rPr>
        <w:t xml:space="preserve">V5.1.2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February 14, 2023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February 14, 2023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5.1.2.</w:t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4313.364055299538" w:type="dxa"/>
        <w:jc w:val="left"/>
        <w:tblBorders>
          <w:top w:color="1d1c1d" w:space="0" w:sz="8" w:val="single"/>
          <w:left w:color="1d1c1d" w:space="0" w:sz="8" w:val="single"/>
          <w:bottom w:color="1d1c1d" w:space="0" w:sz="8" w:val="single"/>
          <w:right w:color="1d1c1d" w:space="0" w:sz="8" w:val="single"/>
          <w:insideH w:color="1d1c1d" w:space="0" w:sz="8" w:val="single"/>
          <w:insideV w:color="1d1c1d" w:space="0" w:sz="8" w:val="single"/>
        </w:tblBorders>
        <w:tblLayout w:type="fixed"/>
        <w:tblLook w:val="0600"/>
      </w:tblPr>
      <w:tblGrid>
        <w:gridCol w:w="2156.682027649769"/>
        <w:gridCol w:w="2156.682027649769"/>
        <w:tblGridChange w:id="0">
          <w:tblGrid>
            <w:gridCol w:w="2156.682027649769"/>
            <w:gridCol w:w="2156.682027649769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February 14, 2023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There are no new features in this release</w:t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3"/>
        <w:tblW w:w="9375.0" w:type="dxa"/>
        <w:jc w:val="left"/>
        <w:tblLayout w:type="fixed"/>
        <w:tblLook w:val="0600"/>
      </w:tblPr>
      <w:tblGrid>
        <w:gridCol w:w="465"/>
        <w:gridCol w:w="1185"/>
        <w:gridCol w:w="6120"/>
        <w:gridCol w:w="1605"/>
        <w:tblGridChange w:id="0">
          <w:tblGrid>
            <w:gridCol w:w="465"/>
            <w:gridCol w:w="1185"/>
            <w:gridCol w:w="6120"/>
            <w:gridCol w:w="160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Updated the player config to send Whitelisted URL to take videos from Cname cloud provider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color w:val="1155cc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Angular Migration of Mobile from version 9 to version 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color w:val="1155cc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 minimal list of build properties required to build a new mobile app by any adopter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ED-1044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Created minimal forms that should be configured to build a new mobile app by any adopter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ED-1027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Documented of the Telemetry Events of Sunbird ED to give the users an understanding on the type of events that are generated in the consumption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/ Web App - Desktop /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ED-782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Angular Migration of Mobile from  version 10 to version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ED-630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Replaced fabrics dependency with firebase: </w:t>
            </w:r>
            <w:r w:rsidDel="00000000" w:rsidR="00000000" w:rsidRPr="00000000">
              <w:rPr>
                <w:rtl w:val="0"/>
              </w:rPr>
              <w:t xml:space="preserve">the fabrics crashlytics is deprecated, and the firebase has taken over fabrics, therefore, the dependencies are updated in the Sunbird ED reference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ED-217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Documentation of Form configuration 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Improved testcases in Sunbird Mobile app and sunbird-mobile-sdk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10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Fixed all the angular circular dependencies in portal during compilation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ED-1060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Design documentaed for Sunbird Resource Bundles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/ Web App - 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12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Design discussion for Stepper onboarding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13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Configured the on-boarding flows in portal &amp; desktop consumption apps so that adopters can add or remove any step and configure the fields by either updating the existing fields, adding new fields or removing the fields.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/ Web App - 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15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Improved SunbirdED portal test case from 60% to 65%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15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Removed the reference of "http://docs.sunbird.org/" from sunbirdED doc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16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ED-1052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Portal Angular migration from ve11 to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17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ebf2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support - 26th republic day PITARA Event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required to add this in release notes?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18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ED-650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rtl w:val="0"/>
              </w:rPr>
              <w:t xml:space="preserve">Form Documentation for Sunbird ED for the adopters for: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Minimum number of forms required to start using the Sunbird ED consumption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Minimum number of forms required to create and publish the content and collection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19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 Card - UI Documentation for SunbirdEd - this is subtask, not clear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/ Web App - Desktop /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434343"/>
                <w:shd w:fill="ff9900" w:val="clear"/>
              </w:rPr>
            </w:pPr>
            <w:r w:rsidDel="00000000" w:rsidR="00000000" w:rsidRPr="00000000">
              <w:rPr>
                <w:color w:val="434343"/>
                <w:shd w:fill="ff9900" w:val="clear"/>
                <w:rtl w:val="0"/>
              </w:rPr>
              <w:t xml:space="preserve">20</w:t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  <w:shd w:fill="ff9900" w:val="clear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shd w:fill="ff9900" w:val="clear"/>
                  <w:rtl w:val="0"/>
                </w:rPr>
                <w:t xml:space="preserve">ED-1077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Library Card - UI Documentation for SunbirdEd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6" w:val="single"/>
              <w:left w:color="1d1c1d" w:space="0" w:sz="6" w:val="single"/>
              <w:bottom w:color="1d1c1d" w:space="0" w:sz="6" w:val="single"/>
              <w:right w:color="1d1c1d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Open/Known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185"/>
        <w:gridCol w:w="6135"/>
        <w:gridCol w:w="1590"/>
        <w:tblGridChange w:id="0">
          <w:tblGrid>
            <w:gridCol w:w="465"/>
            <w:gridCol w:w="1185"/>
            <w:gridCol w:w="6135"/>
            <w:gridCol w:w="15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</w:rPr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Fixed the Compatibility level issue in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ED-586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[Sunbird-Ed/sunbird-mobile-sdk] Build(deps): Bump qs from 6.9.1 to 6.9.7 (PR #787)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ED-1141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Avatar button was not getting focused with 2x padding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Unwanted Space and Text is not bold on the Digital Textbook Creation Popup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Radio Button and UI text are broken on sync telemetry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Portal: course progress is not getting updated for single page pdf when clicked on back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Unable to login with the existing user.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Browse by subject, Browse by category &amp; recently published courses sections were not displayed in home page for logged in &amp; guest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Contents were not getting loaded in the digital textbook, courses, and TV classes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Getting 404 error on the v1/form/read on the Home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39" w:type="default"/>
      <w:headerReference r:id="rId40" w:type="first"/>
      <w:footerReference r:id="rId41" w:type="default"/>
      <w:footerReference r:id="rId42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   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hyperlink" Target="https://project-sunbird.atlassian.net/browse/ED-1057" TargetMode="External"/><Relationship Id="rId42" Type="http://schemas.openxmlformats.org/officeDocument/2006/relationships/footer" Target="footer1.xml"/><Relationship Id="rId41" Type="http://schemas.openxmlformats.org/officeDocument/2006/relationships/footer" Target="footer2.xml"/><Relationship Id="rId22" Type="http://schemas.openxmlformats.org/officeDocument/2006/relationships/hyperlink" Target="https://project-sunbird.atlassian.net/browse/ED-1054" TargetMode="External"/><Relationship Id="rId21" Type="http://schemas.openxmlformats.org/officeDocument/2006/relationships/hyperlink" Target="https://project-sunbird.atlassian.net/browse/ED-1056" TargetMode="External"/><Relationship Id="rId24" Type="http://schemas.openxmlformats.org/officeDocument/2006/relationships/hyperlink" Target="https://project-sunbird.atlassian.net/browse/ED-1043" TargetMode="External"/><Relationship Id="rId23" Type="http://schemas.openxmlformats.org/officeDocument/2006/relationships/hyperlink" Target="https://project-sunbird.atlassian.net/browse/ED-105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ED-1045" TargetMode="External"/><Relationship Id="rId26" Type="http://schemas.openxmlformats.org/officeDocument/2006/relationships/hyperlink" Target="https://project-sunbird.atlassian.net/browse/ED-650" TargetMode="External"/><Relationship Id="rId25" Type="http://schemas.openxmlformats.org/officeDocument/2006/relationships/hyperlink" Target="https://project-sunbird.atlassian.net/browse/ED-1062" TargetMode="External"/><Relationship Id="rId28" Type="http://schemas.openxmlformats.org/officeDocument/2006/relationships/hyperlink" Target="https://project-sunbird.atlassian.net/browse/ED-1165" TargetMode="External"/><Relationship Id="rId27" Type="http://schemas.openxmlformats.org/officeDocument/2006/relationships/hyperlink" Target="https://project-sunbird.atlassian.net/browse/ED-1165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project-sunbird.atlassian.net/browse/ED-1114" TargetMode="External"/><Relationship Id="rId7" Type="http://schemas.openxmlformats.org/officeDocument/2006/relationships/hyperlink" Target="https://project-sunbird.atlassian.net/browse/ED-1076" TargetMode="External"/><Relationship Id="rId8" Type="http://schemas.openxmlformats.org/officeDocument/2006/relationships/hyperlink" Target="https://project-sunbird.atlassian.net/browse/ED-1065" TargetMode="External"/><Relationship Id="rId31" Type="http://schemas.openxmlformats.org/officeDocument/2006/relationships/hyperlink" Target="https://project-sunbird.atlassian.net/browse/ED-1141" TargetMode="External"/><Relationship Id="rId30" Type="http://schemas.openxmlformats.org/officeDocument/2006/relationships/hyperlink" Target="https://project-sunbird.atlassian.net/browse/ED-586" TargetMode="External"/><Relationship Id="rId11" Type="http://schemas.openxmlformats.org/officeDocument/2006/relationships/hyperlink" Target="https://project-sunbird.atlassian.net/browse/ED-1027" TargetMode="External"/><Relationship Id="rId33" Type="http://schemas.openxmlformats.org/officeDocument/2006/relationships/hyperlink" Target="https://project-sunbird.atlassian.net/browse/ED-1204" TargetMode="External"/><Relationship Id="rId10" Type="http://schemas.openxmlformats.org/officeDocument/2006/relationships/hyperlink" Target="https://project-sunbird.atlassian.net/browse/ED-1044" TargetMode="External"/><Relationship Id="rId32" Type="http://schemas.openxmlformats.org/officeDocument/2006/relationships/hyperlink" Target="https://project-sunbird.atlassian.net/browse/ED-1174" TargetMode="External"/><Relationship Id="rId13" Type="http://schemas.openxmlformats.org/officeDocument/2006/relationships/hyperlink" Target="https://project-sunbird.atlassian.net/browse/ED-782" TargetMode="External"/><Relationship Id="rId35" Type="http://schemas.openxmlformats.org/officeDocument/2006/relationships/hyperlink" Target="https://project-sunbird.atlassian.net/browse/ED-1169" TargetMode="External"/><Relationship Id="rId12" Type="http://schemas.openxmlformats.org/officeDocument/2006/relationships/hyperlink" Target="https://project-sunbird.atlassian.net/browse/ED-1055" TargetMode="External"/><Relationship Id="rId34" Type="http://schemas.openxmlformats.org/officeDocument/2006/relationships/hyperlink" Target="https://project-sunbird.atlassian.net/browse/ED-1143" TargetMode="External"/><Relationship Id="rId15" Type="http://schemas.openxmlformats.org/officeDocument/2006/relationships/hyperlink" Target="https://project-sunbird.atlassian.net/browse/ED-217" TargetMode="External"/><Relationship Id="rId37" Type="http://schemas.openxmlformats.org/officeDocument/2006/relationships/hyperlink" Target="https://project-sunbird.atlassian.net/browse/ED-1179" TargetMode="External"/><Relationship Id="rId14" Type="http://schemas.openxmlformats.org/officeDocument/2006/relationships/hyperlink" Target="https://project-sunbird.atlassian.net/browse/ED-630" TargetMode="External"/><Relationship Id="rId36" Type="http://schemas.openxmlformats.org/officeDocument/2006/relationships/hyperlink" Target="https://project-sunbird.atlassian.net/browse/ED-1178" TargetMode="External"/><Relationship Id="rId17" Type="http://schemas.openxmlformats.org/officeDocument/2006/relationships/hyperlink" Target="https://project-sunbird.atlassian.net/browse/ED-1111" TargetMode="External"/><Relationship Id="rId39" Type="http://schemas.openxmlformats.org/officeDocument/2006/relationships/header" Target="header2.xml"/><Relationship Id="rId16" Type="http://schemas.openxmlformats.org/officeDocument/2006/relationships/hyperlink" Target="https://project-sunbird.atlassian.net/browse/ED-1216" TargetMode="External"/><Relationship Id="rId38" Type="http://schemas.openxmlformats.org/officeDocument/2006/relationships/hyperlink" Target="https://project-sunbird.atlassian.net/browse/ED-1180" TargetMode="External"/><Relationship Id="rId19" Type="http://schemas.openxmlformats.org/officeDocument/2006/relationships/hyperlink" Target="https://project-sunbird.atlassian.net/browse/ED-1058" TargetMode="External"/><Relationship Id="rId18" Type="http://schemas.openxmlformats.org/officeDocument/2006/relationships/hyperlink" Target="https://project-sunbird.atlassian.net/browse/ED-106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