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纸舟软件 · 门店数字化方案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供应商</w:t>
            </w:r>
          </w:p>
        </w:tc>
        <w:tc>
          <w:tcPr>
            <w:tcW w:type="dxa" w:w="4320"/>
          </w:tcPr>
          <w:p>
            <w:r>
              <w:t>纸舟软件</w:t>
            </w:r>
          </w:p>
        </w:tc>
      </w:tr>
      <w:tr>
        <w:tc>
          <w:tcPr>
            <w:tcW w:type="dxa" w:w="4320"/>
          </w:tcPr>
          <w:p>
            <w:r>
              <w:t>总报价</w:t>
            </w:r>
          </w:p>
        </w:tc>
        <w:tc>
          <w:tcPr>
            <w:tcW w:type="dxa" w:w="4320"/>
          </w:tcPr>
          <w:p>
            <w:r>
              <w:t>39,500 元（不含维护）</w:t>
            </w:r>
          </w:p>
        </w:tc>
      </w:tr>
      <w:tr>
        <w:tc>
          <w:tcPr>
            <w:tcW w:type="dxa" w:w="4320"/>
          </w:tcPr>
          <w:p>
            <w:r>
              <w:t>实施周期</w:t>
            </w:r>
          </w:p>
        </w:tc>
        <w:tc>
          <w:tcPr>
            <w:tcW w:type="dxa" w:w="4320"/>
          </w:tcPr>
          <w:p>
            <w:r>
              <w:t>4 周</w:t>
            </w:r>
          </w:p>
        </w:tc>
      </w:tr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订单管理、会员积分、小程序商城</w:t>
            </w:r>
          </w:p>
        </w:tc>
      </w:tr>
      <w:tr>
        <w:tc>
          <w:tcPr>
            <w:tcW w:type="dxa" w:w="4320"/>
          </w:tcPr>
          <w:p>
            <w:r>
              <w:t>付款方式</w:t>
            </w:r>
          </w:p>
        </w:tc>
        <w:tc>
          <w:tcPr>
            <w:tcW w:type="dxa" w:w="4320"/>
          </w:tcPr>
          <w:p>
            <w:r>
              <w:t>签约 30%，上线 40%，验收 30%</w:t>
            </w:r>
          </w:p>
        </w:tc>
      </w:tr>
    </w:tbl>
    <w:p>
      <w:pPr>
        <w:pStyle w:val="Heading2"/>
      </w:pPr>
      <w:r>
        <w:t>补充说明</w:t>
      </w:r>
    </w:p>
    <w:p>
      <w:pPr>
        <w:pStyle w:val="ListBullet"/>
      </w:pPr>
      <w:r>
        <w:t>风险：依赖第三方小程序平台审核，审核周期未知。</w:t>
      </w:r>
    </w:p>
    <w:p>
      <w:pPr>
        <w:pStyle w:val="ListBullet"/>
      </w:pPr>
      <w:r>
        <w:t>培训：提供线上视频教程。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